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DD2BA1" w14:textId="5F7B42B6" w:rsidR="00CD063A" w:rsidRPr="001354F6" w:rsidRDefault="00CD063A" w:rsidP="00CD063A">
      <w:pPr>
        <w:jc w:val="center"/>
        <w:rPr>
          <w:rFonts w:ascii="Verdana" w:hAnsi="Verdana" w:cs="Arial"/>
          <w:sz w:val="20"/>
          <w:szCs w:val="20"/>
        </w:rPr>
      </w:pPr>
    </w:p>
    <w:p w14:paraId="0400B194" w14:textId="5A43AC35" w:rsidR="00AC1095" w:rsidRPr="00BD5397" w:rsidRDefault="00BD5397" w:rsidP="00020BC4">
      <w:pPr>
        <w:pStyle w:val="Titel"/>
        <w:rPr>
          <w:color w:val="auto"/>
        </w:rPr>
      </w:pPr>
      <w:r w:rsidRPr="00BD5397">
        <w:rPr>
          <w:rFonts w:ascii="Verdana" w:hAnsi="Verdana" w:cs="Arial"/>
          <w:noProof/>
          <w:sz w:val="20"/>
          <w:szCs w:val="20"/>
        </w:rPr>
        <w:drawing>
          <wp:anchor distT="0" distB="0" distL="114300" distR="114300" simplePos="0" relativeHeight="251693076" behindDoc="1" locked="0" layoutInCell="1" allowOverlap="1" wp14:anchorId="7DCF0736" wp14:editId="36CC4EF3">
            <wp:simplePos x="0" y="0"/>
            <wp:positionH relativeFrom="column">
              <wp:posOffset>-963229</wp:posOffset>
            </wp:positionH>
            <wp:positionV relativeFrom="paragraph">
              <wp:posOffset>869884</wp:posOffset>
            </wp:positionV>
            <wp:extent cx="7848468" cy="5875285"/>
            <wp:effectExtent l="0" t="4127" r="0" b="0"/>
            <wp:wrapNone/>
            <wp:docPr id="161663292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7863804" cy="5886765"/>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pic:spPr>
                </pic:pic>
              </a:graphicData>
            </a:graphic>
            <wp14:sizeRelH relativeFrom="margin">
              <wp14:pctWidth>0</wp14:pctWidth>
            </wp14:sizeRelH>
            <wp14:sizeRelV relativeFrom="margin">
              <wp14:pctHeight>0</wp14:pctHeight>
            </wp14:sizeRelV>
          </wp:anchor>
        </w:drawing>
      </w:r>
      <w:r w:rsidR="00925653">
        <w:rPr>
          <w:color w:val="auto"/>
        </w:rPr>
        <w:t xml:space="preserve">  </w:t>
      </w:r>
      <w:r w:rsidR="00925653" w:rsidRPr="00874317">
        <w:t>JAARVERSLAG</w:t>
      </w:r>
      <w:r w:rsidR="00925653" w:rsidRPr="00874317">
        <w:rPr>
          <w:sz w:val="22"/>
          <w:szCs w:val="22"/>
        </w:rPr>
        <w:tab/>
      </w:r>
      <w:r w:rsidR="00925653" w:rsidRPr="00874317">
        <w:rPr>
          <w:sz w:val="22"/>
          <w:szCs w:val="22"/>
        </w:rPr>
        <w:tab/>
      </w:r>
      <w:r w:rsidR="00925653" w:rsidRPr="00874317">
        <w:rPr>
          <w:sz w:val="22"/>
          <w:szCs w:val="22"/>
        </w:rPr>
        <w:tab/>
      </w:r>
      <w:r w:rsidR="00925653" w:rsidRPr="00874317">
        <w:rPr>
          <w:sz w:val="22"/>
          <w:szCs w:val="22"/>
        </w:rPr>
        <w:tab/>
      </w:r>
      <w:r w:rsidR="00925653" w:rsidRPr="00874317">
        <w:rPr>
          <w:sz w:val="22"/>
          <w:szCs w:val="22"/>
        </w:rPr>
        <w:tab/>
      </w:r>
      <w:r w:rsidR="00925653" w:rsidRPr="00874317">
        <w:rPr>
          <w:sz w:val="22"/>
          <w:szCs w:val="22"/>
        </w:rPr>
        <w:tab/>
      </w:r>
      <w:r w:rsidR="00925653" w:rsidRPr="00874317">
        <w:t xml:space="preserve">     20</w:t>
      </w:r>
      <w:r w:rsidR="004C7CE0" w:rsidRPr="00874317">
        <w:t>2</w:t>
      </w:r>
      <w:r w:rsidR="00FE0CA8" w:rsidRPr="00874317">
        <w:t>4</w:t>
      </w:r>
      <w:r w:rsidR="00925653">
        <w:rPr>
          <w:rFonts w:ascii="Verdana" w:hAnsi="Verdana"/>
        </w:rPr>
        <w:t xml:space="preserve">      </w:t>
      </w:r>
    </w:p>
    <w:p w14:paraId="3B20A922" w14:textId="255BEF3E" w:rsidR="00F06120" w:rsidRPr="001354F6" w:rsidRDefault="00F06120" w:rsidP="00AC1095">
      <w:pPr>
        <w:rPr>
          <w:rFonts w:ascii="Verdana" w:hAnsi="Verdana"/>
          <w:color w:val="2F5496" w:themeColor="accent1" w:themeShade="BF"/>
          <w:sz w:val="20"/>
          <w:szCs w:val="20"/>
        </w:rPr>
      </w:pPr>
    </w:p>
    <w:p w14:paraId="5CF17437" w14:textId="25BDF87D" w:rsidR="00CD063A" w:rsidRPr="001354F6" w:rsidRDefault="00CD063A" w:rsidP="00CD063A">
      <w:pPr>
        <w:jc w:val="center"/>
        <w:rPr>
          <w:rFonts w:ascii="Verdana" w:hAnsi="Verdana" w:cs="Arial"/>
          <w:sz w:val="20"/>
          <w:szCs w:val="20"/>
        </w:rPr>
      </w:pPr>
    </w:p>
    <w:p w14:paraId="40497680" w14:textId="37F7194A" w:rsidR="00CD063A" w:rsidRDefault="00B7386E" w:rsidP="00231D03">
      <w:pPr>
        <w:tabs>
          <w:tab w:val="left" w:pos="7152"/>
        </w:tabs>
        <w:rPr>
          <w:rFonts w:ascii="Verdana" w:hAnsi="Verdana" w:cs="Arial"/>
          <w:sz w:val="20"/>
          <w:szCs w:val="20"/>
        </w:rPr>
      </w:pPr>
      <w:r w:rsidRPr="001354F6">
        <w:rPr>
          <w:rFonts w:ascii="Verdana" w:hAnsi="Verdana" w:cs="Arial"/>
          <w:sz w:val="20"/>
          <w:szCs w:val="20"/>
        </w:rPr>
        <w:tab/>
      </w:r>
    </w:p>
    <w:p w14:paraId="1D920B92" w14:textId="77777777" w:rsidR="00757E80" w:rsidRPr="001354F6" w:rsidRDefault="00757E80" w:rsidP="00231D03">
      <w:pPr>
        <w:tabs>
          <w:tab w:val="left" w:pos="7152"/>
        </w:tabs>
        <w:rPr>
          <w:rFonts w:ascii="Verdana" w:hAnsi="Verdana" w:cs="Arial"/>
          <w:sz w:val="20"/>
          <w:szCs w:val="20"/>
        </w:rPr>
      </w:pPr>
    </w:p>
    <w:p w14:paraId="5D53EA15" w14:textId="32C00F20" w:rsidR="00CD063A" w:rsidRPr="001354F6" w:rsidRDefault="00CD063A" w:rsidP="00CD063A">
      <w:pPr>
        <w:jc w:val="center"/>
        <w:rPr>
          <w:rFonts w:ascii="Verdana" w:hAnsi="Verdana" w:cs="Arial"/>
          <w:sz w:val="20"/>
          <w:szCs w:val="20"/>
        </w:rPr>
      </w:pPr>
    </w:p>
    <w:p w14:paraId="774822CF" w14:textId="33BB62BC" w:rsidR="00CD063A" w:rsidRPr="001354F6" w:rsidRDefault="00CD063A" w:rsidP="00CD063A">
      <w:pPr>
        <w:jc w:val="center"/>
        <w:rPr>
          <w:rFonts w:ascii="Verdana" w:hAnsi="Verdana" w:cs="Arial"/>
          <w:sz w:val="20"/>
          <w:szCs w:val="20"/>
        </w:rPr>
      </w:pPr>
    </w:p>
    <w:p w14:paraId="0A549509" w14:textId="66E7BFAC" w:rsidR="00BD5397" w:rsidRPr="00BD5397" w:rsidRDefault="00BD5397" w:rsidP="00BD5397">
      <w:pPr>
        <w:jc w:val="center"/>
        <w:rPr>
          <w:rFonts w:ascii="Verdana" w:hAnsi="Verdana" w:cs="Arial"/>
          <w:sz w:val="20"/>
          <w:szCs w:val="20"/>
        </w:rPr>
      </w:pPr>
    </w:p>
    <w:p w14:paraId="6FCA942C" w14:textId="17E38B60" w:rsidR="00AC3A80" w:rsidRPr="001354F6" w:rsidRDefault="00AC3A80" w:rsidP="00CD063A">
      <w:pPr>
        <w:jc w:val="center"/>
        <w:rPr>
          <w:rFonts w:ascii="Verdana" w:hAnsi="Verdana" w:cs="Arial"/>
          <w:sz w:val="20"/>
          <w:szCs w:val="20"/>
        </w:rPr>
      </w:pPr>
    </w:p>
    <w:p w14:paraId="1A5C7777" w14:textId="73160D87" w:rsidR="00AC3A80" w:rsidRPr="001354F6" w:rsidRDefault="00AC3A80" w:rsidP="00CD063A">
      <w:pPr>
        <w:jc w:val="center"/>
        <w:rPr>
          <w:rFonts w:ascii="Verdana" w:hAnsi="Verdana" w:cs="Arial"/>
          <w:sz w:val="20"/>
          <w:szCs w:val="20"/>
        </w:rPr>
      </w:pPr>
    </w:p>
    <w:p w14:paraId="3D7F07C5" w14:textId="44CB39AA" w:rsidR="00231D03" w:rsidRDefault="00231D03" w:rsidP="00B7386E">
      <w:pPr>
        <w:spacing w:line="240" w:lineRule="auto"/>
        <w:rPr>
          <w:rFonts w:ascii="Verdana" w:hAnsi="Verdana" w:cs="Tahoma"/>
          <w:b/>
          <w:sz w:val="20"/>
          <w:szCs w:val="20"/>
        </w:rPr>
      </w:pPr>
    </w:p>
    <w:p w14:paraId="0EB5FB9E" w14:textId="6938695A" w:rsidR="00231D03" w:rsidRDefault="00231D03" w:rsidP="00B7386E">
      <w:pPr>
        <w:spacing w:line="240" w:lineRule="auto"/>
        <w:rPr>
          <w:rFonts w:ascii="Verdana" w:hAnsi="Verdana" w:cs="Tahoma"/>
          <w:b/>
          <w:sz w:val="20"/>
          <w:szCs w:val="20"/>
        </w:rPr>
      </w:pPr>
    </w:p>
    <w:p w14:paraId="0CAD9555" w14:textId="305E3333" w:rsidR="00231D03" w:rsidRDefault="00231D03" w:rsidP="00B7386E">
      <w:pPr>
        <w:spacing w:line="240" w:lineRule="auto"/>
        <w:rPr>
          <w:rFonts w:ascii="Verdana" w:hAnsi="Verdana" w:cs="Tahoma"/>
          <w:b/>
          <w:sz w:val="20"/>
          <w:szCs w:val="20"/>
        </w:rPr>
      </w:pPr>
    </w:p>
    <w:p w14:paraId="7F2F2E24" w14:textId="26C5DDB7" w:rsidR="00231D03" w:rsidRDefault="00231D03" w:rsidP="00B7386E">
      <w:pPr>
        <w:spacing w:line="240" w:lineRule="auto"/>
        <w:rPr>
          <w:rFonts w:ascii="Verdana" w:hAnsi="Verdana" w:cs="Tahoma"/>
          <w:b/>
          <w:sz w:val="20"/>
          <w:szCs w:val="20"/>
        </w:rPr>
      </w:pPr>
    </w:p>
    <w:p w14:paraId="3085D6BB" w14:textId="29A9E060" w:rsidR="00231D03" w:rsidRDefault="00231D03" w:rsidP="00B7386E">
      <w:pPr>
        <w:spacing w:line="240" w:lineRule="auto"/>
        <w:rPr>
          <w:rFonts w:ascii="Verdana" w:hAnsi="Verdana" w:cs="Tahoma"/>
          <w:b/>
          <w:sz w:val="20"/>
          <w:szCs w:val="20"/>
        </w:rPr>
      </w:pPr>
    </w:p>
    <w:p w14:paraId="18CF4D88" w14:textId="112DBB4F" w:rsidR="00231D03" w:rsidRDefault="00231D03" w:rsidP="00B7386E">
      <w:pPr>
        <w:spacing w:line="240" w:lineRule="auto"/>
        <w:rPr>
          <w:rFonts w:ascii="Verdana" w:hAnsi="Verdana" w:cs="Tahoma"/>
          <w:b/>
          <w:sz w:val="20"/>
          <w:szCs w:val="20"/>
        </w:rPr>
      </w:pPr>
    </w:p>
    <w:p w14:paraId="5AA1B36F" w14:textId="5F8E8070" w:rsidR="00231D03" w:rsidRDefault="00231D03" w:rsidP="00B7386E">
      <w:pPr>
        <w:spacing w:line="240" w:lineRule="auto"/>
        <w:rPr>
          <w:rFonts w:ascii="Verdana" w:hAnsi="Verdana" w:cs="Tahoma"/>
          <w:b/>
          <w:sz w:val="20"/>
          <w:szCs w:val="20"/>
        </w:rPr>
      </w:pPr>
    </w:p>
    <w:p w14:paraId="6DD1C278" w14:textId="6C38D47B" w:rsidR="00231D03" w:rsidRDefault="00020BC4" w:rsidP="00B7386E">
      <w:pPr>
        <w:spacing w:line="240" w:lineRule="auto"/>
        <w:rPr>
          <w:rFonts w:ascii="Verdana" w:hAnsi="Verdana" w:cs="Tahoma"/>
          <w:b/>
          <w:sz w:val="20"/>
          <w:szCs w:val="20"/>
        </w:rPr>
      </w:pPr>
      <w:r w:rsidRPr="001354F6">
        <w:rPr>
          <w:rFonts w:ascii="Verdana" w:hAnsi="Verdana"/>
          <w:noProof/>
          <w:color w:val="2F5496" w:themeColor="accent1" w:themeShade="BF"/>
          <w:sz w:val="20"/>
          <w:szCs w:val="20"/>
        </w:rPr>
        <w:drawing>
          <wp:anchor distT="0" distB="0" distL="114300" distR="114300" simplePos="0" relativeHeight="251656190" behindDoc="0" locked="0" layoutInCell="1" allowOverlap="1" wp14:anchorId="67E6E428" wp14:editId="5E9574D8">
            <wp:simplePos x="0" y="0"/>
            <wp:positionH relativeFrom="margin">
              <wp:posOffset>3227070</wp:posOffset>
            </wp:positionH>
            <wp:positionV relativeFrom="paragraph">
              <wp:posOffset>13970</wp:posOffset>
            </wp:positionV>
            <wp:extent cx="2686050" cy="1685687"/>
            <wp:effectExtent l="0" t="0" r="0" b="0"/>
            <wp:wrapNone/>
            <wp:docPr id="24" name="Afbeelding 2" descr="C:\Documents and Settings\Administrator\Mijn documenten\Mijn afbeeldingen\logo 17 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C:\Documents and Settings\Administrator\Mijn documenten\Mijn afbeeldingen\logo 17 12 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6050" cy="168568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5E6CB" w14:textId="36FEE8E1" w:rsidR="00231D03" w:rsidRDefault="00231D03" w:rsidP="00B7386E">
      <w:pPr>
        <w:spacing w:line="240" w:lineRule="auto"/>
        <w:rPr>
          <w:rFonts w:ascii="Verdana" w:hAnsi="Verdana" w:cs="Tahoma"/>
          <w:b/>
          <w:sz w:val="20"/>
          <w:szCs w:val="20"/>
        </w:rPr>
      </w:pPr>
    </w:p>
    <w:p w14:paraId="158A8343" w14:textId="4841F6D7" w:rsidR="00231D03" w:rsidRDefault="00231D03" w:rsidP="00B7386E">
      <w:pPr>
        <w:spacing w:line="240" w:lineRule="auto"/>
        <w:rPr>
          <w:rFonts w:ascii="Verdana" w:hAnsi="Verdana" w:cs="Tahoma"/>
          <w:b/>
          <w:sz w:val="20"/>
          <w:szCs w:val="20"/>
        </w:rPr>
      </w:pPr>
    </w:p>
    <w:p w14:paraId="3AACF657" w14:textId="1F74F8D0" w:rsidR="00231D03" w:rsidRDefault="00231D03" w:rsidP="00B7386E">
      <w:pPr>
        <w:spacing w:line="240" w:lineRule="auto"/>
        <w:rPr>
          <w:rFonts w:ascii="Verdana" w:hAnsi="Verdana" w:cs="Tahoma"/>
          <w:b/>
          <w:sz w:val="20"/>
          <w:szCs w:val="20"/>
        </w:rPr>
      </w:pPr>
    </w:p>
    <w:p w14:paraId="74868EFF" w14:textId="77777777" w:rsidR="000F543D" w:rsidRDefault="000F543D" w:rsidP="000F543D">
      <w:pPr>
        <w:spacing w:line="200" w:lineRule="exact"/>
        <w:rPr>
          <w:rFonts w:ascii="Verdana" w:hAnsi="Verdana" w:cs="Tahoma"/>
          <w:b/>
          <w:sz w:val="20"/>
          <w:szCs w:val="20"/>
        </w:rPr>
      </w:pPr>
    </w:p>
    <w:p w14:paraId="1A7E7A5C" w14:textId="77777777" w:rsidR="00925653" w:rsidRDefault="00925653" w:rsidP="000F543D">
      <w:pPr>
        <w:spacing w:line="200" w:lineRule="exact"/>
        <w:rPr>
          <w:rFonts w:ascii="Verdana" w:hAnsi="Verdana" w:cs="Tahoma"/>
          <w:b/>
          <w:sz w:val="20"/>
          <w:szCs w:val="20"/>
        </w:rPr>
      </w:pPr>
    </w:p>
    <w:p w14:paraId="3C107978" w14:textId="3B608FAE" w:rsidR="009A1286" w:rsidRDefault="009A1286" w:rsidP="009A1286">
      <w:pPr>
        <w:pStyle w:val="Kop1"/>
      </w:pPr>
      <w:r>
        <w:lastRenderedPageBreak/>
        <w:t>Voorwoord</w:t>
      </w:r>
    </w:p>
    <w:p w14:paraId="0274D2F1" w14:textId="56CD1B07" w:rsidR="009A1286" w:rsidRDefault="009A1286" w:rsidP="009A1286"/>
    <w:p w14:paraId="35BC5943" w14:textId="62656797" w:rsidR="009A1286" w:rsidRPr="00BE7123" w:rsidRDefault="009A1286" w:rsidP="009A1286">
      <w:pPr>
        <w:rPr>
          <w:rFonts w:ascii="Verdana" w:hAnsi="Verdana"/>
          <w:sz w:val="20"/>
          <w:szCs w:val="20"/>
        </w:rPr>
      </w:pPr>
      <w:r w:rsidRPr="00BE7123">
        <w:rPr>
          <w:rFonts w:ascii="Verdana" w:hAnsi="Verdana"/>
          <w:sz w:val="20"/>
          <w:szCs w:val="20"/>
        </w:rPr>
        <w:t>Voor u ligt het jaarverslag van huisartsenpraktijk De Pleiaden van 202</w:t>
      </w:r>
      <w:r w:rsidR="00E63847">
        <w:rPr>
          <w:rFonts w:ascii="Verdana" w:hAnsi="Verdana"/>
          <w:sz w:val="20"/>
          <w:szCs w:val="20"/>
        </w:rPr>
        <w:t>4</w:t>
      </w:r>
      <w:r w:rsidRPr="00BE7123">
        <w:rPr>
          <w:rFonts w:ascii="Verdana" w:hAnsi="Verdana"/>
          <w:sz w:val="20"/>
          <w:szCs w:val="20"/>
        </w:rPr>
        <w:t xml:space="preserve">. </w:t>
      </w:r>
    </w:p>
    <w:p w14:paraId="6DE79681" w14:textId="77777777" w:rsidR="009A1286" w:rsidRPr="00BE7123" w:rsidRDefault="009A1286" w:rsidP="009A1286">
      <w:pPr>
        <w:rPr>
          <w:rFonts w:ascii="Verdana" w:hAnsi="Verdana"/>
          <w:sz w:val="20"/>
          <w:szCs w:val="20"/>
        </w:rPr>
      </w:pPr>
      <w:r w:rsidRPr="00BE7123">
        <w:rPr>
          <w:rFonts w:ascii="Verdana" w:hAnsi="Verdana"/>
          <w:sz w:val="20"/>
          <w:szCs w:val="20"/>
        </w:rPr>
        <w:t xml:space="preserve">In dit jaarverslag vindt u een beschrijving van alle werkzaamheden en ontwikkelingen binnen de huisartsenpraktijk gedurende het afgelopen jaar. Daarnaast geeft het een overzicht van de organisatie en disciplines waarmee we samenwerken. </w:t>
      </w:r>
    </w:p>
    <w:p w14:paraId="1592AD38" w14:textId="332B7AE1" w:rsidR="009A1286" w:rsidRPr="00BE7123" w:rsidRDefault="009A1286" w:rsidP="009A1286">
      <w:pPr>
        <w:rPr>
          <w:rFonts w:ascii="Verdana" w:hAnsi="Verdana"/>
          <w:sz w:val="20"/>
          <w:szCs w:val="20"/>
        </w:rPr>
      </w:pPr>
      <w:r w:rsidRPr="00BE7123">
        <w:rPr>
          <w:rFonts w:ascii="Verdana" w:hAnsi="Verdana"/>
          <w:sz w:val="20"/>
          <w:szCs w:val="20"/>
        </w:rPr>
        <w:t>Dit jaarverslag heeft daarnaast als doel om iedereen binnen en buiten de praktijk inzicht te geven in de ontwikkelingen van 202</w:t>
      </w:r>
      <w:r w:rsidR="00FE0CA8">
        <w:rPr>
          <w:rFonts w:ascii="Verdana" w:hAnsi="Verdana"/>
          <w:sz w:val="20"/>
          <w:szCs w:val="20"/>
        </w:rPr>
        <w:t>4</w:t>
      </w:r>
      <w:r w:rsidRPr="00BE7123">
        <w:rPr>
          <w:rFonts w:ascii="Verdana" w:hAnsi="Verdana"/>
          <w:sz w:val="20"/>
          <w:szCs w:val="20"/>
        </w:rPr>
        <w:t xml:space="preserve">. Dit verslag zal dan ook openbaar worden gemaakt op onze website, te weten </w:t>
      </w:r>
      <w:hyperlink r:id="rId10" w:history="1">
        <w:r w:rsidRPr="00BE7123">
          <w:rPr>
            <w:rStyle w:val="Hyperlink"/>
            <w:rFonts w:ascii="Verdana" w:hAnsi="Verdana"/>
            <w:sz w:val="20"/>
            <w:szCs w:val="20"/>
          </w:rPr>
          <w:t>www.huisartsenpraktijkdepleiaden.nl</w:t>
        </w:r>
      </w:hyperlink>
      <w:r w:rsidRPr="00BE7123">
        <w:rPr>
          <w:rFonts w:ascii="Verdana" w:hAnsi="Verdana"/>
          <w:sz w:val="20"/>
          <w:szCs w:val="20"/>
        </w:rPr>
        <w:t xml:space="preserve"> </w:t>
      </w:r>
    </w:p>
    <w:p w14:paraId="58D604F4" w14:textId="09A6C42D" w:rsidR="009A1286" w:rsidRPr="00BE7123" w:rsidRDefault="009A1286" w:rsidP="009A1286">
      <w:pPr>
        <w:rPr>
          <w:rFonts w:ascii="Verdana" w:hAnsi="Verdana"/>
          <w:sz w:val="20"/>
          <w:szCs w:val="20"/>
        </w:rPr>
      </w:pPr>
      <w:r w:rsidRPr="00BE7123">
        <w:rPr>
          <w:rFonts w:ascii="Verdana" w:hAnsi="Verdana"/>
          <w:sz w:val="20"/>
          <w:szCs w:val="20"/>
        </w:rPr>
        <w:t>Het inzichtelijk maken van de ontwikkelingen helpt ons bij het monitoren van doelstellingen zoals vastgelegd in het beleidsplan</w:t>
      </w:r>
      <w:r w:rsidR="00D97060" w:rsidRPr="00BE7123">
        <w:rPr>
          <w:rFonts w:ascii="Verdana" w:hAnsi="Verdana"/>
          <w:sz w:val="20"/>
          <w:szCs w:val="20"/>
        </w:rPr>
        <w:t xml:space="preserve"> en</w:t>
      </w:r>
      <w:r w:rsidRPr="00BE7123">
        <w:rPr>
          <w:rFonts w:ascii="Verdana" w:hAnsi="Verdana"/>
          <w:sz w:val="20"/>
          <w:szCs w:val="20"/>
        </w:rPr>
        <w:t xml:space="preserve"> het monitoren van doorgevoerde verbeteringen</w:t>
      </w:r>
      <w:r w:rsidR="00D97060" w:rsidRPr="00BE7123">
        <w:rPr>
          <w:rFonts w:ascii="Verdana" w:hAnsi="Verdana"/>
          <w:sz w:val="20"/>
          <w:szCs w:val="20"/>
        </w:rPr>
        <w:t xml:space="preserve">. </w:t>
      </w:r>
    </w:p>
    <w:p w14:paraId="2861312A" w14:textId="77777777" w:rsidR="009A1286" w:rsidRDefault="009A1286">
      <w:r>
        <w:br w:type="page"/>
      </w:r>
    </w:p>
    <w:p w14:paraId="45C29D80" w14:textId="67F06F7B" w:rsidR="00D97060" w:rsidRDefault="00D97060" w:rsidP="00D97060">
      <w:pPr>
        <w:pStyle w:val="Kop1"/>
      </w:pPr>
      <w:r>
        <w:lastRenderedPageBreak/>
        <w:t>Inhoudsopgave</w:t>
      </w:r>
    </w:p>
    <w:p w14:paraId="0DF19E4C" w14:textId="77777777" w:rsidR="00D97060" w:rsidRPr="00D97060" w:rsidRDefault="00D97060" w:rsidP="00D97060"/>
    <w:p w14:paraId="33831BD3" w14:textId="418CD26E" w:rsidR="000F543D" w:rsidRDefault="00D62BEB" w:rsidP="00925653">
      <w:pPr>
        <w:spacing w:line="180" w:lineRule="exact"/>
        <w:rPr>
          <w:rFonts w:ascii="Verdana" w:hAnsi="Verdana" w:cs="Tahoma"/>
          <w:sz w:val="20"/>
          <w:szCs w:val="20"/>
        </w:rPr>
      </w:pPr>
      <w:r w:rsidRPr="001354F6">
        <w:rPr>
          <w:rFonts w:ascii="Verdana" w:hAnsi="Verdana" w:cs="Tahoma"/>
          <w:b/>
          <w:sz w:val="20"/>
          <w:szCs w:val="20"/>
        </w:rPr>
        <w:t>1. Inleiding</w:t>
      </w:r>
    </w:p>
    <w:p w14:paraId="12FA7386" w14:textId="79963570" w:rsidR="00D62BEB" w:rsidRPr="001354F6" w:rsidRDefault="00D62BEB" w:rsidP="00D97060">
      <w:pPr>
        <w:spacing w:before="240" w:line="240" w:lineRule="auto"/>
        <w:rPr>
          <w:rFonts w:ascii="Verdana" w:hAnsi="Verdana" w:cs="Tahoma"/>
          <w:sz w:val="20"/>
          <w:szCs w:val="20"/>
        </w:rPr>
      </w:pPr>
      <w:r w:rsidRPr="001354F6">
        <w:rPr>
          <w:rFonts w:ascii="Verdana" w:hAnsi="Verdana" w:cs="Tahoma"/>
          <w:sz w:val="20"/>
          <w:szCs w:val="20"/>
        </w:rPr>
        <w:t>1.1</w:t>
      </w:r>
      <w:r w:rsidRPr="001354F6">
        <w:rPr>
          <w:rFonts w:ascii="Verdana" w:hAnsi="Verdana" w:cs="Tahoma"/>
          <w:sz w:val="20"/>
          <w:szCs w:val="20"/>
        </w:rPr>
        <w:tab/>
        <w:t>Historie</w:t>
      </w:r>
      <w:r w:rsidR="00D97060">
        <w:rPr>
          <w:rFonts w:ascii="Verdana" w:hAnsi="Verdana" w:cs="Tahoma"/>
          <w:sz w:val="20"/>
          <w:szCs w:val="20"/>
        </w:rPr>
        <w:br/>
      </w:r>
      <w:r w:rsidRPr="001354F6">
        <w:rPr>
          <w:rFonts w:ascii="Verdana" w:hAnsi="Verdana" w:cs="Tahoma"/>
          <w:sz w:val="20"/>
          <w:szCs w:val="20"/>
        </w:rPr>
        <w:t>1.2</w:t>
      </w:r>
      <w:r w:rsidRPr="001354F6">
        <w:rPr>
          <w:rFonts w:ascii="Verdana" w:hAnsi="Verdana" w:cs="Tahoma"/>
          <w:sz w:val="20"/>
          <w:szCs w:val="20"/>
        </w:rPr>
        <w:tab/>
        <w:t>Praktijkdoel</w:t>
      </w:r>
      <w:r w:rsidR="00D97060">
        <w:rPr>
          <w:rFonts w:ascii="Verdana" w:hAnsi="Verdana" w:cs="Tahoma"/>
          <w:sz w:val="20"/>
          <w:szCs w:val="20"/>
        </w:rPr>
        <w:br/>
      </w:r>
      <w:r w:rsidRPr="001354F6">
        <w:rPr>
          <w:rFonts w:ascii="Verdana" w:hAnsi="Verdana" w:cs="Tahoma"/>
          <w:sz w:val="20"/>
          <w:szCs w:val="20"/>
        </w:rPr>
        <w:t>1.3</w:t>
      </w:r>
      <w:r w:rsidRPr="001354F6">
        <w:rPr>
          <w:rFonts w:ascii="Verdana" w:hAnsi="Verdana" w:cs="Tahoma"/>
          <w:sz w:val="20"/>
          <w:szCs w:val="20"/>
        </w:rPr>
        <w:tab/>
        <w:t>Bijzondere gebeurtenissen van het afgelopen jaar</w:t>
      </w:r>
      <w:r w:rsidR="00D97060">
        <w:rPr>
          <w:rFonts w:ascii="Verdana" w:hAnsi="Verdana" w:cs="Tahoma"/>
          <w:sz w:val="20"/>
          <w:szCs w:val="20"/>
        </w:rPr>
        <w:br/>
      </w:r>
      <w:r w:rsidRPr="001354F6">
        <w:rPr>
          <w:rFonts w:ascii="Verdana" w:hAnsi="Verdana" w:cs="Tahoma"/>
          <w:sz w:val="20"/>
          <w:szCs w:val="20"/>
        </w:rPr>
        <w:t>1.4</w:t>
      </w:r>
      <w:r w:rsidRPr="001354F6">
        <w:rPr>
          <w:rFonts w:ascii="Verdana" w:hAnsi="Verdana" w:cs="Tahoma"/>
          <w:sz w:val="20"/>
          <w:szCs w:val="20"/>
        </w:rPr>
        <w:tab/>
        <w:t>Totstandkoming van dit jaarverslag</w:t>
      </w:r>
      <w:r w:rsidR="008C5939" w:rsidRPr="001354F6">
        <w:rPr>
          <w:rFonts w:ascii="Verdana" w:hAnsi="Verdana" w:cs="Tahoma"/>
          <w:sz w:val="20"/>
          <w:szCs w:val="20"/>
        </w:rPr>
        <w:br/>
      </w:r>
    </w:p>
    <w:p w14:paraId="4A8D993C" w14:textId="77777777" w:rsidR="00BF352A" w:rsidRDefault="00D62BEB" w:rsidP="00925653">
      <w:pPr>
        <w:spacing w:line="180" w:lineRule="exact"/>
        <w:rPr>
          <w:rFonts w:ascii="Verdana" w:hAnsi="Verdana" w:cs="Tahoma"/>
          <w:b/>
          <w:sz w:val="20"/>
          <w:szCs w:val="20"/>
        </w:rPr>
      </w:pPr>
      <w:r w:rsidRPr="001354F6">
        <w:rPr>
          <w:rFonts w:ascii="Verdana" w:hAnsi="Verdana" w:cs="Tahoma"/>
          <w:b/>
          <w:sz w:val="20"/>
          <w:szCs w:val="20"/>
        </w:rPr>
        <w:t>2.</w:t>
      </w:r>
      <w:r w:rsidR="00B27FA4" w:rsidRPr="001354F6">
        <w:rPr>
          <w:rFonts w:ascii="Verdana" w:hAnsi="Verdana" w:cs="Tahoma"/>
          <w:b/>
          <w:sz w:val="20"/>
          <w:szCs w:val="20"/>
        </w:rPr>
        <w:t xml:space="preserve"> </w:t>
      </w:r>
      <w:r w:rsidRPr="001354F6">
        <w:rPr>
          <w:rFonts w:ascii="Verdana" w:hAnsi="Verdana" w:cs="Tahoma"/>
          <w:b/>
          <w:sz w:val="20"/>
          <w:szCs w:val="20"/>
        </w:rPr>
        <w:t>Personeel</w:t>
      </w:r>
      <w:r w:rsidRPr="001354F6">
        <w:rPr>
          <w:rFonts w:ascii="Verdana" w:hAnsi="Verdana" w:cs="Tahoma"/>
          <w:b/>
          <w:sz w:val="20"/>
          <w:szCs w:val="20"/>
        </w:rPr>
        <w:tab/>
      </w:r>
    </w:p>
    <w:p w14:paraId="6F563645" w14:textId="309A7882" w:rsidR="00D62BEB" w:rsidRPr="00BF352A" w:rsidRDefault="00BF352A" w:rsidP="00925653">
      <w:pPr>
        <w:spacing w:line="180" w:lineRule="exact"/>
        <w:rPr>
          <w:rFonts w:ascii="Verdana" w:hAnsi="Verdana" w:cs="Tahoma"/>
          <w:bCs/>
          <w:sz w:val="20"/>
          <w:szCs w:val="20"/>
        </w:rPr>
      </w:pPr>
      <w:r w:rsidRPr="00BF352A">
        <w:rPr>
          <w:rFonts w:ascii="Verdana" w:hAnsi="Verdana" w:cs="Tahoma"/>
          <w:bCs/>
          <w:sz w:val="20"/>
          <w:szCs w:val="20"/>
        </w:rPr>
        <w:t xml:space="preserve">2.1 </w:t>
      </w:r>
      <w:r w:rsidRPr="00BF352A">
        <w:rPr>
          <w:rFonts w:ascii="Verdana" w:hAnsi="Verdana" w:cs="Tahoma"/>
          <w:bCs/>
          <w:sz w:val="20"/>
          <w:szCs w:val="20"/>
        </w:rPr>
        <w:tab/>
        <w:t>Wie werken er op 31-12-202</w:t>
      </w:r>
      <w:r w:rsidR="00FE0CA8">
        <w:rPr>
          <w:rFonts w:ascii="Verdana" w:hAnsi="Verdana" w:cs="Tahoma"/>
          <w:bCs/>
          <w:sz w:val="20"/>
          <w:szCs w:val="20"/>
        </w:rPr>
        <w:t>4</w:t>
      </w:r>
      <w:r w:rsidRPr="00BF352A">
        <w:rPr>
          <w:rFonts w:ascii="Verdana" w:hAnsi="Verdana" w:cs="Tahoma"/>
          <w:bCs/>
          <w:sz w:val="20"/>
          <w:szCs w:val="20"/>
        </w:rPr>
        <w:br/>
        <w:t>2.2</w:t>
      </w:r>
      <w:r w:rsidRPr="00BF352A">
        <w:rPr>
          <w:rFonts w:ascii="Verdana" w:hAnsi="Verdana" w:cs="Tahoma"/>
          <w:bCs/>
          <w:sz w:val="20"/>
          <w:szCs w:val="20"/>
        </w:rPr>
        <w:tab/>
        <w:t>Leerbedrijf</w:t>
      </w:r>
      <w:r w:rsidR="008C5939" w:rsidRPr="00BF352A">
        <w:rPr>
          <w:rFonts w:ascii="Verdana" w:hAnsi="Verdana" w:cs="Tahoma"/>
          <w:bCs/>
          <w:sz w:val="20"/>
          <w:szCs w:val="20"/>
        </w:rPr>
        <w:br/>
      </w:r>
    </w:p>
    <w:p w14:paraId="3FB49BBC" w14:textId="05A4255D" w:rsidR="00D62BEB" w:rsidRPr="001354F6" w:rsidRDefault="00925653" w:rsidP="00925653">
      <w:pPr>
        <w:spacing w:line="180" w:lineRule="exact"/>
        <w:rPr>
          <w:rFonts w:ascii="Verdana" w:hAnsi="Verdana" w:cs="Tahoma"/>
          <w:b/>
          <w:sz w:val="20"/>
          <w:szCs w:val="20"/>
        </w:rPr>
      </w:pPr>
      <w:r w:rsidRPr="001354F6">
        <w:rPr>
          <w:rFonts w:ascii="Verdana" w:hAnsi="Verdana"/>
          <w:noProof/>
          <w:sz w:val="20"/>
          <w:szCs w:val="20"/>
        </w:rPr>
        <w:drawing>
          <wp:anchor distT="0" distB="0" distL="114300" distR="114300" simplePos="0" relativeHeight="251668500" behindDoc="1" locked="0" layoutInCell="1" allowOverlap="1" wp14:anchorId="55212540" wp14:editId="6F67211C">
            <wp:simplePos x="0" y="0"/>
            <wp:positionH relativeFrom="column">
              <wp:posOffset>3670300</wp:posOffset>
            </wp:positionH>
            <wp:positionV relativeFrom="paragraph">
              <wp:posOffset>67310</wp:posOffset>
            </wp:positionV>
            <wp:extent cx="2336165" cy="2969895"/>
            <wp:effectExtent l="0" t="0" r="0" b="0"/>
            <wp:wrapThrough wrapText="bothSides">
              <wp:wrapPolygon edited="0">
                <wp:start x="16381" y="0"/>
                <wp:lineTo x="2994" y="416"/>
                <wp:lineTo x="528" y="693"/>
                <wp:lineTo x="528" y="16349"/>
                <wp:lineTo x="705" y="21060"/>
                <wp:lineTo x="20256" y="21060"/>
                <wp:lineTo x="20784" y="18704"/>
                <wp:lineTo x="20256" y="554"/>
                <wp:lineTo x="20079" y="0"/>
                <wp:lineTo x="16381" y="0"/>
              </wp:wrapPolygon>
            </wp:wrapThrough>
            <wp:docPr id="9" name="Afbeelding 3" descr="http://www.gezondheidscentrumdepleiaden.nl/img/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www.gezondheidscentrumdepleiaden.nl/img/ho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36165" cy="2969895"/>
                    </a:xfrm>
                    <a:prstGeom prst="rect">
                      <a:avLst/>
                    </a:prstGeom>
                    <a:noFill/>
                    <a:ln>
                      <a:noFill/>
                    </a:ln>
                  </pic:spPr>
                </pic:pic>
              </a:graphicData>
            </a:graphic>
          </wp:anchor>
        </w:drawing>
      </w:r>
      <w:r w:rsidR="00D62BEB" w:rsidRPr="001354F6">
        <w:rPr>
          <w:rFonts w:ascii="Verdana" w:hAnsi="Verdana" w:cs="Tahoma"/>
          <w:b/>
          <w:sz w:val="20"/>
          <w:szCs w:val="20"/>
        </w:rPr>
        <w:t>3. Praktijkorganisatie</w:t>
      </w:r>
      <w:r w:rsidR="00D62BEB" w:rsidRPr="001354F6">
        <w:rPr>
          <w:rFonts w:ascii="Verdana" w:hAnsi="Verdana" w:cs="Tahoma"/>
          <w:b/>
          <w:sz w:val="20"/>
          <w:szCs w:val="20"/>
        </w:rPr>
        <w:tab/>
      </w:r>
    </w:p>
    <w:p w14:paraId="497D6BC8" w14:textId="7825A569" w:rsidR="000C38A8" w:rsidRPr="001354F6" w:rsidRDefault="00D62BEB" w:rsidP="00925653">
      <w:pPr>
        <w:spacing w:line="180" w:lineRule="exact"/>
        <w:rPr>
          <w:rFonts w:ascii="Verdana" w:hAnsi="Verdana" w:cs="Tahoma"/>
          <w:sz w:val="20"/>
          <w:szCs w:val="20"/>
        </w:rPr>
      </w:pPr>
      <w:r w:rsidRPr="001354F6">
        <w:rPr>
          <w:rFonts w:ascii="Verdana" w:hAnsi="Verdana" w:cs="Tahoma"/>
          <w:sz w:val="20"/>
          <w:szCs w:val="20"/>
        </w:rPr>
        <w:t>3.1</w:t>
      </w:r>
      <w:r w:rsidRPr="001354F6">
        <w:rPr>
          <w:rFonts w:ascii="Verdana" w:hAnsi="Verdana" w:cs="Tahoma"/>
          <w:sz w:val="20"/>
          <w:szCs w:val="20"/>
        </w:rPr>
        <w:tab/>
        <w:t>Algemeen</w:t>
      </w:r>
      <w:r w:rsidR="00D97060">
        <w:rPr>
          <w:rFonts w:ascii="Verdana" w:hAnsi="Verdana" w:cs="Tahoma"/>
          <w:sz w:val="20"/>
          <w:szCs w:val="20"/>
        </w:rPr>
        <w:br/>
        <w:t>3</w:t>
      </w:r>
      <w:r w:rsidRPr="001354F6">
        <w:rPr>
          <w:rFonts w:ascii="Verdana" w:hAnsi="Verdana" w:cs="Tahoma"/>
          <w:sz w:val="20"/>
          <w:szCs w:val="20"/>
        </w:rPr>
        <w:t>.2</w:t>
      </w:r>
      <w:r w:rsidRPr="001354F6">
        <w:rPr>
          <w:rFonts w:ascii="Verdana" w:hAnsi="Verdana" w:cs="Tahoma"/>
          <w:sz w:val="20"/>
          <w:szCs w:val="20"/>
        </w:rPr>
        <w:tab/>
      </w:r>
      <w:r w:rsidR="00DD2727" w:rsidRPr="001354F6">
        <w:rPr>
          <w:rFonts w:ascii="Verdana" w:hAnsi="Verdana" w:cs="Tahoma"/>
          <w:sz w:val="20"/>
          <w:szCs w:val="20"/>
        </w:rPr>
        <w:t>Bereikbaarheid</w:t>
      </w:r>
      <w:r w:rsidR="00D97060">
        <w:rPr>
          <w:rFonts w:ascii="Verdana" w:hAnsi="Verdana" w:cs="Tahoma"/>
          <w:sz w:val="20"/>
          <w:szCs w:val="20"/>
        </w:rPr>
        <w:br/>
      </w:r>
      <w:r w:rsidR="00DD2727" w:rsidRPr="001354F6">
        <w:rPr>
          <w:rFonts w:ascii="Verdana" w:hAnsi="Verdana" w:cs="Tahoma"/>
          <w:sz w:val="20"/>
          <w:szCs w:val="20"/>
        </w:rPr>
        <w:t xml:space="preserve">3.3 </w:t>
      </w:r>
      <w:r w:rsidR="00DD2727" w:rsidRPr="001354F6">
        <w:rPr>
          <w:rFonts w:ascii="Verdana" w:hAnsi="Verdana" w:cs="Tahoma"/>
          <w:sz w:val="20"/>
          <w:szCs w:val="20"/>
        </w:rPr>
        <w:tab/>
        <w:t>Taakverdeling</w:t>
      </w:r>
      <w:r w:rsidR="00D97060">
        <w:rPr>
          <w:rFonts w:ascii="Verdana" w:hAnsi="Verdana" w:cs="Tahoma"/>
          <w:sz w:val="20"/>
          <w:szCs w:val="20"/>
        </w:rPr>
        <w:br/>
      </w:r>
      <w:r w:rsidR="001706EE" w:rsidRPr="001354F6">
        <w:rPr>
          <w:rFonts w:ascii="Verdana" w:hAnsi="Verdana" w:cs="Tahoma"/>
          <w:sz w:val="20"/>
          <w:szCs w:val="20"/>
        </w:rPr>
        <w:t>3.4</w:t>
      </w:r>
      <w:r w:rsidR="000A71AF" w:rsidRPr="001354F6">
        <w:rPr>
          <w:rFonts w:ascii="Verdana" w:hAnsi="Verdana" w:cs="Tahoma"/>
          <w:sz w:val="20"/>
          <w:szCs w:val="20"/>
        </w:rPr>
        <w:tab/>
      </w:r>
      <w:r w:rsidRPr="001354F6">
        <w:rPr>
          <w:rFonts w:ascii="Verdana" w:hAnsi="Verdana" w:cs="Tahoma"/>
          <w:sz w:val="20"/>
          <w:szCs w:val="20"/>
        </w:rPr>
        <w:t>Automatisering</w:t>
      </w:r>
      <w:r w:rsidR="00D97060">
        <w:rPr>
          <w:rFonts w:ascii="Verdana" w:hAnsi="Verdana" w:cs="Tahoma"/>
          <w:sz w:val="20"/>
          <w:szCs w:val="20"/>
        </w:rPr>
        <w:br/>
      </w:r>
      <w:r w:rsidRPr="001354F6">
        <w:rPr>
          <w:rFonts w:ascii="Verdana" w:hAnsi="Verdana" w:cs="Tahoma"/>
          <w:sz w:val="20"/>
          <w:szCs w:val="20"/>
        </w:rPr>
        <w:t>3.</w:t>
      </w:r>
      <w:r w:rsidR="001706EE" w:rsidRPr="001354F6">
        <w:rPr>
          <w:rFonts w:ascii="Verdana" w:hAnsi="Verdana" w:cs="Tahoma"/>
          <w:sz w:val="20"/>
          <w:szCs w:val="20"/>
        </w:rPr>
        <w:t>5</w:t>
      </w:r>
      <w:r w:rsidRPr="001354F6">
        <w:rPr>
          <w:rFonts w:ascii="Verdana" w:hAnsi="Verdana" w:cs="Tahoma"/>
          <w:sz w:val="20"/>
          <w:szCs w:val="20"/>
        </w:rPr>
        <w:tab/>
        <w:t>Dienstregeling en vakantiewaarneming</w:t>
      </w:r>
      <w:r w:rsidR="00D97060">
        <w:rPr>
          <w:rFonts w:ascii="Verdana" w:hAnsi="Verdana" w:cs="Tahoma"/>
          <w:sz w:val="20"/>
          <w:szCs w:val="20"/>
        </w:rPr>
        <w:br/>
      </w:r>
      <w:r w:rsidRPr="001354F6">
        <w:rPr>
          <w:rFonts w:ascii="Verdana" w:hAnsi="Verdana" w:cs="Tahoma"/>
          <w:sz w:val="20"/>
          <w:szCs w:val="20"/>
        </w:rPr>
        <w:t>3.</w:t>
      </w:r>
      <w:r w:rsidR="001706EE" w:rsidRPr="001354F6">
        <w:rPr>
          <w:rFonts w:ascii="Verdana" w:hAnsi="Verdana" w:cs="Tahoma"/>
          <w:sz w:val="20"/>
          <w:szCs w:val="20"/>
        </w:rPr>
        <w:t>6</w:t>
      </w:r>
      <w:r w:rsidRPr="001354F6">
        <w:rPr>
          <w:rFonts w:ascii="Verdana" w:hAnsi="Verdana" w:cs="Tahoma"/>
          <w:sz w:val="20"/>
          <w:szCs w:val="20"/>
        </w:rPr>
        <w:tab/>
        <w:t>Huisvesting</w:t>
      </w:r>
      <w:r w:rsidR="00D97060">
        <w:rPr>
          <w:rFonts w:ascii="Verdana" w:hAnsi="Verdana" w:cs="Tahoma"/>
          <w:sz w:val="20"/>
          <w:szCs w:val="20"/>
        </w:rPr>
        <w:br/>
      </w:r>
      <w:r w:rsidRPr="001354F6">
        <w:rPr>
          <w:rFonts w:ascii="Verdana" w:hAnsi="Verdana" w:cs="Tahoma"/>
          <w:sz w:val="20"/>
          <w:szCs w:val="20"/>
        </w:rPr>
        <w:t>3.</w:t>
      </w:r>
      <w:r w:rsidR="001706EE" w:rsidRPr="001354F6">
        <w:rPr>
          <w:rFonts w:ascii="Verdana" w:hAnsi="Verdana" w:cs="Tahoma"/>
          <w:sz w:val="20"/>
          <w:szCs w:val="20"/>
        </w:rPr>
        <w:t>7</w:t>
      </w:r>
      <w:r w:rsidRPr="001354F6">
        <w:rPr>
          <w:rFonts w:ascii="Verdana" w:hAnsi="Verdana" w:cs="Tahoma"/>
          <w:sz w:val="20"/>
          <w:szCs w:val="20"/>
        </w:rPr>
        <w:tab/>
        <w:t>Communicatie</w:t>
      </w:r>
      <w:r w:rsidR="000C38A8" w:rsidRPr="001354F6">
        <w:rPr>
          <w:rFonts w:ascii="Verdana" w:hAnsi="Verdana" w:cs="Tahoma"/>
          <w:sz w:val="20"/>
          <w:szCs w:val="20"/>
        </w:rPr>
        <w:t xml:space="preserve"> </w:t>
      </w:r>
      <w:r w:rsidR="008C5939" w:rsidRPr="001354F6">
        <w:rPr>
          <w:rFonts w:ascii="Verdana" w:hAnsi="Verdana" w:cs="Tahoma"/>
          <w:sz w:val="20"/>
          <w:szCs w:val="20"/>
        </w:rPr>
        <w:br/>
      </w:r>
    </w:p>
    <w:p w14:paraId="738BFB3D" w14:textId="2EF46646" w:rsidR="00D62BEB" w:rsidRPr="001354F6" w:rsidRDefault="00B7386E" w:rsidP="00925653">
      <w:pPr>
        <w:spacing w:line="180" w:lineRule="exact"/>
        <w:rPr>
          <w:rFonts w:ascii="Verdana" w:hAnsi="Verdana" w:cs="Tahoma"/>
          <w:b/>
          <w:sz w:val="20"/>
          <w:szCs w:val="20"/>
        </w:rPr>
      </w:pPr>
      <w:r w:rsidRPr="001354F6">
        <w:rPr>
          <w:rFonts w:ascii="Verdana" w:hAnsi="Verdana"/>
          <w:noProof/>
          <w:sz w:val="20"/>
          <w:szCs w:val="20"/>
        </w:rPr>
        <w:drawing>
          <wp:anchor distT="0" distB="0" distL="114300" distR="114300" simplePos="0" relativeHeight="251658255" behindDoc="1" locked="0" layoutInCell="1" allowOverlap="1" wp14:anchorId="360038CF" wp14:editId="7CD1BDE5">
            <wp:simplePos x="0" y="0"/>
            <wp:positionH relativeFrom="column">
              <wp:posOffset>7231380</wp:posOffset>
            </wp:positionH>
            <wp:positionV relativeFrom="paragraph">
              <wp:posOffset>344170</wp:posOffset>
            </wp:positionV>
            <wp:extent cx="3467735" cy="4408170"/>
            <wp:effectExtent l="0" t="0" r="0" b="0"/>
            <wp:wrapNone/>
            <wp:docPr id="13" name="Afbeelding 6" descr="http://www.gezondheidscentrumdepleiaden.nl/img/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http://www.gezondheidscentrumdepleiaden.nl/img/hom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7735" cy="440817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BEB" w:rsidRPr="001354F6">
        <w:rPr>
          <w:rFonts w:ascii="Verdana" w:hAnsi="Verdana" w:cs="Tahoma"/>
          <w:b/>
          <w:sz w:val="20"/>
          <w:szCs w:val="20"/>
        </w:rPr>
        <w:t>4. Patiënten</w:t>
      </w:r>
      <w:r w:rsidR="00D62BEB" w:rsidRPr="001354F6">
        <w:rPr>
          <w:rFonts w:ascii="Verdana" w:hAnsi="Verdana" w:cs="Tahoma"/>
          <w:b/>
          <w:sz w:val="20"/>
          <w:szCs w:val="20"/>
        </w:rPr>
        <w:tab/>
      </w:r>
    </w:p>
    <w:p w14:paraId="46C943F3" w14:textId="3EA8E437" w:rsidR="00D62BEB" w:rsidRPr="001354F6" w:rsidRDefault="00D62BEB" w:rsidP="00925653">
      <w:pPr>
        <w:spacing w:line="180" w:lineRule="exact"/>
        <w:rPr>
          <w:rFonts w:ascii="Verdana" w:hAnsi="Verdana" w:cs="Tahoma"/>
          <w:sz w:val="20"/>
          <w:szCs w:val="20"/>
        </w:rPr>
      </w:pPr>
      <w:r w:rsidRPr="001354F6">
        <w:rPr>
          <w:rFonts w:ascii="Verdana" w:hAnsi="Verdana" w:cs="Tahoma"/>
          <w:sz w:val="20"/>
          <w:szCs w:val="20"/>
        </w:rPr>
        <w:t>4.1</w:t>
      </w:r>
      <w:r w:rsidRPr="001354F6">
        <w:rPr>
          <w:rFonts w:ascii="Verdana" w:hAnsi="Verdana" w:cs="Tahoma"/>
          <w:sz w:val="20"/>
          <w:szCs w:val="20"/>
        </w:rPr>
        <w:tab/>
        <w:t>Algemeen</w:t>
      </w:r>
      <w:r w:rsidR="00D97060">
        <w:rPr>
          <w:rFonts w:ascii="Verdana" w:hAnsi="Verdana" w:cs="Tahoma"/>
          <w:sz w:val="20"/>
          <w:szCs w:val="20"/>
        </w:rPr>
        <w:br/>
      </w:r>
      <w:r w:rsidRPr="001354F6">
        <w:rPr>
          <w:rFonts w:ascii="Verdana" w:hAnsi="Verdana" w:cs="Tahoma"/>
          <w:sz w:val="20"/>
          <w:szCs w:val="20"/>
        </w:rPr>
        <w:t>4.2</w:t>
      </w:r>
      <w:r w:rsidRPr="001354F6">
        <w:rPr>
          <w:rFonts w:ascii="Verdana" w:hAnsi="Verdana" w:cs="Tahoma"/>
          <w:sz w:val="20"/>
          <w:szCs w:val="20"/>
        </w:rPr>
        <w:tab/>
        <w:t>Aantallen, verdeling</w:t>
      </w:r>
      <w:r w:rsidR="00D97060">
        <w:rPr>
          <w:rFonts w:ascii="Verdana" w:hAnsi="Verdana" w:cs="Tahoma"/>
          <w:sz w:val="20"/>
          <w:szCs w:val="20"/>
        </w:rPr>
        <w:br/>
      </w:r>
      <w:r w:rsidRPr="001354F6">
        <w:rPr>
          <w:rFonts w:ascii="Verdana" w:hAnsi="Verdana" w:cs="Tahoma"/>
          <w:sz w:val="20"/>
          <w:szCs w:val="20"/>
        </w:rPr>
        <w:t>4.3</w:t>
      </w:r>
      <w:r w:rsidRPr="001354F6">
        <w:rPr>
          <w:rFonts w:ascii="Verdana" w:hAnsi="Verdana" w:cs="Tahoma"/>
          <w:sz w:val="20"/>
          <w:szCs w:val="20"/>
        </w:rPr>
        <w:tab/>
      </w:r>
      <w:r w:rsidR="007E7DF8" w:rsidRPr="001354F6">
        <w:rPr>
          <w:rFonts w:ascii="Verdana" w:hAnsi="Verdana" w:cs="Tahoma"/>
          <w:sz w:val="20"/>
          <w:szCs w:val="20"/>
        </w:rPr>
        <w:t>Populatie achterstandsgebieden</w:t>
      </w:r>
      <w:r w:rsidR="008C5939" w:rsidRPr="001354F6">
        <w:rPr>
          <w:rFonts w:ascii="Verdana" w:hAnsi="Verdana" w:cs="Tahoma"/>
          <w:sz w:val="20"/>
          <w:szCs w:val="20"/>
        </w:rPr>
        <w:br/>
      </w:r>
    </w:p>
    <w:p w14:paraId="75D04572" w14:textId="77777777" w:rsidR="00D62BEB" w:rsidRPr="001354F6" w:rsidRDefault="00D62BEB" w:rsidP="00925653">
      <w:pPr>
        <w:spacing w:line="180" w:lineRule="exact"/>
        <w:rPr>
          <w:rFonts w:ascii="Verdana" w:hAnsi="Verdana" w:cs="Tahoma"/>
          <w:b/>
          <w:sz w:val="20"/>
          <w:szCs w:val="20"/>
        </w:rPr>
      </w:pPr>
      <w:r w:rsidRPr="001354F6">
        <w:rPr>
          <w:rFonts w:ascii="Verdana" w:hAnsi="Verdana" w:cs="Tahoma"/>
          <w:b/>
          <w:sz w:val="20"/>
          <w:szCs w:val="20"/>
        </w:rPr>
        <w:t>5. Zorg en zorgkwaliteit</w:t>
      </w:r>
      <w:r w:rsidRPr="001354F6">
        <w:rPr>
          <w:rFonts w:ascii="Verdana" w:hAnsi="Verdana" w:cs="Tahoma"/>
          <w:b/>
          <w:sz w:val="20"/>
          <w:szCs w:val="20"/>
        </w:rPr>
        <w:tab/>
      </w:r>
    </w:p>
    <w:p w14:paraId="2328D49A" w14:textId="47EEAA10" w:rsidR="00D62BEB" w:rsidRPr="001354F6" w:rsidRDefault="00D62BEB" w:rsidP="00925653">
      <w:pPr>
        <w:spacing w:line="180" w:lineRule="exact"/>
        <w:rPr>
          <w:rFonts w:ascii="Verdana" w:hAnsi="Verdana" w:cs="Tahoma"/>
          <w:sz w:val="20"/>
          <w:szCs w:val="20"/>
        </w:rPr>
      </w:pPr>
      <w:r w:rsidRPr="001354F6">
        <w:rPr>
          <w:rFonts w:ascii="Verdana" w:hAnsi="Verdana" w:cs="Tahoma"/>
          <w:sz w:val="20"/>
          <w:szCs w:val="20"/>
        </w:rPr>
        <w:t>5.1.</w:t>
      </w:r>
      <w:r w:rsidRPr="001354F6">
        <w:rPr>
          <w:rFonts w:ascii="Verdana" w:hAnsi="Verdana" w:cs="Tahoma"/>
          <w:sz w:val="20"/>
          <w:szCs w:val="20"/>
        </w:rPr>
        <w:tab/>
        <w:t>Consulten en visites, overige verrichtingen</w:t>
      </w:r>
      <w:r w:rsidR="00D97060">
        <w:rPr>
          <w:rFonts w:ascii="Verdana" w:hAnsi="Verdana" w:cs="Tahoma"/>
          <w:sz w:val="20"/>
          <w:szCs w:val="20"/>
        </w:rPr>
        <w:br/>
      </w:r>
      <w:r w:rsidRPr="001354F6">
        <w:rPr>
          <w:rFonts w:ascii="Verdana" w:hAnsi="Verdana" w:cs="Tahoma"/>
          <w:sz w:val="20"/>
          <w:szCs w:val="20"/>
        </w:rPr>
        <w:t>5.2</w:t>
      </w:r>
      <w:r w:rsidRPr="001354F6">
        <w:rPr>
          <w:rFonts w:ascii="Verdana" w:hAnsi="Verdana" w:cs="Tahoma"/>
          <w:sz w:val="20"/>
          <w:szCs w:val="20"/>
        </w:rPr>
        <w:tab/>
        <w:t>Preventie</w:t>
      </w:r>
      <w:r w:rsidR="00D97060">
        <w:rPr>
          <w:rFonts w:ascii="Verdana" w:hAnsi="Verdana" w:cs="Tahoma"/>
          <w:sz w:val="20"/>
          <w:szCs w:val="20"/>
        </w:rPr>
        <w:br/>
      </w:r>
    </w:p>
    <w:p w14:paraId="326C7D94" w14:textId="77777777" w:rsidR="00D62BEB" w:rsidRPr="001354F6" w:rsidRDefault="00D62BEB" w:rsidP="00925653">
      <w:pPr>
        <w:spacing w:line="180" w:lineRule="exact"/>
        <w:rPr>
          <w:rFonts w:ascii="Verdana" w:hAnsi="Verdana" w:cs="Tahoma"/>
          <w:b/>
          <w:sz w:val="20"/>
          <w:szCs w:val="20"/>
        </w:rPr>
      </w:pPr>
      <w:r w:rsidRPr="001354F6">
        <w:rPr>
          <w:rFonts w:ascii="Verdana" w:hAnsi="Verdana" w:cs="Tahoma"/>
          <w:b/>
          <w:sz w:val="20"/>
          <w:szCs w:val="20"/>
        </w:rPr>
        <w:t>6. Kwaliteitsbeleid</w:t>
      </w:r>
      <w:r w:rsidRPr="001354F6">
        <w:rPr>
          <w:rFonts w:ascii="Verdana" w:hAnsi="Verdana" w:cs="Tahoma"/>
          <w:b/>
          <w:sz w:val="20"/>
          <w:szCs w:val="20"/>
        </w:rPr>
        <w:tab/>
      </w:r>
    </w:p>
    <w:p w14:paraId="32B02893" w14:textId="4342CD5B" w:rsidR="00D62BEB" w:rsidRPr="001354F6" w:rsidRDefault="00D62BEB" w:rsidP="00925653">
      <w:pPr>
        <w:spacing w:line="180" w:lineRule="exact"/>
        <w:rPr>
          <w:rFonts w:ascii="Verdana" w:hAnsi="Verdana" w:cs="Tahoma"/>
          <w:sz w:val="20"/>
          <w:szCs w:val="20"/>
        </w:rPr>
      </w:pPr>
      <w:r w:rsidRPr="001354F6">
        <w:rPr>
          <w:rFonts w:ascii="Verdana" w:hAnsi="Verdana" w:cs="Tahoma"/>
          <w:sz w:val="20"/>
          <w:szCs w:val="20"/>
        </w:rPr>
        <w:t>6.1.</w:t>
      </w:r>
      <w:r w:rsidRPr="001354F6">
        <w:rPr>
          <w:rFonts w:ascii="Verdana" w:hAnsi="Verdana" w:cs="Tahoma"/>
          <w:sz w:val="20"/>
          <w:szCs w:val="20"/>
        </w:rPr>
        <w:tab/>
        <w:t>Doelstellingen</w:t>
      </w:r>
      <w:r w:rsidR="00D97060">
        <w:rPr>
          <w:rFonts w:ascii="Verdana" w:hAnsi="Verdana" w:cs="Tahoma"/>
          <w:sz w:val="20"/>
          <w:szCs w:val="20"/>
        </w:rPr>
        <w:br/>
      </w:r>
      <w:r w:rsidRPr="001354F6">
        <w:rPr>
          <w:rFonts w:ascii="Verdana" w:hAnsi="Verdana" w:cs="Tahoma"/>
          <w:sz w:val="20"/>
          <w:szCs w:val="20"/>
        </w:rPr>
        <w:t>6.2.</w:t>
      </w:r>
      <w:r w:rsidRPr="001354F6">
        <w:rPr>
          <w:rFonts w:ascii="Verdana" w:hAnsi="Verdana" w:cs="Tahoma"/>
          <w:sz w:val="20"/>
          <w:szCs w:val="20"/>
        </w:rPr>
        <w:tab/>
        <w:t>Opleiding, cursussen, nascholing</w:t>
      </w:r>
      <w:r w:rsidR="00D97060">
        <w:rPr>
          <w:rFonts w:ascii="Verdana" w:hAnsi="Verdana" w:cs="Tahoma"/>
          <w:sz w:val="20"/>
          <w:szCs w:val="20"/>
        </w:rPr>
        <w:br/>
      </w:r>
      <w:r w:rsidRPr="001354F6">
        <w:rPr>
          <w:rFonts w:ascii="Verdana" w:hAnsi="Verdana" w:cs="Tahoma"/>
          <w:sz w:val="20"/>
          <w:szCs w:val="20"/>
        </w:rPr>
        <w:t>6.3.</w:t>
      </w:r>
      <w:r w:rsidRPr="001354F6">
        <w:rPr>
          <w:rFonts w:ascii="Verdana" w:hAnsi="Verdana" w:cs="Tahoma"/>
          <w:sz w:val="20"/>
          <w:szCs w:val="20"/>
        </w:rPr>
        <w:tab/>
      </w:r>
      <w:r w:rsidR="00C34D20" w:rsidRPr="001354F6">
        <w:rPr>
          <w:rFonts w:ascii="Verdana" w:hAnsi="Verdana" w:cs="Tahoma"/>
          <w:sz w:val="20"/>
          <w:szCs w:val="20"/>
        </w:rPr>
        <w:t>Privacy</w:t>
      </w:r>
      <w:r w:rsidR="00D97060">
        <w:rPr>
          <w:rFonts w:ascii="Verdana" w:hAnsi="Verdana" w:cs="Tahoma"/>
          <w:sz w:val="20"/>
          <w:szCs w:val="20"/>
        </w:rPr>
        <w:br/>
      </w:r>
      <w:r w:rsidRPr="001354F6">
        <w:rPr>
          <w:rFonts w:ascii="Verdana" w:hAnsi="Verdana" w:cs="Tahoma"/>
          <w:sz w:val="20"/>
          <w:szCs w:val="20"/>
        </w:rPr>
        <w:t>6.</w:t>
      </w:r>
      <w:r w:rsidR="00DD2727" w:rsidRPr="001354F6">
        <w:rPr>
          <w:rFonts w:ascii="Verdana" w:hAnsi="Verdana" w:cs="Tahoma"/>
          <w:sz w:val="20"/>
          <w:szCs w:val="20"/>
        </w:rPr>
        <w:t>4</w:t>
      </w:r>
      <w:r w:rsidRPr="001354F6">
        <w:rPr>
          <w:rFonts w:ascii="Verdana" w:hAnsi="Verdana" w:cs="Tahoma"/>
          <w:sz w:val="20"/>
          <w:szCs w:val="20"/>
        </w:rPr>
        <w:t>.</w:t>
      </w:r>
      <w:r w:rsidRPr="001354F6">
        <w:rPr>
          <w:rFonts w:ascii="Verdana" w:hAnsi="Verdana" w:cs="Tahoma"/>
          <w:sz w:val="20"/>
          <w:szCs w:val="20"/>
        </w:rPr>
        <w:tab/>
        <w:t>Klachtenregeling</w:t>
      </w:r>
      <w:r w:rsidR="00D97060">
        <w:rPr>
          <w:rFonts w:ascii="Verdana" w:hAnsi="Verdana" w:cs="Tahoma"/>
          <w:sz w:val="20"/>
          <w:szCs w:val="20"/>
        </w:rPr>
        <w:br/>
      </w:r>
      <w:r w:rsidRPr="001354F6">
        <w:rPr>
          <w:rFonts w:ascii="Verdana" w:hAnsi="Verdana" w:cs="Tahoma"/>
          <w:sz w:val="20"/>
          <w:szCs w:val="20"/>
        </w:rPr>
        <w:t>6.</w:t>
      </w:r>
      <w:r w:rsidR="00DD2727" w:rsidRPr="001354F6">
        <w:rPr>
          <w:rFonts w:ascii="Verdana" w:hAnsi="Verdana" w:cs="Tahoma"/>
          <w:sz w:val="20"/>
          <w:szCs w:val="20"/>
        </w:rPr>
        <w:t>5</w:t>
      </w:r>
      <w:r w:rsidRPr="001354F6">
        <w:rPr>
          <w:rFonts w:ascii="Verdana" w:hAnsi="Verdana" w:cs="Tahoma"/>
          <w:sz w:val="20"/>
          <w:szCs w:val="20"/>
        </w:rPr>
        <w:t>.</w:t>
      </w:r>
      <w:r w:rsidRPr="001354F6">
        <w:rPr>
          <w:rFonts w:ascii="Verdana" w:hAnsi="Verdana" w:cs="Tahoma"/>
          <w:sz w:val="20"/>
          <w:szCs w:val="20"/>
        </w:rPr>
        <w:tab/>
        <w:t>Deelname in projecten</w:t>
      </w:r>
      <w:r w:rsidR="008C5939" w:rsidRPr="001354F6">
        <w:rPr>
          <w:rFonts w:ascii="Verdana" w:hAnsi="Verdana" w:cs="Tahoma"/>
          <w:sz w:val="20"/>
          <w:szCs w:val="20"/>
        </w:rPr>
        <w:br/>
      </w:r>
    </w:p>
    <w:p w14:paraId="53B1FBB5" w14:textId="0A8E4DED" w:rsidR="00D62BEB" w:rsidRDefault="00D62BEB" w:rsidP="00925653">
      <w:pPr>
        <w:spacing w:line="180" w:lineRule="exact"/>
        <w:rPr>
          <w:rFonts w:ascii="Verdana" w:hAnsi="Verdana" w:cs="Tahoma"/>
          <w:b/>
          <w:sz w:val="20"/>
          <w:szCs w:val="20"/>
        </w:rPr>
      </w:pPr>
      <w:r w:rsidRPr="001354F6">
        <w:rPr>
          <w:rFonts w:ascii="Verdana" w:hAnsi="Verdana" w:cs="Tahoma"/>
          <w:b/>
          <w:sz w:val="20"/>
          <w:szCs w:val="20"/>
        </w:rPr>
        <w:t>7. Financiën</w:t>
      </w:r>
      <w:r w:rsidRPr="001354F6">
        <w:rPr>
          <w:rFonts w:ascii="Verdana" w:hAnsi="Verdana" w:cs="Tahoma"/>
          <w:b/>
          <w:sz w:val="20"/>
          <w:szCs w:val="20"/>
        </w:rPr>
        <w:tab/>
      </w:r>
      <w:r w:rsidR="008C5939" w:rsidRPr="001354F6">
        <w:rPr>
          <w:rFonts w:ascii="Verdana" w:hAnsi="Verdana" w:cs="Tahoma"/>
          <w:b/>
          <w:sz w:val="20"/>
          <w:szCs w:val="20"/>
        </w:rPr>
        <w:br/>
      </w:r>
    </w:p>
    <w:p w14:paraId="49BA803E" w14:textId="77777777" w:rsidR="00D62BEB" w:rsidRPr="001354F6" w:rsidRDefault="00D62BEB" w:rsidP="00925653">
      <w:pPr>
        <w:spacing w:line="180" w:lineRule="exact"/>
        <w:rPr>
          <w:rFonts w:ascii="Verdana" w:hAnsi="Verdana" w:cs="Tahoma"/>
          <w:b/>
          <w:sz w:val="20"/>
          <w:szCs w:val="20"/>
        </w:rPr>
      </w:pPr>
      <w:r w:rsidRPr="001354F6">
        <w:rPr>
          <w:rFonts w:ascii="Verdana" w:hAnsi="Verdana" w:cs="Tahoma"/>
          <w:b/>
          <w:sz w:val="20"/>
          <w:szCs w:val="20"/>
        </w:rPr>
        <w:t>8. Slot</w:t>
      </w:r>
      <w:r w:rsidRPr="001354F6">
        <w:rPr>
          <w:rFonts w:ascii="Verdana" w:hAnsi="Verdana" w:cs="Tahoma"/>
          <w:b/>
          <w:sz w:val="20"/>
          <w:szCs w:val="20"/>
        </w:rPr>
        <w:tab/>
      </w:r>
    </w:p>
    <w:p w14:paraId="79E73986" w14:textId="6FE5EB3A" w:rsidR="00D62BEB" w:rsidRPr="001354F6" w:rsidRDefault="00D62BEB" w:rsidP="00925653">
      <w:pPr>
        <w:spacing w:line="180" w:lineRule="exact"/>
        <w:rPr>
          <w:rFonts w:ascii="Verdana" w:hAnsi="Verdana" w:cs="Tahoma"/>
          <w:sz w:val="20"/>
          <w:szCs w:val="20"/>
        </w:rPr>
      </w:pPr>
      <w:r w:rsidRPr="001354F6">
        <w:rPr>
          <w:rFonts w:ascii="Verdana" w:hAnsi="Verdana" w:cs="Tahoma"/>
          <w:sz w:val="20"/>
          <w:szCs w:val="20"/>
        </w:rPr>
        <w:t>8.1.</w:t>
      </w:r>
      <w:r w:rsidRPr="001354F6">
        <w:rPr>
          <w:rFonts w:ascii="Verdana" w:hAnsi="Verdana" w:cs="Tahoma"/>
          <w:sz w:val="20"/>
          <w:szCs w:val="20"/>
        </w:rPr>
        <w:tab/>
        <w:t xml:space="preserve">Terugblik op </w:t>
      </w:r>
      <w:r w:rsidR="00ED3CBE">
        <w:rPr>
          <w:rFonts w:ascii="Verdana" w:hAnsi="Verdana" w:cs="Tahoma"/>
          <w:sz w:val="20"/>
          <w:szCs w:val="20"/>
        </w:rPr>
        <w:t>202</w:t>
      </w:r>
      <w:r w:rsidR="00FE0CA8">
        <w:rPr>
          <w:rFonts w:ascii="Verdana" w:hAnsi="Verdana" w:cs="Tahoma"/>
          <w:sz w:val="20"/>
          <w:szCs w:val="20"/>
        </w:rPr>
        <w:t>4</w:t>
      </w:r>
      <w:r w:rsidR="00D97060">
        <w:rPr>
          <w:rFonts w:ascii="Verdana" w:hAnsi="Verdana" w:cs="Tahoma"/>
          <w:sz w:val="20"/>
          <w:szCs w:val="20"/>
        </w:rPr>
        <w:br/>
      </w:r>
      <w:r w:rsidRPr="001354F6">
        <w:rPr>
          <w:rFonts w:ascii="Verdana" w:hAnsi="Verdana" w:cs="Tahoma"/>
          <w:sz w:val="20"/>
          <w:szCs w:val="20"/>
        </w:rPr>
        <w:t>8.2.</w:t>
      </w:r>
      <w:r w:rsidRPr="001354F6">
        <w:rPr>
          <w:rFonts w:ascii="Verdana" w:hAnsi="Verdana" w:cs="Tahoma"/>
          <w:sz w:val="20"/>
          <w:szCs w:val="20"/>
        </w:rPr>
        <w:tab/>
        <w:t xml:space="preserve">Evaluatie plannen </w:t>
      </w:r>
      <w:r w:rsidR="00ED3CBE">
        <w:rPr>
          <w:rFonts w:ascii="Verdana" w:hAnsi="Verdana" w:cs="Tahoma"/>
          <w:sz w:val="20"/>
          <w:szCs w:val="20"/>
        </w:rPr>
        <w:t>202</w:t>
      </w:r>
      <w:r w:rsidR="00FE0CA8">
        <w:rPr>
          <w:rFonts w:ascii="Verdana" w:hAnsi="Verdana" w:cs="Tahoma"/>
          <w:sz w:val="20"/>
          <w:szCs w:val="20"/>
        </w:rPr>
        <w:t>4</w:t>
      </w:r>
      <w:r w:rsidR="00D97060">
        <w:rPr>
          <w:rFonts w:ascii="Verdana" w:hAnsi="Verdana" w:cs="Tahoma"/>
          <w:sz w:val="20"/>
          <w:szCs w:val="20"/>
        </w:rPr>
        <w:br/>
      </w:r>
      <w:r w:rsidRPr="001354F6">
        <w:rPr>
          <w:rFonts w:ascii="Verdana" w:hAnsi="Verdana" w:cs="Tahoma"/>
          <w:sz w:val="20"/>
          <w:szCs w:val="20"/>
        </w:rPr>
        <w:t>8.3.</w:t>
      </w:r>
      <w:r w:rsidRPr="001354F6">
        <w:rPr>
          <w:rFonts w:ascii="Verdana" w:hAnsi="Verdana" w:cs="Tahoma"/>
          <w:sz w:val="20"/>
          <w:szCs w:val="20"/>
        </w:rPr>
        <w:tab/>
        <w:t xml:space="preserve">Plannen voor </w:t>
      </w:r>
      <w:r w:rsidR="00E94975" w:rsidRPr="001354F6">
        <w:rPr>
          <w:rFonts w:ascii="Verdana" w:hAnsi="Verdana" w:cs="Tahoma"/>
          <w:sz w:val="20"/>
          <w:szCs w:val="20"/>
        </w:rPr>
        <w:t>20</w:t>
      </w:r>
      <w:r w:rsidR="00B7386E" w:rsidRPr="001354F6">
        <w:rPr>
          <w:rFonts w:ascii="Verdana" w:hAnsi="Verdana" w:cs="Tahoma"/>
          <w:sz w:val="20"/>
          <w:szCs w:val="20"/>
        </w:rPr>
        <w:t>2</w:t>
      </w:r>
      <w:r w:rsidR="00FE0CA8">
        <w:rPr>
          <w:rFonts w:ascii="Verdana" w:hAnsi="Verdana" w:cs="Tahoma"/>
          <w:sz w:val="20"/>
          <w:szCs w:val="20"/>
        </w:rPr>
        <w:t>5</w:t>
      </w:r>
    </w:p>
    <w:p w14:paraId="3696C876" w14:textId="3DE77D94" w:rsidR="00D62BEB" w:rsidRPr="006655DD" w:rsidRDefault="00D62BEB" w:rsidP="006655DD">
      <w:pPr>
        <w:jc w:val="center"/>
        <w:rPr>
          <w:rFonts w:ascii="Verdana" w:hAnsi="Verdana" w:cs="Arial"/>
          <w:sz w:val="20"/>
          <w:szCs w:val="20"/>
        </w:rPr>
      </w:pPr>
      <w:r w:rsidRPr="006655DD">
        <w:rPr>
          <w:rFonts w:ascii="Verdana" w:hAnsi="Verdana" w:cs="Arial"/>
          <w:sz w:val="20"/>
          <w:szCs w:val="20"/>
        </w:rPr>
        <w:br w:type="page"/>
      </w:r>
    </w:p>
    <w:p w14:paraId="5195173B" w14:textId="291BA0BB" w:rsidR="00D62BEB" w:rsidRDefault="00D97060" w:rsidP="00D97060">
      <w:pPr>
        <w:pStyle w:val="Kop1"/>
        <w:numPr>
          <w:ilvl w:val="0"/>
          <w:numId w:val="11"/>
        </w:numPr>
      </w:pPr>
      <w:r>
        <w:lastRenderedPageBreak/>
        <w:t>Inleiding</w:t>
      </w:r>
    </w:p>
    <w:p w14:paraId="23F1FAFB" w14:textId="77777777" w:rsidR="00D97060" w:rsidRPr="00D97060" w:rsidRDefault="00D97060" w:rsidP="00D97060"/>
    <w:p w14:paraId="3F365DD1" w14:textId="23B9ED46" w:rsidR="008C371B" w:rsidRPr="004D3DF6" w:rsidRDefault="00D62BEB" w:rsidP="008C371B">
      <w:pPr>
        <w:pStyle w:val="Ondertitel"/>
        <w:numPr>
          <w:ilvl w:val="1"/>
          <w:numId w:val="11"/>
        </w:numPr>
        <w:jc w:val="both"/>
        <w:rPr>
          <w:rFonts w:ascii="Verdana" w:hAnsi="Verdana"/>
          <w:sz w:val="20"/>
          <w:szCs w:val="20"/>
        </w:rPr>
      </w:pPr>
      <w:r w:rsidRPr="004D3DF6">
        <w:rPr>
          <w:rFonts w:ascii="Verdana" w:hAnsi="Verdana"/>
          <w:sz w:val="20"/>
          <w:szCs w:val="20"/>
        </w:rPr>
        <w:t>Historie</w:t>
      </w:r>
    </w:p>
    <w:p w14:paraId="6BE19EB6" w14:textId="1A49D281" w:rsidR="00ED3CBE" w:rsidRPr="004D3DF6" w:rsidRDefault="00432955" w:rsidP="009C4DA6">
      <w:pPr>
        <w:pStyle w:val="Ondertitel"/>
        <w:rPr>
          <w:rFonts w:ascii="Verdana" w:hAnsi="Verdana" w:cs="Tahoma"/>
          <w:sz w:val="20"/>
          <w:szCs w:val="20"/>
        </w:rPr>
      </w:pPr>
      <w:r w:rsidRPr="004D3DF6">
        <w:rPr>
          <w:rFonts w:ascii="Verdana" w:hAnsi="Verdana" w:cs="Tahoma"/>
          <w:sz w:val="20"/>
          <w:szCs w:val="20"/>
        </w:rPr>
        <w:t xml:space="preserve">In 2007 zijn </w:t>
      </w:r>
      <w:r w:rsidR="008C371B" w:rsidRPr="004D3DF6">
        <w:rPr>
          <w:rFonts w:ascii="Verdana" w:hAnsi="Verdana" w:cs="Tahoma"/>
          <w:sz w:val="20"/>
          <w:szCs w:val="20"/>
        </w:rPr>
        <w:t>de huisartsen J.C.</w:t>
      </w:r>
      <w:r w:rsidRPr="004D3DF6">
        <w:rPr>
          <w:rFonts w:ascii="Verdana" w:hAnsi="Verdana" w:cs="Tahoma"/>
          <w:sz w:val="20"/>
          <w:szCs w:val="20"/>
        </w:rPr>
        <w:t xml:space="preserve"> van Cleef en </w:t>
      </w:r>
      <w:r w:rsidR="008C371B" w:rsidRPr="004D3DF6">
        <w:rPr>
          <w:rFonts w:ascii="Verdana" w:hAnsi="Verdana" w:cs="Tahoma"/>
          <w:sz w:val="20"/>
          <w:szCs w:val="20"/>
        </w:rPr>
        <w:t xml:space="preserve">P.M. </w:t>
      </w:r>
      <w:r w:rsidRPr="004D3DF6">
        <w:rPr>
          <w:rFonts w:ascii="Verdana" w:hAnsi="Verdana" w:cs="Tahoma"/>
          <w:sz w:val="20"/>
          <w:szCs w:val="20"/>
        </w:rPr>
        <w:t xml:space="preserve">Hoekstra </w:t>
      </w:r>
      <w:r w:rsidR="008C371B" w:rsidRPr="004D3DF6">
        <w:rPr>
          <w:rFonts w:ascii="Verdana" w:hAnsi="Verdana" w:cs="Tahoma"/>
          <w:sz w:val="20"/>
          <w:szCs w:val="20"/>
        </w:rPr>
        <w:t xml:space="preserve">hun solo-praktijken aan huis gestopt en zijn een samenwerking aangegaan in </w:t>
      </w:r>
      <w:r w:rsidRPr="004D3DF6">
        <w:rPr>
          <w:rFonts w:ascii="Verdana" w:hAnsi="Verdana" w:cs="Tahoma"/>
          <w:sz w:val="20"/>
          <w:szCs w:val="20"/>
        </w:rPr>
        <w:t xml:space="preserve">een HOED (Huisartsen Onder Eén Dak). </w:t>
      </w:r>
      <w:r w:rsidR="00FE0CA8">
        <w:rPr>
          <w:rFonts w:ascii="Verdana" w:hAnsi="Verdana" w:cs="Tahoma"/>
          <w:sz w:val="20"/>
          <w:szCs w:val="20"/>
        </w:rPr>
        <w:t xml:space="preserve">Na enkele jaren in een tijdelijk pand gehuisvest te zijn werd in juli 2012 het </w:t>
      </w:r>
      <w:r w:rsidR="008C371B" w:rsidRPr="004D3DF6">
        <w:rPr>
          <w:rFonts w:ascii="Verdana" w:hAnsi="Verdana" w:cs="Tahoma"/>
          <w:sz w:val="20"/>
          <w:szCs w:val="20"/>
        </w:rPr>
        <w:t>huidige</w:t>
      </w:r>
      <w:r w:rsidR="00FE0CA8">
        <w:rPr>
          <w:rFonts w:ascii="Verdana" w:hAnsi="Verdana" w:cs="Tahoma"/>
          <w:sz w:val="20"/>
          <w:szCs w:val="20"/>
        </w:rPr>
        <w:t xml:space="preserve"> pand betrokken.</w:t>
      </w:r>
      <w:r w:rsidRPr="004D3DF6">
        <w:rPr>
          <w:rFonts w:ascii="Verdana" w:hAnsi="Verdana" w:cs="Tahoma"/>
          <w:sz w:val="20"/>
          <w:szCs w:val="20"/>
        </w:rPr>
        <w:t xml:space="preserve"> </w:t>
      </w:r>
      <w:r w:rsidR="008C371B" w:rsidRPr="004D3DF6">
        <w:rPr>
          <w:rFonts w:ascii="Verdana" w:hAnsi="Verdana" w:cs="Tahoma"/>
          <w:sz w:val="20"/>
          <w:szCs w:val="20"/>
        </w:rPr>
        <w:br/>
      </w:r>
      <w:r w:rsidR="008C371B" w:rsidRPr="004D3DF6">
        <w:rPr>
          <w:rFonts w:ascii="Verdana" w:hAnsi="Verdana" w:cs="Tahoma"/>
          <w:sz w:val="20"/>
          <w:szCs w:val="20"/>
        </w:rPr>
        <w:br/>
      </w:r>
      <w:r w:rsidR="00ED3CBE" w:rsidRPr="004D3DF6">
        <w:rPr>
          <w:rFonts w:ascii="Verdana" w:hAnsi="Verdana" w:cs="Tahoma"/>
          <w:sz w:val="20"/>
          <w:szCs w:val="20"/>
        </w:rPr>
        <w:t>In 2014 heeft d</w:t>
      </w:r>
      <w:r w:rsidR="00FE0CA8">
        <w:rPr>
          <w:rFonts w:ascii="Verdana" w:hAnsi="Verdana" w:cs="Tahoma"/>
          <w:sz w:val="20"/>
          <w:szCs w:val="20"/>
        </w:rPr>
        <w:t>okte</w:t>
      </w:r>
      <w:r w:rsidR="00ED3CBE" w:rsidRPr="004D3DF6">
        <w:rPr>
          <w:rFonts w:ascii="Verdana" w:hAnsi="Verdana" w:cs="Tahoma"/>
          <w:sz w:val="20"/>
          <w:szCs w:val="20"/>
        </w:rPr>
        <w:t xml:space="preserve">r </w:t>
      </w:r>
      <w:r w:rsidR="00FE0CA8">
        <w:rPr>
          <w:rFonts w:ascii="Verdana" w:hAnsi="Verdana" w:cs="Tahoma"/>
          <w:sz w:val="20"/>
          <w:szCs w:val="20"/>
        </w:rPr>
        <w:t>v</w:t>
      </w:r>
      <w:r w:rsidR="00ED3CBE" w:rsidRPr="004D3DF6">
        <w:rPr>
          <w:rFonts w:ascii="Verdana" w:hAnsi="Verdana" w:cs="Tahoma"/>
          <w:sz w:val="20"/>
          <w:szCs w:val="20"/>
        </w:rPr>
        <w:t>an Cleef zijn praktijk overged</w:t>
      </w:r>
      <w:r w:rsidR="00FE0CA8">
        <w:rPr>
          <w:rFonts w:ascii="Verdana" w:hAnsi="Verdana" w:cs="Tahoma"/>
          <w:sz w:val="20"/>
          <w:szCs w:val="20"/>
        </w:rPr>
        <w:t>rage</w:t>
      </w:r>
      <w:r w:rsidR="00ED3CBE" w:rsidRPr="004D3DF6">
        <w:rPr>
          <w:rFonts w:ascii="Verdana" w:hAnsi="Verdana" w:cs="Tahoma"/>
          <w:sz w:val="20"/>
          <w:szCs w:val="20"/>
        </w:rPr>
        <w:t>n aan d</w:t>
      </w:r>
      <w:r w:rsidR="00FE0CA8">
        <w:rPr>
          <w:rFonts w:ascii="Verdana" w:hAnsi="Verdana" w:cs="Tahoma"/>
          <w:sz w:val="20"/>
          <w:szCs w:val="20"/>
        </w:rPr>
        <w:t>okte</w:t>
      </w:r>
      <w:r w:rsidR="00ED3CBE" w:rsidRPr="004D3DF6">
        <w:rPr>
          <w:rFonts w:ascii="Verdana" w:hAnsi="Verdana" w:cs="Tahoma"/>
          <w:sz w:val="20"/>
          <w:szCs w:val="20"/>
        </w:rPr>
        <w:t>r</w:t>
      </w:r>
      <w:r w:rsidR="00FE0CA8">
        <w:rPr>
          <w:rFonts w:ascii="Verdana" w:hAnsi="Verdana" w:cs="Tahoma"/>
          <w:sz w:val="20"/>
          <w:szCs w:val="20"/>
        </w:rPr>
        <w:t xml:space="preserve"> W.R.</w:t>
      </w:r>
      <w:r w:rsidR="00ED3CBE" w:rsidRPr="004D3DF6">
        <w:rPr>
          <w:rFonts w:ascii="Verdana" w:hAnsi="Verdana" w:cs="Tahoma"/>
          <w:sz w:val="20"/>
          <w:szCs w:val="20"/>
        </w:rPr>
        <w:t xml:space="preserve"> Vochteloo</w:t>
      </w:r>
      <w:r w:rsidR="00FE0CA8">
        <w:rPr>
          <w:rFonts w:ascii="Verdana" w:hAnsi="Verdana" w:cs="Tahoma"/>
          <w:sz w:val="20"/>
          <w:szCs w:val="20"/>
        </w:rPr>
        <w:t>.</w:t>
      </w:r>
      <w:r w:rsidR="00FE0CA8">
        <w:rPr>
          <w:rFonts w:ascii="Verdana" w:hAnsi="Verdana" w:cs="Tahoma"/>
          <w:sz w:val="20"/>
          <w:szCs w:val="20"/>
        </w:rPr>
        <w:br/>
        <w:t>In 2019 heeft dokter</w:t>
      </w:r>
      <w:r w:rsidR="00ED3CBE" w:rsidRPr="004D3DF6">
        <w:rPr>
          <w:rFonts w:ascii="Verdana" w:hAnsi="Verdana" w:cs="Tahoma"/>
          <w:sz w:val="20"/>
          <w:szCs w:val="20"/>
        </w:rPr>
        <w:t xml:space="preserve"> Hoekstra </w:t>
      </w:r>
      <w:r w:rsidR="00FE0CA8">
        <w:rPr>
          <w:rFonts w:ascii="Verdana" w:hAnsi="Verdana" w:cs="Tahoma"/>
          <w:sz w:val="20"/>
          <w:szCs w:val="20"/>
        </w:rPr>
        <w:t>zijn</w:t>
      </w:r>
      <w:r w:rsidR="00ED3CBE" w:rsidRPr="004D3DF6">
        <w:rPr>
          <w:rFonts w:ascii="Verdana" w:hAnsi="Verdana" w:cs="Tahoma"/>
          <w:sz w:val="20"/>
          <w:szCs w:val="20"/>
        </w:rPr>
        <w:t xml:space="preserve"> praktijk </w:t>
      </w:r>
      <w:r w:rsidR="00FE0CA8">
        <w:rPr>
          <w:rFonts w:ascii="Verdana" w:hAnsi="Verdana" w:cs="Tahoma"/>
          <w:sz w:val="20"/>
          <w:szCs w:val="20"/>
        </w:rPr>
        <w:t xml:space="preserve">overgedragen </w:t>
      </w:r>
      <w:r w:rsidR="00ED3CBE" w:rsidRPr="004D3DF6">
        <w:rPr>
          <w:rFonts w:ascii="Verdana" w:hAnsi="Verdana" w:cs="Tahoma"/>
          <w:sz w:val="20"/>
          <w:szCs w:val="20"/>
        </w:rPr>
        <w:t>aan d</w:t>
      </w:r>
      <w:r w:rsidR="00FE0CA8">
        <w:rPr>
          <w:rFonts w:ascii="Verdana" w:hAnsi="Verdana" w:cs="Tahoma"/>
          <w:sz w:val="20"/>
          <w:szCs w:val="20"/>
        </w:rPr>
        <w:t>okter</w:t>
      </w:r>
      <w:r w:rsidR="00ED3CBE" w:rsidRPr="004D3DF6">
        <w:rPr>
          <w:rFonts w:ascii="Verdana" w:hAnsi="Verdana" w:cs="Tahoma"/>
          <w:sz w:val="20"/>
          <w:szCs w:val="20"/>
        </w:rPr>
        <w:t xml:space="preserve"> Smit-Oosterhuis. </w:t>
      </w:r>
    </w:p>
    <w:p w14:paraId="7947607B" w14:textId="77777777" w:rsidR="00B540E9" w:rsidRDefault="009C4DA6" w:rsidP="00FE0CA8">
      <w:pPr>
        <w:pStyle w:val="Ondertitel"/>
        <w:rPr>
          <w:rFonts w:ascii="Verdana" w:hAnsi="Verdana" w:cs="Tahoma"/>
          <w:sz w:val="20"/>
          <w:szCs w:val="20"/>
        </w:rPr>
      </w:pPr>
      <w:r w:rsidRPr="004D3DF6">
        <w:rPr>
          <w:rFonts w:ascii="Verdana" w:hAnsi="Verdana" w:cs="Tahoma"/>
          <w:sz w:val="20"/>
          <w:szCs w:val="20"/>
        </w:rPr>
        <w:br/>
      </w:r>
      <w:r w:rsidR="00D62BEB" w:rsidRPr="004D3DF6">
        <w:rPr>
          <w:rFonts w:ascii="Verdana" w:hAnsi="Verdana"/>
          <w:sz w:val="20"/>
          <w:szCs w:val="20"/>
        </w:rPr>
        <w:t>1.2</w:t>
      </w:r>
      <w:r w:rsidRPr="004D3DF6">
        <w:rPr>
          <w:rFonts w:ascii="Verdana" w:hAnsi="Verdana"/>
          <w:sz w:val="20"/>
          <w:szCs w:val="20"/>
        </w:rPr>
        <w:t xml:space="preserve"> P</w:t>
      </w:r>
      <w:r w:rsidR="00D62BEB" w:rsidRPr="004D3DF6">
        <w:rPr>
          <w:rFonts w:ascii="Verdana" w:hAnsi="Verdana"/>
          <w:sz w:val="20"/>
          <w:szCs w:val="20"/>
        </w:rPr>
        <w:t>raktijkdoel</w:t>
      </w:r>
      <w:r w:rsidRPr="004D3DF6">
        <w:rPr>
          <w:rFonts w:ascii="Verdana" w:hAnsi="Verdana"/>
          <w:sz w:val="20"/>
          <w:szCs w:val="20"/>
        </w:rPr>
        <w:br/>
      </w:r>
      <w:r w:rsidRPr="004D3DF6">
        <w:rPr>
          <w:rFonts w:ascii="Verdana" w:hAnsi="Verdana"/>
          <w:sz w:val="20"/>
          <w:szCs w:val="20"/>
        </w:rPr>
        <w:br/>
      </w:r>
      <w:r w:rsidR="00D62BEB" w:rsidRPr="004D3DF6">
        <w:rPr>
          <w:rFonts w:ascii="Verdana" w:hAnsi="Verdana" w:cs="Tahoma"/>
          <w:sz w:val="20"/>
          <w:szCs w:val="20"/>
        </w:rPr>
        <w:t>Het doel van de praktijk is het leveren van zorgvuldige en deskundige huisartsenzorg in en vanuit een goed georganiseerde praktijk, waarbij een goede werksfeer een belangrijk element vormt.</w:t>
      </w:r>
    </w:p>
    <w:p w14:paraId="0E0CE0DE" w14:textId="77777777" w:rsidR="00CE596B" w:rsidRDefault="00CE596B" w:rsidP="00FE0CA8">
      <w:pPr>
        <w:pStyle w:val="Ondertitel"/>
        <w:rPr>
          <w:rFonts w:ascii="Verdana" w:hAnsi="Verdana" w:cs="Tahoma"/>
          <w:sz w:val="20"/>
          <w:szCs w:val="20"/>
        </w:rPr>
      </w:pPr>
      <w:r>
        <w:rPr>
          <w:rFonts w:ascii="Verdana" w:hAnsi="Verdana" w:cs="Tahoma"/>
          <w:sz w:val="20"/>
          <w:szCs w:val="20"/>
        </w:rPr>
        <w:t>Visie</w:t>
      </w:r>
    </w:p>
    <w:p w14:paraId="5423DB02" w14:textId="3EFD3F06" w:rsidR="005E0D81" w:rsidRDefault="00E209F2" w:rsidP="00FE0CA8">
      <w:pPr>
        <w:pStyle w:val="Ondertitel"/>
        <w:rPr>
          <w:rFonts w:ascii="Verdana" w:hAnsi="Verdana" w:cs="Tahoma"/>
          <w:sz w:val="20"/>
          <w:szCs w:val="20"/>
        </w:rPr>
      </w:pPr>
      <w:r>
        <w:rPr>
          <w:rFonts w:ascii="Verdana" w:hAnsi="Verdana" w:cs="Tahoma"/>
          <w:sz w:val="20"/>
          <w:szCs w:val="20"/>
        </w:rPr>
        <w:t>Eind</w:t>
      </w:r>
      <w:r w:rsidR="00CE596B">
        <w:rPr>
          <w:rFonts w:ascii="Verdana" w:hAnsi="Verdana" w:cs="Tahoma"/>
          <w:sz w:val="20"/>
          <w:szCs w:val="20"/>
        </w:rPr>
        <w:t xml:space="preserve"> 2024 hebben we onze visie op de praktijk opnieuw geformuleerd.</w:t>
      </w:r>
    </w:p>
    <w:p w14:paraId="6FC1300E" w14:textId="07636C37" w:rsidR="00EE7D11" w:rsidRDefault="00EE7D11" w:rsidP="00FE0CA8">
      <w:pPr>
        <w:pStyle w:val="Ondertitel"/>
        <w:rPr>
          <w:rFonts w:ascii="Verdana" w:hAnsi="Verdana" w:cs="Tahoma"/>
          <w:sz w:val="20"/>
          <w:szCs w:val="20"/>
        </w:rPr>
      </w:pPr>
      <w:r>
        <w:rPr>
          <w:noProof/>
        </w:rPr>
        <w:drawing>
          <wp:anchor distT="0" distB="0" distL="114300" distR="114300" simplePos="0" relativeHeight="251703316" behindDoc="0" locked="0" layoutInCell="1" allowOverlap="1" wp14:anchorId="25805291" wp14:editId="0C72055B">
            <wp:simplePos x="0" y="0"/>
            <wp:positionH relativeFrom="column">
              <wp:posOffset>2824480</wp:posOffset>
            </wp:positionH>
            <wp:positionV relativeFrom="paragraph">
              <wp:posOffset>635000</wp:posOffset>
            </wp:positionV>
            <wp:extent cx="2555240" cy="1590675"/>
            <wp:effectExtent l="0" t="0" r="0" b="9525"/>
            <wp:wrapSquare wrapText="bothSides"/>
            <wp:docPr id="1428838666" name="Afbeelding 1428838666" descr="2.1 Het belang van je missie &amp; vis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Het belang van je missie &amp; visi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5240"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E0D81">
        <w:rPr>
          <w:rFonts w:ascii="Verdana" w:hAnsi="Verdana" w:cs="Tahoma"/>
          <w:sz w:val="20"/>
          <w:szCs w:val="20"/>
        </w:rPr>
        <w:t>Als team zijn we op een avond samengekomen en hebben met elkaar ge</w:t>
      </w:r>
      <w:r w:rsidR="00B26F96">
        <w:rPr>
          <w:rFonts w:ascii="Verdana" w:hAnsi="Verdana" w:cs="Tahoma"/>
          <w:sz w:val="20"/>
          <w:szCs w:val="20"/>
        </w:rPr>
        <w:t xml:space="preserve">sproken over onze kernwaarden. Hier zijn 4 belangrijke waarden geformuleerd </w:t>
      </w:r>
      <w:r>
        <w:rPr>
          <w:rFonts w:ascii="Verdana" w:hAnsi="Verdana" w:cs="Tahoma"/>
          <w:sz w:val="20"/>
          <w:szCs w:val="20"/>
        </w:rPr>
        <w:t>waarvoor wij als praktijk willen staan:</w:t>
      </w:r>
      <w:r>
        <w:rPr>
          <w:rFonts w:ascii="Verdana" w:hAnsi="Verdana" w:cs="Tahoma"/>
          <w:sz w:val="20"/>
          <w:szCs w:val="20"/>
        </w:rPr>
        <w:br/>
      </w:r>
      <w:r>
        <w:rPr>
          <w:rFonts w:ascii="Verdana" w:hAnsi="Verdana" w:cs="Tahoma"/>
          <w:sz w:val="20"/>
          <w:szCs w:val="20"/>
        </w:rPr>
        <w:br/>
      </w:r>
      <w:r w:rsidR="00EC751D">
        <w:rPr>
          <w:rFonts w:ascii="Verdana" w:hAnsi="Verdana" w:cs="Tahoma"/>
          <w:sz w:val="20"/>
          <w:szCs w:val="20"/>
        </w:rPr>
        <w:br/>
      </w:r>
      <w:r>
        <w:rPr>
          <w:rFonts w:ascii="Verdana" w:hAnsi="Verdana" w:cs="Tahoma"/>
          <w:sz w:val="20"/>
          <w:szCs w:val="20"/>
        </w:rPr>
        <w:t xml:space="preserve">Vernieuwing </w:t>
      </w:r>
    </w:p>
    <w:p w14:paraId="52AD756F" w14:textId="2F19A41B" w:rsidR="00EE7D11" w:rsidRDefault="00EE7D11" w:rsidP="00FE0CA8">
      <w:pPr>
        <w:pStyle w:val="Ondertitel"/>
        <w:rPr>
          <w:rFonts w:ascii="Verdana" w:hAnsi="Verdana" w:cs="Tahoma"/>
          <w:sz w:val="20"/>
          <w:szCs w:val="20"/>
        </w:rPr>
      </w:pPr>
      <w:r>
        <w:rPr>
          <w:rFonts w:ascii="Verdana" w:hAnsi="Verdana" w:cs="Tahoma"/>
          <w:sz w:val="20"/>
          <w:szCs w:val="20"/>
        </w:rPr>
        <w:t>Verbinding</w:t>
      </w:r>
    </w:p>
    <w:p w14:paraId="72B2DB92" w14:textId="3B4979B0" w:rsidR="00EE7D11" w:rsidRDefault="00EE7D11" w:rsidP="00FE0CA8">
      <w:pPr>
        <w:pStyle w:val="Ondertitel"/>
        <w:rPr>
          <w:rFonts w:ascii="Verdana" w:hAnsi="Verdana" w:cs="Tahoma"/>
          <w:sz w:val="20"/>
          <w:szCs w:val="20"/>
        </w:rPr>
      </w:pPr>
      <w:r>
        <w:rPr>
          <w:rFonts w:ascii="Verdana" w:hAnsi="Verdana" w:cs="Tahoma"/>
          <w:sz w:val="20"/>
          <w:szCs w:val="20"/>
        </w:rPr>
        <w:t>Deskundigheid</w:t>
      </w:r>
    </w:p>
    <w:p w14:paraId="2140470F" w14:textId="77777777" w:rsidR="00D03A1A" w:rsidRDefault="00EE7D11" w:rsidP="00FE0CA8">
      <w:pPr>
        <w:pStyle w:val="Ondertitel"/>
        <w:rPr>
          <w:rFonts w:ascii="Verdana" w:hAnsi="Verdana" w:cs="Tahoma"/>
          <w:sz w:val="20"/>
          <w:szCs w:val="20"/>
        </w:rPr>
      </w:pPr>
      <w:r>
        <w:rPr>
          <w:rFonts w:ascii="Verdana" w:hAnsi="Verdana" w:cs="Tahoma"/>
          <w:sz w:val="20"/>
          <w:szCs w:val="20"/>
        </w:rPr>
        <w:t>Teamwork</w:t>
      </w:r>
      <w:r w:rsidR="000D6DCE">
        <w:rPr>
          <w:rFonts w:ascii="Verdana" w:hAnsi="Verdana" w:cs="Tahoma"/>
          <w:sz w:val="20"/>
          <w:szCs w:val="20"/>
        </w:rPr>
        <w:br/>
      </w:r>
      <w:r w:rsidR="000D6DCE">
        <w:rPr>
          <w:rFonts w:ascii="Verdana" w:hAnsi="Verdana" w:cs="Tahoma"/>
          <w:sz w:val="20"/>
          <w:szCs w:val="20"/>
        </w:rPr>
        <w:br/>
      </w:r>
    </w:p>
    <w:p w14:paraId="348BEF4F" w14:textId="77777777" w:rsidR="00D03A1A" w:rsidRDefault="00D03A1A" w:rsidP="00FE0CA8">
      <w:pPr>
        <w:pStyle w:val="Ondertitel"/>
        <w:rPr>
          <w:rFonts w:ascii="Verdana" w:hAnsi="Verdana" w:cs="Tahoma"/>
          <w:sz w:val="20"/>
          <w:szCs w:val="20"/>
        </w:rPr>
      </w:pPr>
    </w:p>
    <w:p w14:paraId="79FC0675" w14:textId="77777777" w:rsidR="004256B4" w:rsidRDefault="004256B4" w:rsidP="00FE0CA8">
      <w:pPr>
        <w:pStyle w:val="Ondertitel"/>
        <w:rPr>
          <w:rFonts w:ascii="Verdana" w:hAnsi="Verdana"/>
          <w:sz w:val="20"/>
          <w:szCs w:val="20"/>
        </w:rPr>
      </w:pPr>
    </w:p>
    <w:p w14:paraId="4BC451D9" w14:textId="77777777" w:rsidR="004256B4" w:rsidRDefault="004256B4" w:rsidP="00FE0CA8">
      <w:pPr>
        <w:pStyle w:val="Ondertitel"/>
        <w:rPr>
          <w:rFonts w:ascii="Verdana" w:hAnsi="Verdana"/>
          <w:sz w:val="20"/>
          <w:szCs w:val="20"/>
        </w:rPr>
      </w:pPr>
    </w:p>
    <w:p w14:paraId="409C9287" w14:textId="5490A2D9" w:rsidR="00FE0CA8" w:rsidRPr="009135BC" w:rsidRDefault="00D62BEB" w:rsidP="00FE0CA8">
      <w:pPr>
        <w:pStyle w:val="Ondertitel"/>
        <w:rPr>
          <w:rFonts w:ascii="Verdana" w:hAnsi="Verdana"/>
          <w:sz w:val="20"/>
          <w:szCs w:val="20"/>
        </w:rPr>
      </w:pPr>
      <w:r w:rsidRPr="009135BC">
        <w:rPr>
          <w:rFonts w:ascii="Verdana" w:hAnsi="Verdana"/>
          <w:sz w:val="20"/>
          <w:szCs w:val="20"/>
        </w:rPr>
        <w:t>1.3 Bijzondere gebeurtenissen van het afgelopen jaar</w:t>
      </w:r>
      <w:r w:rsidR="009C4DA6" w:rsidRPr="009135BC">
        <w:rPr>
          <w:rFonts w:ascii="Verdana" w:hAnsi="Verdana"/>
          <w:sz w:val="20"/>
          <w:szCs w:val="20"/>
        </w:rPr>
        <w:br/>
      </w:r>
      <w:r w:rsidR="00572650" w:rsidRPr="009135BC">
        <w:rPr>
          <w:rFonts w:ascii="Verdana" w:hAnsi="Verdana"/>
          <w:sz w:val="20"/>
          <w:szCs w:val="20"/>
        </w:rPr>
        <w:br/>
      </w:r>
      <w:r w:rsidR="00FE0CA8" w:rsidRPr="009135BC">
        <w:rPr>
          <w:rFonts w:ascii="Verdana" w:hAnsi="Verdana"/>
          <w:sz w:val="20"/>
          <w:szCs w:val="20"/>
        </w:rPr>
        <w:t>In 2024 was</w:t>
      </w:r>
      <w:r w:rsidR="005218B8" w:rsidRPr="009135BC">
        <w:rPr>
          <w:rFonts w:ascii="Verdana" w:hAnsi="Verdana"/>
          <w:sz w:val="20"/>
          <w:szCs w:val="20"/>
        </w:rPr>
        <w:t xml:space="preserve"> dokter Smit langdurig uitgevallen</w:t>
      </w:r>
      <w:r w:rsidR="00FE0CA8" w:rsidRPr="009135BC">
        <w:rPr>
          <w:rFonts w:ascii="Verdana" w:hAnsi="Verdana"/>
          <w:sz w:val="20"/>
          <w:szCs w:val="20"/>
        </w:rPr>
        <w:t>. H</w:t>
      </w:r>
      <w:r w:rsidR="005218B8" w:rsidRPr="009135BC">
        <w:rPr>
          <w:rFonts w:ascii="Verdana" w:hAnsi="Verdana"/>
          <w:sz w:val="20"/>
          <w:szCs w:val="20"/>
        </w:rPr>
        <w:t>et is gelukt om de continuïteit van zorg te waarborgen door het inhuren van waarnemende huisartsen.</w:t>
      </w:r>
    </w:p>
    <w:p w14:paraId="2B6987C5" w14:textId="77777777" w:rsidR="00670F31" w:rsidRPr="009135BC" w:rsidRDefault="00024526" w:rsidP="00670F31">
      <w:pPr>
        <w:rPr>
          <w:rFonts w:ascii="Verdana" w:hAnsi="Verdana"/>
          <w:sz w:val="20"/>
          <w:szCs w:val="20"/>
        </w:rPr>
      </w:pPr>
      <w:r w:rsidRPr="009135BC">
        <w:rPr>
          <w:rFonts w:ascii="Verdana" w:hAnsi="Verdana"/>
          <w:sz w:val="20"/>
          <w:szCs w:val="20"/>
        </w:rPr>
        <w:t xml:space="preserve">Mei 2024 heeft dr. N.M. Vink een onderzoek verricht binnen de praktijk getiteld “Hoe de Pleiaden toekomstbestendig wordt”. Met het oog op de verwachte toename van zorgvragen doet zij een aantal aanbevelingen om de </w:t>
      </w:r>
      <w:r w:rsidR="00670F31" w:rsidRPr="009135BC">
        <w:rPr>
          <w:rFonts w:ascii="Verdana" w:hAnsi="Verdana"/>
          <w:sz w:val="20"/>
          <w:szCs w:val="20"/>
        </w:rPr>
        <w:t>aan de vraag te kunnen blijven voldoen in de toekomst. In hoofdstuk 5 hier meer over.</w:t>
      </w:r>
    </w:p>
    <w:p w14:paraId="078CB1A8" w14:textId="3C7E574B" w:rsidR="00D03A1A" w:rsidRPr="009135BC" w:rsidRDefault="002513C7" w:rsidP="00FE0CA8">
      <w:pPr>
        <w:rPr>
          <w:rFonts w:ascii="Verdana" w:hAnsi="Verdana"/>
          <w:sz w:val="20"/>
          <w:szCs w:val="20"/>
        </w:rPr>
      </w:pPr>
      <w:r w:rsidRPr="009135BC">
        <w:rPr>
          <w:rFonts w:ascii="Verdana" w:hAnsi="Verdana"/>
          <w:noProof/>
          <w:sz w:val="20"/>
          <w:szCs w:val="20"/>
        </w:rPr>
        <w:lastRenderedPageBreak/>
        <w:drawing>
          <wp:anchor distT="0" distB="0" distL="114300" distR="114300" simplePos="0" relativeHeight="251704340" behindDoc="0" locked="0" layoutInCell="1" allowOverlap="1" wp14:anchorId="05471225" wp14:editId="10A555CE">
            <wp:simplePos x="0" y="0"/>
            <wp:positionH relativeFrom="margin">
              <wp:align>left</wp:align>
            </wp:positionH>
            <wp:positionV relativeFrom="paragraph">
              <wp:posOffset>452120</wp:posOffset>
            </wp:positionV>
            <wp:extent cx="1315085" cy="1362075"/>
            <wp:effectExtent l="0" t="0" r="0" b="9525"/>
            <wp:wrapThrough wrapText="bothSides">
              <wp:wrapPolygon edited="0">
                <wp:start x="0" y="0"/>
                <wp:lineTo x="0" y="21449"/>
                <wp:lineTo x="21277" y="21449"/>
                <wp:lineTo x="21277" y="0"/>
                <wp:lineTo x="0" y="0"/>
              </wp:wrapPolygon>
            </wp:wrapThrough>
            <wp:docPr id="146204696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15085" cy="1362075"/>
                    </a:xfrm>
                    <a:prstGeom prst="rect">
                      <a:avLst/>
                    </a:prstGeom>
                    <a:noFill/>
                  </pic:spPr>
                </pic:pic>
              </a:graphicData>
            </a:graphic>
            <wp14:sizeRelH relativeFrom="page">
              <wp14:pctWidth>0</wp14:pctWidth>
            </wp14:sizeRelH>
            <wp14:sizeRelV relativeFrom="page">
              <wp14:pctHeight>0</wp14:pctHeight>
            </wp14:sizeRelV>
          </wp:anchor>
        </w:drawing>
      </w:r>
      <w:r w:rsidR="005F3156" w:rsidRPr="009135BC">
        <w:rPr>
          <w:rFonts w:ascii="Verdana" w:hAnsi="Verdana"/>
          <w:sz w:val="20"/>
          <w:szCs w:val="20"/>
        </w:rPr>
        <w:t xml:space="preserve">In januari is het welzijnstraject </w:t>
      </w:r>
      <w:r w:rsidR="00FE0CA8" w:rsidRPr="009135BC">
        <w:rPr>
          <w:rFonts w:ascii="Verdana" w:hAnsi="Verdana"/>
          <w:sz w:val="20"/>
          <w:szCs w:val="20"/>
        </w:rPr>
        <w:t>Welzijn op Recept</w:t>
      </w:r>
      <w:r w:rsidR="005F3156" w:rsidRPr="009135BC">
        <w:rPr>
          <w:rFonts w:ascii="Verdana" w:hAnsi="Verdana"/>
          <w:sz w:val="20"/>
          <w:szCs w:val="20"/>
        </w:rPr>
        <w:t xml:space="preserve"> gestart in onze praktijk. Een dag per week is een welzijnscoach aanwezig.</w:t>
      </w:r>
    </w:p>
    <w:p w14:paraId="7FEFC14C" w14:textId="77777777" w:rsidR="002513C7" w:rsidRDefault="002513C7" w:rsidP="00FE0CA8">
      <w:pPr>
        <w:rPr>
          <w:rFonts w:ascii="Verdana" w:hAnsi="Verdana"/>
          <w:sz w:val="20"/>
          <w:szCs w:val="20"/>
        </w:rPr>
      </w:pPr>
    </w:p>
    <w:p w14:paraId="058C7C47" w14:textId="77777777" w:rsidR="002513C7" w:rsidRDefault="002513C7" w:rsidP="00FE0CA8">
      <w:pPr>
        <w:rPr>
          <w:rFonts w:ascii="Verdana" w:hAnsi="Verdana"/>
          <w:sz w:val="20"/>
          <w:szCs w:val="20"/>
        </w:rPr>
      </w:pPr>
    </w:p>
    <w:p w14:paraId="368BB4DA" w14:textId="2BD7816A" w:rsidR="00FE0CA8" w:rsidRPr="009135BC" w:rsidRDefault="005F3156" w:rsidP="00FE0CA8">
      <w:pPr>
        <w:rPr>
          <w:rFonts w:ascii="Verdana" w:hAnsi="Verdana"/>
          <w:sz w:val="20"/>
          <w:szCs w:val="20"/>
        </w:rPr>
      </w:pPr>
      <w:r w:rsidRPr="009135BC">
        <w:rPr>
          <w:rFonts w:ascii="Verdana" w:hAnsi="Verdana"/>
          <w:sz w:val="20"/>
          <w:szCs w:val="20"/>
        </w:rPr>
        <w:t>In juni 2024 mochten we weer een geslaagde a</w:t>
      </w:r>
      <w:r w:rsidR="00FE0CA8" w:rsidRPr="009135BC">
        <w:rPr>
          <w:rFonts w:ascii="Verdana" w:hAnsi="Verdana"/>
          <w:sz w:val="20"/>
          <w:szCs w:val="20"/>
        </w:rPr>
        <w:t>udit</w:t>
      </w:r>
      <w:r w:rsidRPr="009135BC">
        <w:rPr>
          <w:rFonts w:ascii="Verdana" w:hAnsi="Verdana"/>
          <w:sz w:val="20"/>
          <w:szCs w:val="20"/>
        </w:rPr>
        <w:t xml:space="preserve"> hebben</w:t>
      </w:r>
      <w:r w:rsidR="007F1319" w:rsidRPr="009135BC">
        <w:rPr>
          <w:rFonts w:ascii="Verdana" w:hAnsi="Verdana"/>
          <w:sz w:val="20"/>
          <w:szCs w:val="20"/>
        </w:rPr>
        <w:t xml:space="preserve">. </w:t>
      </w:r>
    </w:p>
    <w:p w14:paraId="28E5B89B" w14:textId="77777777" w:rsidR="00D03A1A" w:rsidRDefault="00D03A1A" w:rsidP="00FE0CA8">
      <w:pPr>
        <w:rPr>
          <w:rFonts w:ascii="Verdana" w:hAnsi="Verdana"/>
          <w:color w:val="FF0000"/>
          <w:sz w:val="20"/>
          <w:szCs w:val="20"/>
        </w:rPr>
      </w:pPr>
    </w:p>
    <w:p w14:paraId="5A822B1C" w14:textId="77777777" w:rsidR="009135BC" w:rsidRDefault="009135BC" w:rsidP="00FE0CA8">
      <w:pPr>
        <w:rPr>
          <w:rFonts w:ascii="Verdana" w:hAnsi="Verdana"/>
          <w:color w:val="FF0000"/>
          <w:sz w:val="20"/>
          <w:szCs w:val="20"/>
        </w:rPr>
      </w:pPr>
    </w:p>
    <w:p w14:paraId="19461FC2" w14:textId="7A68EF68" w:rsidR="00432955" w:rsidRPr="004D3DF6" w:rsidRDefault="009C4DA6" w:rsidP="009C4DA6">
      <w:pPr>
        <w:pStyle w:val="Ondertitel"/>
        <w:rPr>
          <w:rFonts w:ascii="Verdana" w:hAnsi="Verdana" w:cs="Tahoma"/>
          <w:sz w:val="20"/>
          <w:szCs w:val="20"/>
        </w:rPr>
      </w:pPr>
      <w:r w:rsidRPr="004D3DF6">
        <w:rPr>
          <w:rFonts w:ascii="Verdana" w:hAnsi="Verdana" w:cs="Tahoma"/>
          <w:sz w:val="20"/>
          <w:szCs w:val="20"/>
        </w:rPr>
        <w:br/>
      </w:r>
      <w:r w:rsidR="00D62BEB" w:rsidRPr="004D3DF6">
        <w:rPr>
          <w:rFonts w:ascii="Verdana" w:hAnsi="Verdana"/>
          <w:sz w:val="20"/>
          <w:szCs w:val="20"/>
        </w:rPr>
        <w:t>1.4 Totstandkoming van dit jaarverslag.</w:t>
      </w:r>
      <w:r w:rsidRPr="004D3DF6">
        <w:rPr>
          <w:rFonts w:ascii="Verdana" w:hAnsi="Verdana"/>
          <w:sz w:val="20"/>
          <w:szCs w:val="20"/>
        </w:rPr>
        <w:br/>
      </w:r>
      <w:r w:rsidRPr="004D3DF6">
        <w:rPr>
          <w:rFonts w:ascii="Verdana" w:hAnsi="Verdana"/>
          <w:sz w:val="20"/>
          <w:szCs w:val="20"/>
        </w:rPr>
        <w:br/>
      </w:r>
      <w:r w:rsidR="00706E08" w:rsidRPr="004D3DF6">
        <w:rPr>
          <w:rFonts w:ascii="Verdana" w:hAnsi="Verdana" w:cs="Tahoma"/>
          <w:sz w:val="20"/>
          <w:szCs w:val="20"/>
        </w:rPr>
        <w:t>Ieder jaar wordt</w:t>
      </w:r>
      <w:r w:rsidR="00AC1095" w:rsidRPr="004D3DF6">
        <w:rPr>
          <w:rFonts w:ascii="Verdana" w:hAnsi="Verdana" w:cs="Tahoma"/>
          <w:sz w:val="20"/>
          <w:szCs w:val="20"/>
        </w:rPr>
        <w:t xml:space="preserve"> het bestaande jaarverslag </w:t>
      </w:r>
      <w:r w:rsidR="00706E08" w:rsidRPr="004D3DF6">
        <w:rPr>
          <w:rFonts w:ascii="Verdana" w:hAnsi="Verdana" w:cs="Tahoma"/>
          <w:sz w:val="20"/>
          <w:szCs w:val="20"/>
        </w:rPr>
        <w:t xml:space="preserve">bijgewerkt en geüpdatet. Er is gebruik gemaakt van diverse verslagen uit overleg en cijfers geleverd door </w:t>
      </w:r>
      <w:r w:rsidR="005B1F94" w:rsidRPr="004D3DF6">
        <w:rPr>
          <w:rFonts w:ascii="Verdana" w:hAnsi="Verdana" w:cs="Tahoma"/>
          <w:sz w:val="20"/>
          <w:szCs w:val="20"/>
        </w:rPr>
        <w:t>Calculus/</w:t>
      </w:r>
      <w:r w:rsidR="00E958B4" w:rsidRPr="004D3DF6">
        <w:rPr>
          <w:rFonts w:ascii="Verdana" w:hAnsi="Verdana" w:cs="Tahoma"/>
          <w:sz w:val="20"/>
          <w:szCs w:val="20"/>
        </w:rPr>
        <w:t xml:space="preserve">VipLive </w:t>
      </w:r>
      <w:r w:rsidR="00706E08" w:rsidRPr="004D3DF6">
        <w:rPr>
          <w:rFonts w:ascii="Verdana" w:hAnsi="Verdana" w:cs="Tahoma"/>
          <w:sz w:val="20"/>
          <w:szCs w:val="20"/>
        </w:rPr>
        <w:t xml:space="preserve">en vanuit het Huisartsen Informatie Systeem Medicom. </w:t>
      </w:r>
    </w:p>
    <w:p w14:paraId="7C9D4A5A" w14:textId="221EAEBC" w:rsidR="007C1931" w:rsidRDefault="007C1931">
      <w:pPr>
        <w:rPr>
          <w:rFonts w:ascii="Verdana" w:eastAsiaTheme="majorEastAsia" w:hAnsi="Verdana" w:cs="Tahoma"/>
          <w:color w:val="4472C4" w:themeColor="accent1"/>
          <w:sz w:val="20"/>
          <w:szCs w:val="20"/>
        </w:rPr>
      </w:pPr>
      <w:r>
        <w:rPr>
          <w:rFonts w:ascii="Verdana" w:hAnsi="Verdana" w:cs="Tahoma"/>
          <w:sz w:val="20"/>
          <w:szCs w:val="20"/>
        </w:rPr>
        <w:br w:type="page"/>
      </w:r>
    </w:p>
    <w:p w14:paraId="36EFBDDC" w14:textId="0D7617CA" w:rsidR="00D97060" w:rsidRDefault="00D97060" w:rsidP="0082765C">
      <w:pPr>
        <w:pStyle w:val="Kop1"/>
        <w:numPr>
          <w:ilvl w:val="0"/>
          <w:numId w:val="11"/>
        </w:numPr>
      </w:pPr>
      <w:r>
        <w:lastRenderedPageBreak/>
        <w:t xml:space="preserve">Personeel </w:t>
      </w:r>
    </w:p>
    <w:p w14:paraId="067B6373" w14:textId="77777777" w:rsidR="00D97060" w:rsidRPr="00D97060" w:rsidRDefault="00D97060" w:rsidP="00D97060"/>
    <w:p w14:paraId="4B7CE93F" w14:textId="77777777" w:rsidR="00BF352A" w:rsidRDefault="00BF352A" w:rsidP="00D97060">
      <w:r>
        <w:t xml:space="preserve">2.1 </w:t>
      </w:r>
    </w:p>
    <w:p w14:paraId="441C8EF7" w14:textId="6BE6E46D" w:rsidR="00CD063A" w:rsidRPr="00D97060" w:rsidRDefault="00D62BEB" w:rsidP="00D97060">
      <w:r w:rsidRPr="00D97060">
        <w:t>In de praktijk werken</w:t>
      </w:r>
      <w:r w:rsidR="00432955" w:rsidRPr="00D97060">
        <w:t xml:space="preserve"> op 31-12-</w:t>
      </w:r>
      <w:r w:rsidR="00706E08" w:rsidRPr="00D97060">
        <w:t>20</w:t>
      </w:r>
      <w:r w:rsidR="00D97060" w:rsidRPr="00D97060">
        <w:t>2</w:t>
      </w:r>
      <w:r w:rsidR="00FE0CA8">
        <w:t>4</w:t>
      </w:r>
      <w:r w:rsidR="00432955" w:rsidRPr="00D97060">
        <w:t>:</w:t>
      </w:r>
    </w:p>
    <w:tbl>
      <w:tblPr>
        <w:tblW w:w="9351" w:type="dxa"/>
        <w:tblCellMar>
          <w:left w:w="70" w:type="dxa"/>
          <w:right w:w="70" w:type="dxa"/>
        </w:tblCellMar>
        <w:tblLook w:val="04A0" w:firstRow="1" w:lastRow="0" w:firstColumn="1" w:lastColumn="0" w:noHBand="0" w:noVBand="1"/>
      </w:tblPr>
      <w:tblGrid>
        <w:gridCol w:w="2440"/>
        <w:gridCol w:w="249"/>
        <w:gridCol w:w="3673"/>
        <w:gridCol w:w="1489"/>
        <w:gridCol w:w="1500"/>
      </w:tblGrid>
      <w:tr w:rsidR="00310FC2" w:rsidRPr="00D76E87" w14:paraId="1E357D58" w14:textId="7EB49188" w:rsidTr="00FE0CA8">
        <w:trPr>
          <w:trHeight w:val="292"/>
        </w:trPr>
        <w:tc>
          <w:tcPr>
            <w:tcW w:w="2440" w:type="dxa"/>
            <w:tcBorders>
              <w:top w:val="single" w:sz="4" w:space="0" w:color="auto"/>
              <w:left w:val="single" w:sz="4" w:space="0" w:color="auto"/>
              <w:bottom w:val="single" w:sz="4" w:space="0" w:color="auto"/>
              <w:right w:val="nil"/>
            </w:tcBorders>
            <w:shd w:val="clear" w:color="000000" w:fill="B4C6E7"/>
            <w:noWrap/>
            <w:vAlign w:val="center"/>
            <w:hideMark/>
          </w:tcPr>
          <w:p w14:paraId="7CB2908A" w14:textId="77777777" w:rsidR="00310FC2" w:rsidRPr="00D76E87" w:rsidRDefault="00310FC2" w:rsidP="0082765C">
            <w:pPr>
              <w:spacing w:after="0" w:line="240" w:lineRule="auto"/>
              <w:rPr>
                <w:rFonts w:ascii="Verdana" w:eastAsia="Times New Roman" w:hAnsi="Verdana" w:cs="Calibri"/>
                <w:color w:val="000000"/>
                <w:sz w:val="20"/>
                <w:szCs w:val="20"/>
              </w:rPr>
            </w:pPr>
            <w:bookmarkStart w:id="0" w:name="_Hlk188340773"/>
            <w:r w:rsidRPr="00D76E87">
              <w:rPr>
                <w:rFonts w:ascii="Verdana" w:eastAsia="Times New Roman" w:hAnsi="Verdana" w:cs="Calibri"/>
                <w:color w:val="000000"/>
                <w:sz w:val="20"/>
                <w:szCs w:val="20"/>
              </w:rPr>
              <w:t>Naam:</w:t>
            </w:r>
          </w:p>
        </w:tc>
        <w:tc>
          <w:tcPr>
            <w:tcW w:w="249" w:type="dxa"/>
            <w:tcBorders>
              <w:top w:val="single" w:sz="4" w:space="0" w:color="auto"/>
              <w:left w:val="nil"/>
              <w:bottom w:val="single" w:sz="4" w:space="0" w:color="auto"/>
              <w:right w:val="single" w:sz="4" w:space="0" w:color="auto"/>
            </w:tcBorders>
            <w:shd w:val="clear" w:color="000000" w:fill="B4C6E7"/>
            <w:noWrap/>
            <w:vAlign w:val="bottom"/>
            <w:hideMark/>
          </w:tcPr>
          <w:p w14:paraId="695FE695" w14:textId="507D76B5" w:rsidR="00310FC2" w:rsidRPr="00D76E87" w:rsidRDefault="00310FC2" w:rsidP="0082765C">
            <w:pPr>
              <w:spacing w:after="0" w:line="240" w:lineRule="auto"/>
              <w:rPr>
                <w:rFonts w:ascii="Calibri" w:eastAsia="Times New Roman" w:hAnsi="Calibri" w:cs="Calibri"/>
                <w:color w:val="000000"/>
                <w:sz w:val="22"/>
                <w:szCs w:val="22"/>
              </w:rPr>
            </w:pPr>
          </w:p>
        </w:tc>
        <w:tc>
          <w:tcPr>
            <w:tcW w:w="3673" w:type="dxa"/>
            <w:tcBorders>
              <w:top w:val="single" w:sz="4" w:space="0" w:color="auto"/>
              <w:left w:val="nil"/>
              <w:bottom w:val="single" w:sz="4" w:space="0" w:color="auto"/>
              <w:right w:val="nil"/>
            </w:tcBorders>
            <w:shd w:val="clear" w:color="000000" w:fill="B4C6E7"/>
            <w:noWrap/>
            <w:vAlign w:val="center"/>
            <w:hideMark/>
          </w:tcPr>
          <w:p w14:paraId="1F1DC410"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Functie:</w:t>
            </w:r>
          </w:p>
        </w:tc>
        <w:tc>
          <w:tcPr>
            <w:tcW w:w="1489" w:type="dxa"/>
            <w:tcBorders>
              <w:top w:val="single" w:sz="4" w:space="0" w:color="auto"/>
              <w:left w:val="single" w:sz="4" w:space="0" w:color="auto"/>
              <w:bottom w:val="single" w:sz="4" w:space="0" w:color="auto"/>
              <w:right w:val="single" w:sz="4" w:space="0" w:color="auto"/>
            </w:tcBorders>
            <w:shd w:val="clear" w:color="000000" w:fill="B4C6E7"/>
            <w:noWrap/>
            <w:vAlign w:val="center"/>
            <w:hideMark/>
          </w:tcPr>
          <w:p w14:paraId="53F75CCC"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Werkzaam sinds</w:t>
            </w:r>
          </w:p>
        </w:tc>
        <w:tc>
          <w:tcPr>
            <w:tcW w:w="1500" w:type="dxa"/>
            <w:tcBorders>
              <w:top w:val="single" w:sz="4" w:space="0" w:color="auto"/>
              <w:left w:val="nil"/>
              <w:bottom w:val="single" w:sz="4" w:space="0" w:color="auto"/>
              <w:right w:val="single" w:sz="4" w:space="0" w:color="auto"/>
            </w:tcBorders>
            <w:shd w:val="clear" w:color="000000" w:fill="B4C6E7"/>
            <w:noWrap/>
            <w:vAlign w:val="center"/>
            <w:hideMark/>
          </w:tcPr>
          <w:p w14:paraId="53AFE6C9" w14:textId="77777777" w:rsidR="00310FC2" w:rsidRPr="00D76E87" w:rsidRDefault="00310FC2" w:rsidP="0082765C">
            <w:pPr>
              <w:spacing w:after="0" w:line="240" w:lineRule="auto"/>
              <w:jc w:val="center"/>
              <w:rPr>
                <w:rFonts w:ascii="Verdana" w:eastAsia="Times New Roman" w:hAnsi="Verdana" w:cs="Calibri"/>
                <w:color w:val="000000"/>
                <w:sz w:val="20"/>
                <w:szCs w:val="20"/>
              </w:rPr>
            </w:pPr>
            <w:r w:rsidRPr="00D76E87">
              <w:rPr>
                <w:rFonts w:ascii="Verdana" w:eastAsia="Times New Roman" w:hAnsi="Verdana" w:cs="Calibri"/>
                <w:color w:val="000000"/>
                <w:sz w:val="20"/>
                <w:szCs w:val="20"/>
              </w:rPr>
              <w:t>FTE</w:t>
            </w:r>
          </w:p>
        </w:tc>
      </w:tr>
      <w:tr w:rsidR="00310FC2" w:rsidRPr="00D76E87" w14:paraId="3EC02D8F" w14:textId="2303230E"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166806"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lang w:val="en-US"/>
              </w:rPr>
              <w:t>W.R. Vochteloo</w:t>
            </w:r>
          </w:p>
        </w:tc>
        <w:tc>
          <w:tcPr>
            <w:tcW w:w="3673" w:type="dxa"/>
            <w:tcBorders>
              <w:top w:val="nil"/>
              <w:left w:val="nil"/>
              <w:bottom w:val="single" w:sz="4" w:space="0" w:color="auto"/>
              <w:right w:val="nil"/>
            </w:tcBorders>
            <w:shd w:val="clear" w:color="auto" w:fill="auto"/>
            <w:noWrap/>
            <w:vAlign w:val="center"/>
            <w:hideMark/>
          </w:tcPr>
          <w:p w14:paraId="47A1537E"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Huisarts / Praktijkhouder</w:t>
            </w: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130CF426" w14:textId="5FDD1741" w:rsidR="00310FC2" w:rsidRPr="00D76E87" w:rsidRDefault="00442881" w:rsidP="0082765C">
            <w:pPr>
              <w:spacing w:after="0" w:line="240" w:lineRule="auto"/>
              <w:jc w:val="right"/>
              <w:rPr>
                <w:rFonts w:ascii="Verdana" w:eastAsia="Times New Roman" w:hAnsi="Verdana" w:cs="Calibri"/>
                <w:color w:val="000000"/>
                <w:sz w:val="20"/>
                <w:szCs w:val="20"/>
              </w:rPr>
            </w:pPr>
            <w:r>
              <w:rPr>
                <w:rFonts w:ascii="Verdana" w:eastAsia="Times New Roman" w:hAnsi="Verdana" w:cs="Calibri"/>
                <w:color w:val="000000"/>
                <w:sz w:val="20"/>
                <w:szCs w:val="20"/>
              </w:rPr>
              <w:t>A</w:t>
            </w:r>
            <w:r w:rsidR="00310FC2" w:rsidRPr="00D76E87">
              <w:rPr>
                <w:rFonts w:ascii="Verdana" w:eastAsia="Times New Roman" w:hAnsi="Verdana" w:cs="Calibri"/>
                <w:color w:val="000000"/>
                <w:sz w:val="20"/>
                <w:szCs w:val="20"/>
              </w:rPr>
              <w:t>pr-14</w:t>
            </w:r>
          </w:p>
        </w:tc>
        <w:tc>
          <w:tcPr>
            <w:tcW w:w="1500" w:type="dxa"/>
            <w:tcBorders>
              <w:top w:val="nil"/>
              <w:left w:val="nil"/>
              <w:bottom w:val="single" w:sz="4" w:space="0" w:color="auto"/>
              <w:right w:val="single" w:sz="4" w:space="0" w:color="auto"/>
            </w:tcBorders>
            <w:shd w:val="clear" w:color="auto" w:fill="auto"/>
            <w:noWrap/>
            <w:vAlign w:val="center"/>
            <w:hideMark/>
          </w:tcPr>
          <w:p w14:paraId="72FF1471" w14:textId="77777777" w:rsidR="00310FC2" w:rsidRPr="000F0301" w:rsidRDefault="00310FC2"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0.9</w:t>
            </w:r>
          </w:p>
        </w:tc>
      </w:tr>
      <w:tr w:rsidR="00310FC2" w:rsidRPr="00D76E87" w14:paraId="56EEF297" w14:textId="75C0B391"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DA0A030"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lang w:val="en-US"/>
              </w:rPr>
              <w:t>C. Smit-Oosterhuis</w:t>
            </w:r>
          </w:p>
        </w:tc>
        <w:tc>
          <w:tcPr>
            <w:tcW w:w="3673" w:type="dxa"/>
            <w:tcBorders>
              <w:top w:val="nil"/>
              <w:left w:val="nil"/>
              <w:bottom w:val="single" w:sz="4" w:space="0" w:color="auto"/>
              <w:right w:val="nil"/>
            </w:tcBorders>
            <w:shd w:val="clear" w:color="auto" w:fill="auto"/>
            <w:noWrap/>
            <w:vAlign w:val="center"/>
            <w:hideMark/>
          </w:tcPr>
          <w:p w14:paraId="462E3817"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Huisarts / Praktijkhouder</w:t>
            </w: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762A9E7F" w14:textId="78A78BC3" w:rsidR="00310FC2" w:rsidRPr="00D76E87" w:rsidRDefault="00442881" w:rsidP="0082765C">
            <w:pPr>
              <w:spacing w:after="0" w:line="240" w:lineRule="auto"/>
              <w:jc w:val="right"/>
              <w:rPr>
                <w:rFonts w:ascii="Verdana" w:eastAsia="Times New Roman" w:hAnsi="Verdana" w:cs="Calibri"/>
                <w:color w:val="000000"/>
                <w:sz w:val="20"/>
                <w:szCs w:val="20"/>
              </w:rPr>
            </w:pPr>
            <w:r>
              <w:rPr>
                <w:rFonts w:ascii="Verdana" w:eastAsia="Times New Roman" w:hAnsi="Verdana" w:cs="Calibri"/>
                <w:color w:val="000000"/>
                <w:sz w:val="20"/>
                <w:szCs w:val="20"/>
              </w:rPr>
              <w:t>J</w:t>
            </w:r>
            <w:r w:rsidR="00310FC2" w:rsidRPr="00D76E87">
              <w:rPr>
                <w:rFonts w:ascii="Verdana" w:eastAsia="Times New Roman" w:hAnsi="Verdana" w:cs="Calibri"/>
                <w:color w:val="000000"/>
                <w:sz w:val="20"/>
                <w:szCs w:val="20"/>
              </w:rPr>
              <w:t>an-18</w:t>
            </w:r>
          </w:p>
        </w:tc>
        <w:tc>
          <w:tcPr>
            <w:tcW w:w="1500" w:type="dxa"/>
            <w:tcBorders>
              <w:top w:val="nil"/>
              <w:left w:val="nil"/>
              <w:bottom w:val="single" w:sz="4" w:space="0" w:color="auto"/>
              <w:right w:val="single" w:sz="4" w:space="0" w:color="auto"/>
            </w:tcBorders>
            <w:shd w:val="clear" w:color="auto" w:fill="auto"/>
            <w:noWrap/>
            <w:vAlign w:val="center"/>
            <w:hideMark/>
          </w:tcPr>
          <w:p w14:paraId="5C0F6DAA" w14:textId="77777777" w:rsidR="00310FC2" w:rsidRPr="000F0301" w:rsidRDefault="00310FC2"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0.9</w:t>
            </w:r>
          </w:p>
        </w:tc>
      </w:tr>
      <w:tr w:rsidR="00310FC2" w:rsidRPr="00D76E87" w14:paraId="48AEA3BC" w14:textId="2B55EC41" w:rsidTr="00FE0CA8">
        <w:trPr>
          <w:trHeight w:val="292"/>
        </w:trPr>
        <w:tc>
          <w:tcPr>
            <w:tcW w:w="2440" w:type="dxa"/>
            <w:tcBorders>
              <w:top w:val="nil"/>
              <w:left w:val="single" w:sz="4" w:space="0" w:color="auto"/>
              <w:bottom w:val="single" w:sz="4" w:space="0" w:color="auto"/>
              <w:right w:val="nil"/>
            </w:tcBorders>
            <w:shd w:val="clear" w:color="auto" w:fill="auto"/>
            <w:noWrap/>
            <w:vAlign w:val="center"/>
            <w:hideMark/>
          </w:tcPr>
          <w:p w14:paraId="175D7F8C"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Tahoma"/>
                <w:color w:val="000000"/>
                <w:sz w:val="20"/>
                <w:szCs w:val="20"/>
              </w:rPr>
              <w:t>Jolanda Rieks</w:t>
            </w:r>
          </w:p>
        </w:tc>
        <w:tc>
          <w:tcPr>
            <w:tcW w:w="249" w:type="dxa"/>
            <w:tcBorders>
              <w:top w:val="nil"/>
              <w:left w:val="nil"/>
              <w:bottom w:val="single" w:sz="4" w:space="0" w:color="auto"/>
              <w:right w:val="single" w:sz="4" w:space="0" w:color="auto"/>
            </w:tcBorders>
            <w:shd w:val="clear" w:color="auto" w:fill="auto"/>
            <w:noWrap/>
            <w:vAlign w:val="bottom"/>
            <w:hideMark/>
          </w:tcPr>
          <w:p w14:paraId="78F2D6CD" w14:textId="77777777" w:rsidR="00310FC2" w:rsidRPr="00D76E87" w:rsidRDefault="00310FC2" w:rsidP="0082765C">
            <w:pPr>
              <w:spacing w:after="0" w:line="240" w:lineRule="auto"/>
              <w:rPr>
                <w:rFonts w:ascii="Calibri" w:eastAsia="Times New Roman" w:hAnsi="Calibri" w:cs="Calibri"/>
                <w:color w:val="000000"/>
                <w:sz w:val="22"/>
                <w:szCs w:val="22"/>
              </w:rPr>
            </w:pPr>
            <w:r w:rsidRPr="00D76E87">
              <w:rPr>
                <w:rFonts w:ascii="Calibri" w:eastAsia="Times New Roman" w:hAnsi="Calibri" w:cs="Calibri"/>
                <w:color w:val="000000"/>
                <w:sz w:val="22"/>
                <w:szCs w:val="22"/>
              </w:rPr>
              <w:t> </w:t>
            </w:r>
          </w:p>
        </w:tc>
        <w:tc>
          <w:tcPr>
            <w:tcW w:w="3673" w:type="dxa"/>
            <w:tcBorders>
              <w:top w:val="nil"/>
              <w:left w:val="nil"/>
              <w:bottom w:val="single" w:sz="4" w:space="0" w:color="auto"/>
              <w:right w:val="nil"/>
            </w:tcBorders>
            <w:shd w:val="clear" w:color="auto" w:fill="auto"/>
            <w:noWrap/>
            <w:vAlign w:val="center"/>
            <w:hideMark/>
          </w:tcPr>
          <w:p w14:paraId="1727787A"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POH-S / Praktijkmanager</w:t>
            </w: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6045997D" w14:textId="5235BF30" w:rsidR="00310FC2" w:rsidRPr="00D76E87" w:rsidRDefault="00442881" w:rsidP="0082765C">
            <w:pPr>
              <w:spacing w:after="0" w:line="240" w:lineRule="auto"/>
              <w:jc w:val="right"/>
              <w:rPr>
                <w:rFonts w:ascii="Verdana" w:eastAsia="Times New Roman" w:hAnsi="Verdana" w:cs="Calibri"/>
                <w:color w:val="000000"/>
                <w:sz w:val="20"/>
                <w:szCs w:val="20"/>
              </w:rPr>
            </w:pPr>
            <w:r>
              <w:rPr>
                <w:rFonts w:ascii="Verdana" w:eastAsia="Times New Roman" w:hAnsi="Verdana" w:cs="Calibri"/>
                <w:color w:val="000000"/>
                <w:sz w:val="20"/>
                <w:szCs w:val="20"/>
              </w:rPr>
              <w:t>F</w:t>
            </w:r>
            <w:r w:rsidR="00310FC2" w:rsidRPr="00D76E87">
              <w:rPr>
                <w:rFonts w:ascii="Verdana" w:eastAsia="Times New Roman" w:hAnsi="Verdana" w:cs="Calibri"/>
                <w:color w:val="000000"/>
                <w:sz w:val="20"/>
                <w:szCs w:val="20"/>
              </w:rPr>
              <w:t>eb-87</w:t>
            </w:r>
          </w:p>
        </w:tc>
        <w:tc>
          <w:tcPr>
            <w:tcW w:w="1500" w:type="dxa"/>
            <w:tcBorders>
              <w:top w:val="nil"/>
              <w:left w:val="nil"/>
              <w:bottom w:val="single" w:sz="4" w:space="0" w:color="auto"/>
              <w:right w:val="single" w:sz="4" w:space="0" w:color="auto"/>
            </w:tcBorders>
            <w:shd w:val="clear" w:color="auto" w:fill="auto"/>
            <w:noWrap/>
            <w:vAlign w:val="center"/>
            <w:hideMark/>
          </w:tcPr>
          <w:p w14:paraId="691E40F3" w14:textId="5FDDC9BB" w:rsidR="00310FC2" w:rsidRPr="000F0301" w:rsidRDefault="000F0301"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0,95</w:t>
            </w:r>
          </w:p>
        </w:tc>
      </w:tr>
      <w:tr w:rsidR="00310FC2" w:rsidRPr="00D76E87" w14:paraId="012F0131" w14:textId="4541A6E5"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CC4DFE"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Cyrille Roemeling</w:t>
            </w:r>
          </w:p>
        </w:tc>
        <w:tc>
          <w:tcPr>
            <w:tcW w:w="3673" w:type="dxa"/>
            <w:tcBorders>
              <w:top w:val="nil"/>
              <w:left w:val="nil"/>
              <w:bottom w:val="single" w:sz="4" w:space="0" w:color="auto"/>
              <w:right w:val="nil"/>
            </w:tcBorders>
            <w:shd w:val="clear" w:color="auto" w:fill="auto"/>
            <w:noWrap/>
            <w:vAlign w:val="center"/>
            <w:hideMark/>
          </w:tcPr>
          <w:p w14:paraId="2ED8FC4A"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POH-S</w:t>
            </w: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55375D4" w14:textId="26AD462A" w:rsidR="00310FC2" w:rsidRPr="00D76E87" w:rsidRDefault="00442881" w:rsidP="0082765C">
            <w:pPr>
              <w:spacing w:after="0" w:line="240" w:lineRule="auto"/>
              <w:jc w:val="right"/>
              <w:rPr>
                <w:rFonts w:ascii="Verdana" w:eastAsia="Times New Roman" w:hAnsi="Verdana" w:cs="Calibri"/>
                <w:color w:val="000000"/>
                <w:sz w:val="20"/>
                <w:szCs w:val="20"/>
              </w:rPr>
            </w:pPr>
            <w:r>
              <w:rPr>
                <w:rFonts w:ascii="Verdana" w:eastAsia="Times New Roman" w:hAnsi="Verdana" w:cs="Calibri"/>
                <w:color w:val="000000"/>
                <w:sz w:val="20"/>
                <w:szCs w:val="20"/>
              </w:rPr>
              <w:t>D</w:t>
            </w:r>
            <w:r w:rsidR="00310FC2" w:rsidRPr="00D76E87">
              <w:rPr>
                <w:rFonts w:ascii="Verdana" w:eastAsia="Times New Roman" w:hAnsi="Verdana" w:cs="Calibri"/>
                <w:color w:val="000000"/>
                <w:sz w:val="20"/>
                <w:szCs w:val="20"/>
              </w:rPr>
              <w:t>ec-21</w:t>
            </w:r>
          </w:p>
        </w:tc>
        <w:tc>
          <w:tcPr>
            <w:tcW w:w="1500" w:type="dxa"/>
            <w:tcBorders>
              <w:top w:val="nil"/>
              <w:left w:val="nil"/>
              <w:bottom w:val="single" w:sz="4" w:space="0" w:color="auto"/>
              <w:right w:val="single" w:sz="4" w:space="0" w:color="auto"/>
            </w:tcBorders>
            <w:shd w:val="clear" w:color="auto" w:fill="auto"/>
            <w:noWrap/>
            <w:vAlign w:val="center"/>
            <w:hideMark/>
          </w:tcPr>
          <w:p w14:paraId="7DDC22C6" w14:textId="6CE2260B" w:rsidR="00310FC2" w:rsidRPr="000F0301" w:rsidRDefault="000F0301"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w:t>
            </w:r>
            <w:r w:rsidR="00661A27">
              <w:rPr>
                <w:rFonts w:ascii="Verdana" w:eastAsia="Times New Roman" w:hAnsi="Verdana" w:cs="Calibri"/>
                <w:sz w:val="20"/>
                <w:szCs w:val="20"/>
              </w:rPr>
              <w:t>71</w:t>
            </w:r>
          </w:p>
        </w:tc>
      </w:tr>
      <w:tr w:rsidR="00310FC2" w:rsidRPr="003606F3" w14:paraId="061149EB" w14:textId="53BA8187" w:rsidTr="00FE0CA8">
        <w:trPr>
          <w:trHeight w:val="292"/>
        </w:trPr>
        <w:tc>
          <w:tcPr>
            <w:tcW w:w="2440" w:type="dxa"/>
            <w:tcBorders>
              <w:top w:val="nil"/>
              <w:left w:val="single" w:sz="4" w:space="0" w:color="auto"/>
              <w:bottom w:val="single" w:sz="4" w:space="0" w:color="auto"/>
              <w:right w:val="nil"/>
            </w:tcBorders>
            <w:shd w:val="clear" w:color="auto" w:fill="auto"/>
            <w:noWrap/>
            <w:vAlign w:val="center"/>
            <w:hideMark/>
          </w:tcPr>
          <w:p w14:paraId="034D60A3" w14:textId="173A8E8C" w:rsidR="00310FC2" w:rsidRPr="00D76E87" w:rsidRDefault="00310FC2" w:rsidP="0082765C">
            <w:pPr>
              <w:spacing w:after="0" w:line="240" w:lineRule="auto"/>
              <w:rPr>
                <w:rFonts w:ascii="Verdana" w:eastAsia="Times New Roman" w:hAnsi="Verdana" w:cs="Calibri"/>
                <w:color w:val="000000"/>
                <w:sz w:val="20"/>
                <w:szCs w:val="20"/>
              </w:rPr>
            </w:pPr>
            <w:r>
              <w:rPr>
                <w:rFonts w:ascii="Verdana" w:eastAsia="Times New Roman" w:hAnsi="Verdana" w:cs="Tahoma"/>
                <w:color w:val="000000"/>
                <w:sz w:val="20"/>
                <w:szCs w:val="20"/>
              </w:rPr>
              <w:t xml:space="preserve">Marian Zinger </w:t>
            </w:r>
          </w:p>
        </w:tc>
        <w:tc>
          <w:tcPr>
            <w:tcW w:w="249" w:type="dxa"/>
            <w:tcBorders>
              <w:top w:val="nil"/>
              <w:left w:val="nil"/>
              <w:bottom w:val="single" w:sz="4" w:space="0" w:color="auto"/>
              <w:right w:val="single" w:sz="4" w:space="0" w:color="auto"/>
            </w:tcBorders>
            <w:shd w:val="clear" w:color="auto" w:fill="auto"/>
            <w:noWrap/>
            <w:vAlign w:val="center"/>
            <w:hideMark/>
          </w:tcPr>
          <w:p w14:paraId="4A810AA8" w14:textId="77777777" w:rsidR="00310FC2" w:rsidRPr="00D76E87" w:rsidRDefault="00310FC2" w:rsidP="0082765C">
            <w:pPr>
              <w:spacing w:after="0" w:line="240" w:lineRule="auto"/>
              <w:rPr>
                <w:rFonts w:ascii="Verdana" w:eastAsia="Times New Roman" w:hAnsi="Verdana" w:cs="Calibri"/>
                <w:color w:val="000000"/>
                <w:sz w:val="20"/>
                <w:szCs w:val="20"/>
              </w:rPr>
            </w:pPr>
          </w:p>
        </w:tc>
        <w:tc>
          <w:tcPr>
            <w:tcW w:w="3673" w:type="dxa"/>
            <w:tcBorders>
              <w:top w:val="nil"/>
              <w:left w:val="nil"/>
              <w:bottom w:val="single" w:sz="4" w:space="0" w:color="auto"/>
              <w:right w:val="nil"/>
            </w:tcBorders>
            <w:shd w:val="clear" w:color="auto" w:fill="auto"/>
            <w:noWrap/>
            <w:vAlign w:val="center"/>
            <w:hideMark/>
          </w:tcPr>
          <w:p w14:paraId="5382B245" w14:textId="77777777" w:rsidR="00310FC2" w:rsidRPr="00D76E87" w:rsidRDefault="00310FC2" w:rsidP="0082765C">
            <w:pPr>
              <w:spacing w:after="0" w:line="240" w:lineRule="auto"/>
              <w:rPr>
                <w:rFonts w:ascii="Verdana" w:eastAsia="Times New Roman" w:hAnsi="Verdana" w:cs="Calibri"/>
                <w:color w:val="000000"/>
                <w:sz w:val="20"/>
                <w:szCs w:val="20"/>
              </w:rPr>
            </w:pPr>
            <w:r w:rsidRPr="00D76E87">
              <w:rPr>
                <w:rFonts w:ascii="Verdana" w:eastAsia="Times New Roman" w:hAnsi="Verdana" w:cs="Calibri"/>
                <w:color w:val="000000"/>
                <w:sz w:val="20"/>
                <w:szCs w:val="20"/>
              </w:rPr>
              <w:t xml:space="preserve">POH-S </w:t>
            </w: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7FDED7D" w14:textId="4ADB932C" w:rsidR="00310FC2" w:rsidRPr="003606F3" w:rsidRDefault="00442881" w:rsidP="0082765C">
            <w:pPr>
              <w:spacing w:after="0" w:line="240" w:lineRule="auto"/>
              <w:jc w:val="right"/>
              <w:rPr>
                <w:rFonts w:ascii="Verdana" w:eastAsia="Times New Roman" w:hAnsi="Verdana" w:cs="Calibri"/>
                <w:sz w:val="20"/>
                <w:szCs w:val="20"/>
              </w:rPr>
            </w:pPr>
            <w:r>
              <w:rPr>
                <w:rFonts w:ascii="Verdana" w:eastAsia="Times New Roman" w:hAnsi="Verdana" w:cs="Calibri"/>
                <w:sz w:val="20"/>
                <w:szCs w:val="20"/>
              </w:rPr>
              <w:t>J</w:t>
            </w:r>
            <w:r w:rsidR="00310FC2" w:rsidRPr="003606F3">
              <w:rPr>
                <w:rFonts w:ascii="Verdana" w:eastAsia="Times New Roman" w:hAnsi="Verdana" w:cs="Calibri"/>
                <w:sz w:val="20"/>
                <w:szCs w:val="20"/>
              </w:rPr>
              <w:t>an-09</w:t>
            </w:r>
          </w:p>
        </w:tc>
        <w:tc>
          <w:tcPr>
            <w:tcW w:w="1500" w:type="dxa"/>
            <w:tcBorders>
              <w:top w:val="nil"/>
              <w:left w:val="nil"/>
              <w:bottom w:val="single" w:sz="4" w:space="0" w:color="auto"/>
              <w:right w:val="single" w:sz="4" w:space="0" w:color="auto"/>
            </w:tcBorders>
            <w:shd w:val="clear" w:color="auto" w:fill="auto"/>
            <w:noWrap/>
            <w:vAlign w:val="center"/>
            <w:hideMark/>
          </w:tcPr>
          <w:p w14:paraId="438CA7E1" w14:textId="60E52BC0" w:rsidR="00310FC2" w:rsidRPr="000F0301" w:rsidRDefault="000F0301"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0,71</w:t>
            </w:r>
          </w:p>
        </w:tc>
      </w:tr>
      <w:tr w:rsidR="009E33B0" w:rsidRPr="003606F3" w14:paraId="432114BD" w14:textId="77777777" w:rsidTr="00FE0CA8">
        <w:trPr>
          <w:trHeight w:val="292"/>
        </w:trPr>
        <w:tc>
          <w:tcPr>
            <w:tcW w:w="2440" w:type="dxa"/>
            <w:tcBorders>
              <w:top w:val="nil"/>
              <w:left w:val="single" w:sz="4" w:space="0" w:color="auto"/>
              <w:bottom w:val="single" w:sz="4" w:space="0" w:color="auto"/>
              <w:right w:val="nil"/>
            </w:tcBorders>
            <w:shd w:val="clear" w:color="auto" w:fill="auto"/>
            <w:noWrap/>
            <w:vAlign w:val="center"/>
          </w:tcPr>
          <w:p w14:paraId="0A6833BA" w14:textId="7A66F2C1" w:rsidR="009E33B0" w:rsidRDefault="009E33B0" w:rsidP="0082765C">
            <w:pPr>
              <w:spacing w:after="0" w:line="240" w:lineRule="auto"/>
              <w:rPr>
                <w:rFonts w:ascii="Verdana" w:eastAsia="Times New Roman" w:hAnsi="Verdana" w:cs="Tahoma"/>
                <w:color w:val="000000"/>
                <w:sz w:val="20"/>
                <w:szCs w:val="20"/>
              </w:rPr>
            </w:pPr>
            <w:r>
              <w:rPr>
                <w:rFonts w:ascii="Verdana" w:eastAsia="Times New Roman" w:hAnsi="Verdana" w:cs="Tahoma"/>
                <w:color w:val="000000"/>
                <w:sz w:val="20"/>
                <w:szCs w:val="20"/>
              </w:rPr>
              <w:t>Gwen van der Sluis</w:t>
            </w:r>
          </w:p>
        </w:tc>
        <w:tc>
          <w:tcPr>
            <w:tcW w:w="249" w:type="dxa"/>
            <w:tcBorders>
              <w:top w:val="nil"/>
              <w:left w:val="nil"/>
              <w:bottom w:val="single" w:sz="4" w:space="0" w:color="auto"/>
              <w:right w:val="single" w:sz="4" w:space="0" w:color="auto"/>
            </w:tcBorders>
            <w:shd w:val="clear" w:color="auto" w:fill="auto"/>
            <w:noWrap/>
            <w:vAlign w:val="center"/>
          </w:tcPr>
          <w:p w14:paraId="5A9510C1" w14:textId="77777777" w:rsidR="009E33B0" w:rsidRPr="00D76E87" w:rsidRDefault="009E33B0" w:rsidP="0082765C">
            <w:pPr>
              <w:spacing w:after="0" w:line="240" w:lineRule="auto"/>
              <w:rPr>
                <w:rFonts w:ascii="Verdana" w:eastAsia="Times New Roman" w:hAnsi="Verdana" w:cs="Calibri"/>
                <w:color w:val="000000"/>
                <w:sz w:val="20"/>
                <w:szCs w:val="20"/>
              </w:rPr>
            </w:pPr>
          </w:p>
        </w:tc>
        <w:tc>
          <w:tcPr>
            <w:tcW w:w="3673" w:type="dxa"/>
            <w:tcBorders>
              <w:top w:val="nil"/>
              <w:left w:val="nil"/>
              <w:bottom w:val="single" w:sz="4" w:space="0" w:color="auto"/>
              <w:right w:val="nil"/>
            </w:tcBorders>
            <w:shd w:val="clear" w:color="auto" w:fill="auto"/>
            <w:noWrap/>
            <w:vAlign w:val="center"/>
          </w:tcPr>
          <w:p w14:paraId="23B0A012" w14:textId="7DA9608F" w:rsidR="009E33B0" w:rsidRPr="00D76E87" w:rsidRDefault="009E33B0" w:rsidP="0082765C">
            <w:pPr>
              <w:spacing w:after="0" w:line="240" w:lineRule="auto"/>
              <w:rPr>
                <w:rFonts w:ascii="Verdana" w:eastAsia="Times New Roman" w:hAnsi="Verdana" w:cs="Calibri"/>
                <w:color w:val="000000"/>
                <w:sz w:val="20"/>
                <w:szCs w:val="20"/>
              </w:rPr>
            </w:pPr>
            <w:r>
              <w:rPr>
                <w:rFonts w:ascii="Verdana" w:eastAsia="Times New Roman" w:hAnsi="Verdana" w:cs="Calibri"/>
                <w:color w:val="000000"/>
                <w:sz w:val="20"/>
                <w:szCs w:val="20"/>
              </w:rPr>
              <w:t>POH-GGZ</w:t>
            </w:r>
          </w:p>
        </w:tc>
        <w:tc>
          <w:tcPr>
            <w:tcW w:w="1489" w:type="dxa"/>
            <w:tcBorders>
              <w:top w:val="nil"/>
              <w:left w:val="single" w:sz="4" w:space="0" w:color="auto"/>
              <w:bottom w:val="single" w:sz="4" w:space="0" w:color="auto"/>
              <w:right w:val="single" w:sz="4" w:space="0" w:color="auto"/>
            </w:tcBorders>
            <w:shd w:val="clear" w:color="auto" w:fill="auto"/>
            <w:noWrap/>
            <w:vAlign w:val="center"/>
          </w:tcPr>
          <w:p w14:paraId="49F991DA" w14:textId="4F28B64A" w:rsidR="009E33B0" w:rsidRDefault="009E33B0" w:rsidP="0082765C">
            <w:pPr>
              <w:spacing w:after="0" w:line="240" w:lineRule="auto"/>
              <w:jc w:val="right"/>
              <w:rPr>
                <w:rFonts w:ascii="Verdana" w:eastAsia="Times New Roman" w:hAnsi="Verdana" w:cs="Calibri"/>
                <w:sz w:val="20"/>
                <w:szCs w:val="20"/>
              </w:rPr>
            </w:pPr>
            <w:r>
              <w:rPr>
                <w:rFonts w:ascii="Verdana" w:eastAsia="Times New Roman" w:hAnsi="Verdana" w:cs="Calibri"/>
                <w:sz w:val="20"/>
                <w:szCs w:val="20"/>
              </w:rPr>
              <w:t>Febr-22</w:t>
            </w:r>
          </w:p>
        </w:tc>
        <w:tc>
          <w:tcPr>
            <w:tcW w:w="1500" w:type="dxa"/>
            <w:tcBorders>
              <w:top w:val="nil"/>
              <w:left w:val="nil"/>
              <w:bottom w:val="single" w:sz="4" w:space="0" w:color="auto"/>
              <w:right w:val="single" w:sz="4" w:space="0" w:color="auto"/>
            </w:tcBorders>
            <w:shd w:val="clear" w:color="auto" w:fill="auto"/>
            <w:noWrap/>
            <w:vAlign w:val="center"/>
          </w:tcPr>
          <w:p w14:paraId="065D44B2" w14:textId="68A5E5E9" w:rsidR="009E33B0" w:rsidRPr="000F0301" w:rsidRDefault="009E33B0" w:rsidP="000F0301">
            <w:pPr>
              <w:spacing w:after="0" w:line="240" w:lineRule="auto"/>
              <w:jc w:val="center"/>
              <w:rPr>
                <w:rFonts w:ascii="Verdana" w:eastAsia="Times New Roman" w:hAnsi="Verdana" w:cs="Calibri"/>
                <w:sz w:val="20"/>
                <w:szCs w:val="20"/>
              </w:rPr>
            </w:pPr>
            <w:r>
              <w:rPr>
                <w:rFonts w:ascii="Verdana" w:eastAsia="Times New Roman" w:hAnsi="Verdana" w:cs="Calibri"/>
                <w:sz w:val="20"/>
                <w:szCs w:val="20"/>
              </w:rPr>
              <w:t>0.6</w:t>
            </w:r>
            <w:r w:rsidR="00661A27">
              <w:rPr>
                <w:rFonts w:ascii="Verdana" w:eastAsia="Times New Roman" w:hAnsi="Verdana" w:cs="Calibri"/>
                <w:sz w:val="20"/>
                <w:szCs w:val="20"/>
              </w:rPr>
              <w:t>3</w:t>
            </w:r>
          </w:p>
        </w:tc>
      </w:tr>
      <w:tr w:rsidR="00C25F4F" w:rsidRPr="00C25F4F" w14:paraId="3B803F5E" w14:textId="6ECCD34F"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604D746A" w14:textId="6C1FD206" w:rsidR="00310FC2" w:rsidRPr="000F0301" w:rsidRDefault="00310FC2" w:rsidP="0082765C">
            <w:pPr>
              <w:spacing w:after="0" w:line="240" w:lineRule="auto"/>
              <w:rPr>
                <w:rFonts w:ascii="Verdana" w:eastAsia="Times New Roman" w:hAnsi="Verdana" w:cs="Calibri"/>
                <w:sz w:val="20"/>
                <w:szCs w:val="20"/>
              </w:rPr>
            </w:pPr>
            <w:r w:rsidRPr="000F0301">
              <w:rPr>
                <w:rFonts w:ascii="Verdana" w:eastAsia="Times New Roman" w:hAnsi="Verdana" w:cs="Calibri"/>
                <w:sz w:val="20"/>
                <w:szCs w:val="20"/>
              </w:rPr>
              <w:t xml:space="preserve">Hanneke </w:t>
            </w:r>
          </w:p>
        </w:tc>
        <w:tc>
          <w:tcPr>
            <w:tcW w:w="3673" w:type="dxa"/>
            <w:tcBorders>
              <w:top w:val="nil"/>
              <w:left w:val="nil"/>
              <w:bottom w:val="single" w:sz="4" w:space="0" w:color="auto"/>
              <w:right w:val="nil"/>
            </w:tcBorders>
            <w:shd w:val="clear" w:color="auto" w:fill="auto"/>
            <w:noWrap/>
            <w:vAlign w:val="center"/>
          </w:tcPr>
          <w:p w14:paraId="1678019E" w14:textId="24FDCB68" w:rsidR="00310FC2" w:rsidRPr="000F0301" w:rsidRDefault="00310FC2" w:rsidP="0082765C">
            <w:pPr>
              <w:spacing w:after="0" w:line="240" w:lineRule="auto"/>
              <w:rPr>
                <w:rFonts w:ascii="Verdana" w:eastAsia="Times New Roman" w:hAnsi="Verdana" w:cs="Calibri"/>
                <w:sz w:val="20"/>
                <w:szCs w:val="20"/>
              </w:rPr>
            </w:pPr>
            <w:r w:rsidRPr="000F0301">
              <w:rPr>
                <w:rFonts w:ascii="Verdana" w:eastAsia="Times New Roman" w:hAnsi="Verdana" w:cs="Calibri"/>
                <w:sz w:val="20"/>
                <w:szCs w:val="20"/>
              </w:rPr>
              <w:t>Praktijkassistente</w:t>
            </w:r>
          </w:p>
        </w:tc>
        <w:tc>
          <w:tcPr>
            <w:tcW w:w="1489" w:type="dxa"/>
            <w:tcBorders>
              <w:top w:val="nil"/>
              <w:left w:val="single" w:sz="4" w:space="0" w:color="auto"/>
              <w:bottom w:val="single" w:sz="4" w:space="0" w:color="auto"/>
              <w:right w:val="single" w:sz="4" w:space="0" w:color="auto"/>
            </w:tcBorders>
            <w:shd w:val="clear" w:color="auto" w:fill="auto"/>
            <w:noWrap/>
            <w:vAlign w:val="center"/>
          </w:tcPr>
          <w:p w14:paraId="14E2CE96" w14:textId="2E5B3514" w:rsidR="00310FC2" w:rsidRPr="000F0301" w:rsidRDefault="000F0301" w:rsidP="0082765C">
            <w:pPr>
              <w:spacing w:after="0" w:line="240" w:lineRule="auto"/>
              <w:jc w:val="right"/>
              <w:rPr>
                <w:rFonts w:ascii="Verdana" w:eastAsia="Times New Roman" w:hAnsi="Verdana" w:cs="Calibri"/>
                <w:sz w:val="20"/>
                <w:szCs w:val="20"/>
              </w:rPr>
            </w:pPr>
            <w:r w:rsidRPr="000F0301">
              <w:rPr>
                <w:rFonts w:ascii="Verdana" w:eastAsia="Times New Roman" w:hAnsi="Verdana" w:cs="Calibri"/>
                <w:sz w:val="20"/>
                <w:szCs w:val="20"/>
              </w:rPr>
              <w:t>N</w:t>
            </w:r>
            <w:r w:rsidR="00310FC2" w:rsidRPr="000F0301">
              <w:rPr>
                <w:rFonts w:ascii="Verdana" w:eastAsia="Times New Roman" w:hAnsi="Verdana" w:cs="Calibri"/>
                <w:sz w:val="20"/>
                <w:szCs w:val="20"/>
              </w:rPr>
              <w:t>ov-22</w:t>
            </w:r>
          </w:p>
        </w:tc>
        <w:tc>
          <w:tcPr>
            <w:tcW w:w="1500" w:type="dxa"/>
            <w:tcBorders>
              <w:top w:val="nil"/>
              <w:left w:val="nil"/>
              <w:bottom w:val="single" w:sz="4" w:space="0" w:color="auto"/>
              <w:right w:val="single" w:sz="4" w:space="0" w:color="auto"/>
            </w:tcBorders>
            <w:shd w:val="clear" w:color="auto" w:fill="auto"/>
            <w:noWrap/>
            <w:vAlign w:val="center"/>
          </w:tcPr>
          <w:p w14:paraId="5C1C0F35" w14:textId="20AB6A08" w:rsidR="00310FC2" w:rsidRPr="000F0301" w:rsidRDefault="000F0301"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0,47</w:t>
            </w:r>
          </w:p>
        </w:tc>
      </w:tr>
      <w:tr w:rsidR="00C25F4F" w:rsidRPr="00C25F4F" w14:paraId="0124BB38" w14:textId="0ECCB80B"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A92912" w14:textId="0EBCA3A9" w:rsidR="00310FC2" w:rsidRPr="000F0301" w:rsidRDefault="00310FC2" w:rsidP="0082765C">
            <w:pPr>
              <w:spacing w:after="0" w:line="240" w:lineRule="auto"/>
              <w:rPr>
                <w:rFonts w:ascii="Verdana" w:eastAsia="Times New Roman" w:hAnsi="Verdana" w:cs="Calibri"/>
                <w:sz w:val="20"/>
                <w:szCs w:val="20"/>
              </w:rPr>
            </w:pPr>
            <w:r w:rsidRPr="000F0301">
              <w:rPr>
                <w:rFonts w:ascii="Verdana" w:eastAsia="Times New Roman" w:hAnsi="Verdana" w:cs="Tahoma"/>
                <w:sz w:val="20"/>
                <w:szCs w:val="20"/>
              </w:rPr>
              <w:t xml:space="preserve">Marja </w:t>
            </w:r>
          </w:p>
        </w:tc>
        <w:tc>
          <w:tcPr>
            <w:tcW w:w="3673" w:type="dxa"/>
            <w:tcBorders>
              <w:top w:val="nil"/>
              <w:left w:val="nil"/>
              <w:bottom w:val="single" w:sz="4" w:space="0" w:color="auto"/>
              <w:right w:val="nil"/>
            </w:tcBorders>
            <w:shd w:val="clear" w:color="auto" w:fill="auto"/>
            <w:noWrap/>
            <w:vAlign w:val="center"/>
            <w:hideMark/>
          </w:tcPr>
          <w:p w14:paraId="2A995415" w14:textId="77777777" w:rsidR="00310FC2" w:rsidRPr="000F0301" w:rsidRDefault="00310FC2" w:rsidP="0082765C">
            <w:pPr>
              <w:spacing w:after="0" w:line="240" w:lineRule="auto"/>
              <w:rPr>
                <w:rFonts w:ascii="Verdana" w:eastAsia="Times New Roman" w:hAnsi="Verdana" w:cs="Calibri"/>
                <w:sz w:val="20"/>
                <w:szCs w:val="20"/>
              </w:rPr>
            </w:pPr>
            <w:r w:rsidRPr="000F0301">
              <w:rPr>
                <w:rFonts w:ascii="Verdana" w:eastAsia="Times New Roman" w:hAnsi="Verdana" w:cs="Calibri"/>
                <w:sz w:val="20"/>
                <w:szCs w:val="20"/>
              </w:rPr>
              <w:t>Praktijkassistente</w:t>
            </w: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573B7A7A" w14:textId="7C24B424" w:rsidR="00310FC2" w:rsidRPr="000F0301" w:rsidRDefault="000F0301" w:rsidP="0082765C">
            <w:pPr>
              <w:spacing w:after="0" w:line="240" w:lineRule="auto"/>
              <w:jc w:val="right"/>
              <w:rPr>
                <w:rFonts w:ascii="Verdana" w:eastAsia="Times New Roman" w:hAnsi="Verdana" w:cs="Calibri"/>
                <w:sz w:val="20"/>
                <w:szCs w:val="20"/>
              </w:rPr>
            </w:pPr>
            <w:r w:rsidRPr="000F0301">
              <w:rPr>
                <w:rFonts w:ascii="Verdana" w:eastAsia="Times New Roman" w:hAnsi="Verdana" w:cs="Calibri"/>
                <w:sz w:val="20"/>
                <w:szCs w:val="20"/>
              </w:rPr>
              <w:t>Jan</w:t>
            </w:r>
            <w:r w:rsidR="00310FC2" w:rsidRPr="000F0301">
              <w:rPr>
                <w:rFonts w:ascii="Verdana" w:eastAsia="Times New Roman" w:hAnsi="Verdana" w:cs="Calibri"/>
                <w:sz w:val="20"/>
                <w:szCs w:val="20"/>
              </w:rPr>
              <w:t>-22</w:t>
            </w:r>
          </w:p>
        </w:tc>
        <w:tc>
          <w:tcPr>
            <w:tcW w:w="1500" w:type="dxa"/>
            <w:tcBorders>
              <w:top w:val="nil"/>
              <w:left w:val="nil"/>
              <w:bottom w:val="single" w:sz="4" w:space="0" w:color="auto"/>
              <w:right w:val="single" w:sz="4" w:space="0" w:color="auto"/>
            </w:tcBorders>
            <w:shd w:val="clear" w:color="auto" w:fill="auto"/>
            <w:noWrap/>
            <w:vAlign w:val="bottom"/>
            <w:hideMark/>
          </w:tcPr>
          <w:p w14:paraId="1FD673C9" w14:textId="7F1AF855" w:rsidR="00310FC2" w:rsidRPr="000F0301" w:rsidRDefault="000F0301" w:rsidP="000F0301">
            <w:pPr>
              <w:spacing w:after="0" w:line="240" w:lineRule="auto"/>
              <w:jc w:val="center"/>
              <w:rPr>
                <w:rFonts w:ascii="Calibri" w:eastAsia="Times New Roman" w:hAnsi="Calibri" w:cs="Calibri"/>
                <w:sz w:val="22"/>
                <w:szCs w:val="22"/>
              </w:rPr>
            </w:pPr>
            <w:r w:rsidRPr="000F0301">
              <w:rPr>
                <w:rFonts w:ascii="Calibri" w:eastAsia="Times New Roman" w:hAnsi="Calibri" w:cs="Calibri"/>
                <w:sz w:val="22"/>
                <w:szCs w:val="22"/>
              </w:rPr>
              <w:t>0,71</w:t>
            </w:r>
          </w:p>
        </w:tc>
      </w:tr>
      <w:tr w:rsidR="00C25F4F" w:rsidRPr="00C25F4F" w14:paraId="68AD0C87" w14:textId="007DDC2A"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92EF49C" w14:textId="133264B5" w:rsidR="00310FC2" w:rsidRPr="000F0301" w:rsidRDefault="00310FC2" w:rsidP="0082765C">
            <w:pPr>
              <w:spacing w:after="0" w:line="240" w:lineRule="auto"/>
              <w:rPr>
                <w:rFonts w:ascii="Verdana" w:eastAsia="Times New Roman" w:hAnsi="Verdana" w:cs="Calibri"/>
                <w:sz w:val="20"/>
                <w:szCs w:val="20"/>
              </w:rPr>
            </w:pPr>
            <w:r w:rsidRPr="000F0301">
              <w:rPr>
                <w:rFonts w:ascii="Verdana" w:eastAsia="Times New Roman" w:hAnsi="Verdana" w:cs="Tahoma"/>
                <w:sz w:val="20"/>
                <w:szCs w:val="20"/>
              </w:rPr>
              <w:t xml:space="preserve">Amber </w:t>
            </w:r>
          </w:p>
        </w:tc>
        <w:tc>
          <w:tcPr>
            <w:tcW w:w="3673" w:type="dxa"/>
            <w:tcBorders>
              <w:top w:val="nil"/>
              <w:left w:val="nil"/>
              <w:bottom w:val="single" w:sz="4" w:space="0" w:color="auto"/>
              <w:right w:val="nil"/>
            </w:tcBorders>
            <w:shd w:val="clear" w:color="auto" w:fill="auto"/>
            <w:noWrap/>
            <w:vAlign w:val="center"/>
            <w:hideMark/>
          </w:tcPr>
          <w:p w14:paraId="196AF764" w14:textId="77777777" w:rsidR="00310FC2" w:rsidRPr="000F0301" w:rsidRDefault="00310FC2" w:rsidP="0082765C">
            <w:pPr>
              <w:spacing w:after="0" w:line="240" w:lineRule="auto"/>
              <w:rPr>
                <w:rFonts w:ascii="Verdana" w:eastAsia="Times New Roman" w:hAnsi="Verdana" w:cs="Calibri"/>
                <w:sz w:val="20"/>
                <w:szCs w:val="20"/>
              </w:rPr>
            </w:pPr>
            <w:r w:rsidRPr="000F0301">
              <w:rPr>
                <w:rFonts w:ascii="Verdana" w:eastAsia="Times New Roman" w:hAnsi="Verdana" w:cs="Calibri"/>
                <w:sz w:val="20"/>
                <w:szCs w:val="20"/>
              </w:rPr>
              <w:t>Praktijkassistente</w:t>
            </w:r>
          </w:p>
        </w:tc>
        <w:tc>
          <w:tcPr>
            <w:tcW w:w="1489" w:type="dxa"/>
            <w:tcBorders>
              <w:top w:val="nil"/>
              <w:left w:val="single" w:sz="4" w:space="0" w:color="auto"/>
              <w:bottom w:val="single" w:sz="4" w:space="0" w:color="auto"/>
              <w:right w:val="single" w:sz="4" w:space="0" w:color="auto"/>
            </w:tcBorders>
            <w:shd w:val="clear" w:color="auto" w:fill="auto"/>
            <w:noWrap/>
            <w:vAlign w:val="center"/>
            <w:hideMark/>
          </w:tcPr>
          <w:p w14:paraId="37A179F1" w14:textId="69EEFAB2" w:rsidR="00310FC2" w:rsidRPr="000F0301" w:rsidRDefault="0005360C" w:rsidP="0082765C">
            <w:pPr>
              <w:spacing w:after="0" w:line="240" w:lineRule="auto"/>
              <w:jc w:val="right"/>
              <w:rPr>
                <w:rFonts w:ascii="Verdana" w:eastAsia="Times New Roman" w:hAnsi="Verdana" w:cs="Calibri"/>
                <w:sz w:val="20"/>
                <w:szCs w:val="20"/>
              </w:rPr>
            </w:pPr>
            <w:r>
              <w:rPr>
                <w:rFonts w:ascii="Verdana" w:eastAsia="Times New Roman" w:hAnsi="Verdana" w:cs="Calibri"/>
                <w:sz w:val="20"/>
                <w:szCs w:val="20"/>
              </w:rPr>
              <w:t>Jan</w:t>
            </w:r>
            <w:r w:rsidR="00310FC2" w:rsidRPr="000F0301">
              <w:rPr>
                <w:rFonts w:ascii="Verdana" w:eastAsia="Times New Roman" w:hAnsi="Verdana" w:cs="Calibri"/>
                <w:sz w:val="20"/>
                <w:szCs w:val="20"/>
              </w:rPr>
              <w:t>-19</w:t>
            </w:r>
          </w:p>
        </w:tc>
        <w:tc>
          <w:tcPr>
            <w:tcW w:w="1500" w:type="dxa"/>
            <w:tcBorders>
              <w:top w:val="nil"/>
              <w:left w:val="nil"/>
              <w:bottom w:val="single" w:sz="4" w:space="0" w:color="auto"/>
              <w:right w:val="single" w:sz="4" w:space="0" w:color="auto"/>
            </w:tcBorders>
            <w:shd w:val="clear" w:color="auto" w:fill="auto"/>
            <w:noWrap/>
            <w:vAlign w:val="bottom"/>
            <w:hideMark/>
          </w:tcPr>
          <w:p w14:paraId="48CFD862" w14:textId="18CD8821" w:rsidR="00310FC2" w:rsidRPr="000F0301" w:rsidRDefault="000F0301" w:rsidP="000F0301">
            <w:pPr>
              <w:spacing w:after="0" w:line="240" w:lineRule="auto"/>
              <w:jc w:val="center"/>
              <w:rPr>
                <w:rFonts w:ascii="Calibri" w:eastAsia="Times New Roman" w:hAnsi="Calibri" w:cs="Calibri"/>
                <w:sz w:val="22"/>
                <w:szCs w:val="22"/>
              </w:rPr>
            </w:pPr>
            <w:r w:rsidRPr="000F0301">
              <w:rPr>
                <w:rFonts w:ascii="Calibri" w:eastAsia="Times New Roman" w:hAnsi="Calibri" w:cs="Calibri"/>
                <w:sz w:val="22"/>
                <w:szCs w:val="22"/>
              </w:rPr>
              <w:t>0,71</w:t>
            </w:r>
          </w:p>
        </w:tc>
      </w:tr>
      <w:tr w:rsidR="00C25F4F" w:rsidRPr="00C25F4F" w14:paraId="5981F4D8" w14:textId="397ECFE6"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51C68A95" w14:textId="5AE0F3B3" w:rsidR="00310FC2" w:rsidRPr="000F0301" w:rsidRDefault="00FE0CA8" w:rsidP="0082765C">
            <w:pPr>
              <w:spacing w:after="0" w:line="240" w:lineRule="auto"/>
              <w:rPr>
                <w:rFonts w:ascii="Verdana" w:eastAsia="Times New Roman" w:hAnsi="Verdana" w:cs="Calibri"/>
                <w:sz w:val="20"/>
                <w:szCs w:val="20"/>
              </w:rPr>
            </w:pPr>
            <w:r>
              <w:rPr>
                <w:rFonts w:ascii="Verdana" w:eastAsia="Times New Roman" w:hAnsi="Verdana" w:cs="Calibri"/>
                <w:sz w:val="20"/>
                <w:szCs w:val="20"/>
              </w:rPr>
              <w:t>Hillie</w:t>
            </w:r>
          </w:p>
        </w:tc>
        <w:tc>
          <w:tcPr>
            <w:tcW w:w="3673" w:type="dxa"/>
            <w:tcBorders>
              <w:top w:val="single" w:sz="4" w:space="0" w:color="auto"/>
              <w:left w:val="nil"/>
              <w:bottom w:val="single" w:sz="4" w:space="0" w:color="auto"/>
              <w:right w:val="nil"/>
            </w:tcBorders>
            <w:shd w:val="clear" w:color="auto" w:fill="auto"/>
            <w:noWrap/>
            <w:vAlign w:val="center"/>
            <w:hideMark/>
          </w:tcPr>
          <w:p w14:paraId="48BF536A" w14:textId="77777777" w:rsidR="00310FC2" w:rsidRPr="000F0301" w:rsidRDefault="00310FC2" w:rsidP="0082765C">
            <w:pPr>
              <w:spacing w:after="0" w:line="240" w:lineRule="auto"/>
              <w:rPr>
                <w:rFonts w:ascii="Verdana" w:eastAsia="Times New Roman" w:hAnsi="Verdana" w:cs="Calibri"/>
                <w:sz w:val="20"/>
                <w:szCs w:val="20"/>
              </w:rPr>
            </w:pPr>
            <w:r w:rsidRPr="000F0301">
              <w:rPr>
                <w:rFonts w:ascii="Verdana" w:eastAsia="Times New Roman" w:hAnsi="Verdana" w:cs="Calibri"/>
                <w:sz w:val="20"/>
                <w:szCs w:val="20"/>
              </w:rPr>
              <w:t>Praktijkassistente</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EFE8D0" w14:textId="641FA0D7" w:rsidR="00310FC2" w:rsidRPr="000F0301" w:rsidRDefault="00FE0CA8" w:rsidP="0082765C">
            <w:pPr>
              <w:spacing w:after="0" w:line="240" w:lineRule="auto"/>
              <w:jc w:val="right"/>
              <w:rPr>
                <w:rFonts w:ascii="Verdana" w:eastAsia="Times New Roman" w:hAnsi="Verdana" w:cs="Calibri"/>
                <w:sz w:val="20"/>
                <w:szCs w:val="20"/>
              </w:rPr>
            </w:pPr>
            <w:r>
              <w:rPr>
                <w:rFonts w:ascii="Verdana" w:eastAsia="Times New Roman" w:hAnsi="Verdana" w:cs="Calibri"/>
                <w:sz w:val="20"/>
                <w:szCs w:val="20"/>
              </w:rPr>
              <w:t>Dec-23</w:t>
            </w:r>
          </w:p>
        </w:tc>
        <w:tc>
          <w:tcPr>
            <w:tcW w:w="1500" w:type="dxa"/>
            <w:tcBorders>
              <w:top w:val="single" w:sz="4" w:space="0" w:color="auto"/>
              <w:left w:val="nil"/>
              <w:bottom w:val="single" w:sz="4" w:space="0" w:color="auto"/>
              <w:right w:val="single" w:sz="4" w:space="0" w:color="auto"/>
            </w:tcBorders>
            <w:shd w:val="clear" w:color="auto" w:fill="auto"/>
            <w:noWrap/>
            <w:vAlign w:val="center"/>
            <w:hideMark/>
          </w:tcPr>
          <w:p w14:paraId="04C37591" w14:textId="1E95FA70" w:rsidR="00310FC2" w:rsidRPr="000F0301" w:rsidRDefault="00FE0CA8" w:rsidP="000F0301">
            <w:pPr>
              <w:spacing w:after="0" w:line="240" w:lineRule="auto"/>
              <w:jc w:val="center"/>
              <w:rPr>
                <w:rFonts w:ascii="Verdana" w:eastAsia="Times New Roman" w:hAnsi="Verdana" w:cs="Calibri"/>
                <w:sz w:val="20"/>
                <w:szCs w:val="20"/>
              </w:rPr>
            </w:pPr>
            <w:r>
              <w:rPr>
                <w:rFonts w:ascii="Verdana" w:eastAsia="Times New Roman" w:hAnsi="Verdana" w:cs="Calibri"/>
                <w:sz w:val="20"/>
                <w:szCs w:val="20"/>
              </w:rPr>
              <w:t>0,59</w:t>
            </w:r>
          </w:p>
        </w:tc>
      </w:tr>
      <w:tr w:rsidR="00C25F4F" w:rsidRPr="00C25F4F" w14:paraId="55841CE8" w14:textId="77777777"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75E620DE" w14:textId="47B36C88" w:rsidR="00C25F4F" w:rsidRPr="000F0301" w:rsidRDefault="00C25F4F" w:rsidP="0082765C">
            <w:pPr>
              <w:spacing w:after="0" w:line="240" w:lineRule="auto"/>
              <w:rPr>
                <w:rFonts w:ascii="Verdana" w:eastAsia="Times New Roman" w:hAnsi="Verdana" w:cs="Tahoma"/>
                <w:sz w:val="20"/>
                <w:szCs w:val="20"/>
              </w:rPr>
            </w:pPr>
            <w:r w:rsidRPr="000F0301">
              <w:rPr>
                <w:rFonts w:ascii="Verdana" w:eastAsia="Times New Roman" w:hAnsi="Verdana" w:cs="Tahoma"/>
                <w:sz w:val="20"/>
                <w:szCs w:val="20"/>
              </w:rPr>
              <w:t xml:space="preserve">Carla </w:t>
            </w:r>
          </w:p>
        </w:tc>
        <w:tc>
          <w:tcPr>
            <w:tcW w:w="3673" w:type="dxa"/>
            <w:tcBorders>
              <w:top w:val="single" w:sz="4" w:space="0" w:color="auto"/>
              <w:left w:val="nil"/>
              <w:bottom w:val="single" w:sz="4" w:space="0" w:color="auto"/>
              <w:right w:val="nil"/>
            </w:tcBorders>
            <w:shd w:val="clear" w:color="auto" w:fill="auto"/>
            <w:noWrap/>
            <w:vAlign w:val="center"/>
          </w:tcPr>
          <w:p w14:paraId="1887D08C" w14:textId="490A0A14" w:rsidR="00C25F4F" w:rsidRPr="000F0301" w:rsidRDefault="00C25F4F" w:rsidP="0082765C">
            <w:pPr>
              <w:spacing w:after="0" w:line="240" w:lineRule="auto"/>
              <w:rPr>
                <w:rFonts w:ascii="Verdana" w:eastAsia="Times New Roman" w:hAnsi="Verdana" w:cs="Calibri"/>
                <w:sz w:val="20"/>
                <w:szCs w:val="20"/>
              </w:rPr>
            </w:pPr>
            <w:r w:rsidRPr="000F0301">
              <w:rPr>
                <w:rFonts w:ascii="Verdana" w:eastAsia="Times New Roman" w:hAnsi="Verdana" w:cs="Calibri"/>
                <w:sz w:val="20"/>
                <w:szCs w:val="20"/>
              </w:rPr>
              <w:t>Praktijkassistente</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853EA" w14:textId="353A542D" w:rsidR="00C25F4F" w:rsidRPr="000F0301" w:rsidRDefault="00442881" w:rsidP="0082765C">
            <w:pPr>
              <w:spacing w:after="0" w:line="240" w:lineRule="auto"/>
              <w:jc w:val="right"/>
              <w:rPr>
                <w:rFonts w:ascii="Verdana" w:eastAsia="Times New Roman" w:hAnsi="Verdana" w:cs="Calibri"/>
                <w:sz w:val="20"/>
                <w:szCs w:val="20"/>
              </w:rPr>
            </w:pPr>
            <w:r w:rsidRPr="000F0301">
              <w:rPr>
                <w:rFonts w:ascii="Verdana" w:eastAsia="Times New Roman" w:hAnsi="Verdana" w:cs="Calibri"/>
                <w:sz w:val="20"/>
                <w:szCs w:val="20"/>
              </w:rPr>
              <w:t>Dec</w:t>
            </w:r>
            <w:r w:rsidR="00C25F4F" w:rsidRPr="000F0301">
              <w:rPr>
                <w:rFonts w:ascii="Verdana" w:eastAsia="Times New Roman" w:hAnsi="Verdana" w:cs="Calibri"/>
                <w:sz w:val="20"/>
                <w:szCs w:val="20"/>
              </w:rPr>
              <w:t>-22</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309815AB" w14:textId="0B4C2AB9" w:rsidR="00C25F4F" w:rsidRPr="000F0301" w:rsidRDefault="000F0301"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0,59</w:t>
            </w:r>
          </w:p>
        </w:tc>
      </w:tr>
      <w:tr w:rsidR="00C25F4F" w:rsidRPr="00C25F4F" w14:paraId="2B065328" w14:textId="77777777" w:rsidTr="00FE0CA8">
        <w:trPr>
          <w:trHeight w:val="292"/>
        </w:trPr>
        <w:tc>
          <w:tcPr>
            <w:tcW w:w="2689"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14:paraId="300C5E51" w14:textId="49577BBE" w:rsidR="00C25F4F" w:rsidRPr="000F0301" w:rsidRDefault="00C25F4F" w:rsidP="0082765C">
            <w:pPr>
              <w:spacing w:after="0" w:line="240" w:lineRule="auto"/>
              <w:rPr>
                <w:rFonts w:ascii="Verdana" w:eastAsia="Times New Roman" w:hAnsi="Verdana" w:cs="Tahoma"/>
                <w:sz w:val="20"/>
                <w:szCs w:val="20"/>
              </w:rPr>
            </w:pPr>
            <w:r w:rsidRPr="000F0301">
              <w:rPr>
                <w:rFonts w:ascii="Verdana" w:eastAsia="Times New Roman" w:hAnsi="Verdana" w:cs="Tahoma"/>
                <w:sz w:val="20"/>
                <w:szCs w:val="20"/>
              </w:rPr>
              <w:t xml:space="preserve">Helene </w:t>
            </w:r>
          </w:p>
        </w:tc>
        <w:tc>
          <w:tcPr>
            <w:tcW w:w="3673" w:type="dxa"/>
            <w:tcBorders>
              <w:top w:val="single" w:sz="4" w:space="0" w:color="auto"/>
              <w:left w:val="nil"/>
              <w:bottom w:val="single" w:sz="4" w:space="0" w:color="auto"/>
              <w:right w:val="nil"/>
            </w:tcBorders>
            <w:shd w:val="clear" w:color="auto" w:fill="auto"/>
            <w:noWrap/>
            <w:vAlign w:val="center"/>
          </w:tcPr>
          <w:p w14:paraId="658B0E48" w14:textId="7CC89381" w:rsidR="00C25F4F" w:rsidRPr="000F0301" w:rsidRDefault="00C25F4F" w:rsidP="0082765C">
            <w:pPr>
              <w:spacing w:after="0" w:line="240" w:lineRule="auto"/>
              <w:rPr>
                <w:rFonts w:ascii="Verdana" w:eastAsia="Times New Roman" w:hAnsi="Verdana" w:cs="Calibri"/>
                <w:sz w:val="20"/>
                <w:szCs w:val="20"/>
              </w:rPr>
            </w:pPr>
            <w:r w:rsidRPr="000F0301">
              <w:rPr>
                <w:rFonts w:ascii="Verdana" w:eastAsia="Times New Roman" w:hAnsi="Verdana" w:cs="Calibri"/>
                <w:sz w:val="20"/>
                <w:szCs w:val="20"/>
              </w:rPr>
              <w:t>Praktijkassistente</w:t>
            </w:r>
          </w:p>
        </w:tc>
        <w:tc>
          <w:tcPr>
            <w:tcW w:w="14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AFDD97" w14:textId="0986E34F" w:rsidR="00C25F4F" w:rsidRPr="000F0301" w:rsidRDefault="00442881" w:rsidP="0082765C">
            <w:pPr>
              <w:spacing w:after="0" w:line="240" w:lineRule="auto"/>
              <w:jc w:val="right"/>
              <w:rPr>
                <w:rFonts w:ascii="Verdana" w:eastAsia="Times New Roman" w:hAnsi="Verdana" w:cs="Calibri"/>
                <w:sz w:val="20"/>
                <w:szCs w:val="20"/>
              </w:rPr>
            </w:pPr>
            <w:r w:rsidRPr="000F0301">
              <w:rPr>
                <w:rFonts w:ascii="Verdana" w:eastAsia="Times New Roman" w:hAnsi="Verdana" w:cs="Calibri"/>
                <w:sz w:val="20"/>
                <w:szCs w:val="20"/>
              </w:rPr>
              <w:t>Sept-22</w:t>
            </w:r>
          </w:p>
        </w:tc>
        <w:tc>
          <w:tcPr>
            <w:tcW w:w="1500" w:type="dxa"/>
            <w:tcBorders>
              <w:top w:val="single" w:sz="4" w:space="0" w:color="auto"/>
              <w:left w:val="nil"/>
              <w:bottom w:val="single" w:sz="4" w:space="0" w:color="auto"/>
              <w:right w:val="single" w:sz="4" w:space="0" w:color="auto"/>
            </w:tcBorders>
            <w:shd w:val="clear" w:color="auto" w:fill="auto"/>
            <w:noWrap/>
            <w:vAlign w:val="center"/>
          </w:tcPr>
          <w:p w14:paraId="4FD49FE1" w14:textId="5D1DE521" w:rsidR="00C25F4F" w:rsidRPr="000F0301" w:rsidRDefault="000F0301" w:rsidP="000F0301">
            <w:pPr>
              <w:spacing w:after="0" w:line="240" w:lineRule="auto"/>
              <w:jc w:val="center"/>
              <w:rPr>
                <w:rFonts w:ascii="Verdana" w:eastAsia="Times New Roman" w:hAnsi="Verdana" w:cs="Calibri"/>
                <w:sz w:val="20"/>
                <w:szCs w:val="20"/>
              </w:rPr>
            </w:pPr>
            <w:r w:rsidRPr="000F0301">
              <w:rPr>
                <w:rFonts w:ascii="Verdana" w:eastAsia="Times New Roman" w:hAnsi="Verdana" w:cs="Calibri"/>
                <w:sz w:val="20"/>
                <w:szCs w:val="20"/>
              </w:rPr>
              <w:t>0,95</w:t>
            </w:r>
          </w:p>
        </w:tc>
      </w:tr>
      <w:bookmarkEnd w:id="0"/>
    </w:tbl>
    <w:p w14:paraId="6CE7DAFE" w14:textId="77777777" w:rsidR="005B1F94" w:rsidRDefault="005B1F94" w:rsidP="001249E3">
      <w:pPr>
        <w:rPr>
          <w:rFonts w:ascii="Verdana" w:hAnsi="Verdana" w:cs="Tahoma"/>
          <w:color w:val="FF0000"/>
          <w:sz w:val="20"/>
          <w:szCs w:val="20"/>
        </w:rPr>
      </w:pPr>
    </w:p>
    <w:p w14:paraId="7A9585E0" w14:textId="07E9682D" w:rsidR="00FE0CA8" w:rsidRPr="008C4F4E" w:rsidRDefault="00FE0CA8" w:rsidP="001249E3">
      <w:pPr>
        <w:rPr>
          <w:rFonts w:ascii="Verdana" w:hAnsi="Verdana" w:cs="Tahoma"/>
          <w:sz w:val="20"/>
          <w:szCs w:val="20"/>
        </w:rPr>
      </w:pPr>
      <w:r w:rsidRPr="008C4F4E">
        <w:rPr>
          <w:rFonts w:ascii="Verdana" w:hAnsi="Verdana" w:cs="Tahoma"/>
          <w:sz w:val="20"/>
          <w:szCs w:val="20"/>
        </w:rPr>
        <w:t>In 2024 was dokter L. Schoorlemmer onze vaste waarnemende huisarts.</w:t>
      </w:r>
      <w:r w:rsidR="00373C5D">
        <w:rPr>
          <w:rFonts w:ascii="Verdana" w:hAnsi="Verdana" w:cs="Tahoma"/>
          <w:sz w:val="20"/>
          <w:szCs w:val="20"/>
        </w:rPr>
        <w:t xml:space="preserve"> Eind van 2024 hebben we </w:t>
      </w:r>
      <w:r w:rsidR="00753428">
        <w:rPr>
          <w:rFonts w:ascii="Verdana" w:hAnsi="Verdana" w:cs="Tahoma"/>
          <w:sz w:val="20"/>
          <w:szCs w:val="20"/>
        </w:rPr>
        <w:t>samen besloten per 01-01-2025 een vast dienstverband aan te gaan.</w:t>
      </w:r>
    </w:p>
    <w:p w14:paraId="4CE1E3F0" w14:textId="13E29C88" w:rsidR="00FE0CA8" w:rsidRDefault="00FE0CA8" w:rsidP="001249E3">
      <w:pPr>
        <w:rPr>
          <w:rFonts w:ascii="Verdana" w:hAnsi="Verdana" w:cs="Tahoma"/>
          <w:sz w:val="20"/>
          <w:szCs w:val="20"/>
        </w:rPr>
      </w:pPr>
      <w:r w:rsidRPr="008C4F4E">
        <w:rPr>
          <w:rFonts w:ascii="Verdana" w:hAnsi="Verdana" w:cs="Tahoma"/>
          <w:sz w:val="20"/>
          <w:szCs w:val="20"/>
        </w:rPr>
        <w:t>In maart 2024 zijn de assistentes Dian en Lisanne een andere koers opgegaan. Om de vrijgekomen vacatures te vervullen, hebben we twee stagiaires uit de 3</w:t>
      </w:r>
      <w:r w:rsidRPr="008C4F4E">
        <w:rPr>
          <w:rFonts w:ascii="Verdana" w:hAnsi="Verdana" w:cs="Tahoma"/>
          <w:sz w:val="20"/>
          <w:szCs w:val="20"/>
          <w:vertAlign w:val="superscript"/>
        </w:rPr>
        <w:t>e</w:t>
      </w:r>
      <w:r w:rsidRPr="008C4F4E">
        <w:rPr>
          <w:rFonts w:ascii="Verdana" w:hAnsi="Verdana" w:cs="Tahoma"/>
          <w:sz w:val="20"/>
          <w:szCs w:val="20"/>
        </w:rPr>
        <w:t xml:space="preserve"> leerweg aangenomen, waarvan één een contract gekregen heeft per 1 december 2024. </w:t>
      </w:r>
    </w:p>
    <w:p w14:paraId="21A23C10" w14:textId="7B748065" w:rsidR="00413C94" w:rsidRDefault="00413C94" w:rsidP="001249E3">
      <w:pPr>
        <w:rPr>
          <w:rFonts w:ascii="Verdana" w:hAnsi="Verdana" w:cs="Tahoma"/>
          <w:sz w:val="20"/>
          <w:szCs w:val="20"/>
        </w:rPr>
      </w:pPr>
      <w:r>
        <w:rPr>
          <w:rFonts w:ascii="Verdana" w:hAnsi="Verdana" w:cs="Tahoma"/>
          <w:sz w:val="20"/>
          <w:szCs w:val="20"/>
        </w:rPr>
        <w:t>Sinds 1-1-2024 is één dag per week</w:t>
      </w:r>
      <w:r w:rsidR="004256B4">
        <w:rPr>
          <w:rFonts w:ascii="Verdana" w:hAnsi="Verdana" w:cs="Tahoma"/>
          <w:sz w:val="20"/>
          <w:szCs w:val="20"/>
        </w:rPr>
        <w:t xml:space="preserve"> (8 uur)</w:t>
      </w:r>
      <w:r>
        <w:rPr>
          <w:rFonts w:ascii="Verdana" w:hAnsi="Verdana" w:cs="Tahoma"/>
          <w:sz w:val="20"/>
          <w:szCs w:val="20"/>
        </w:rPr>
        <w:t xml:space="preserve"> de Welzijnscoach van Welzijn op Recept aanwezig.</w:t>
      </w:r>
      <w:r w:rsidR="004256B4">
        <w:rPr>
          <w:rFonts w:ascii="Verdana" w:hAnsi="Verdana" w:cs="Tahoma"/>
          <w:sz w:val="20"/>
          <w:szCs w:val="20"/>
        </w:rPr>
        <w:t xml:space="preserve"> </w:t>
      </w:r>
    </w:p>
    <w:p w14:paraId="0D433194" w14:textId="6F6D0632" w:rsidR="00413C94" w:rsidRPr="008C4F4E" w:rsidRDefault="00413C94" w:rsidP="001249E3">
      <w:pPr>
        <w:rPr>
          <w:rFonts w:ascii="Verdana" w:hAnsi="Verdana" w:cs="Tahoma"/>
          <w:sz w:val="20"/>
          <w:szCs w:val="20"/>
        </w:rPr>
      </w:pPr>
      <w:r>
        <w:rPr>
          <w:rFonts w:ascii="Verdana" w:hAnsi="Verdana" w:cs="Tahoma"/>
          <w:sz w:val="20"/>
          <w:szCs w:val="20"/>
        </w:rPr>
        <w:t xml:space="preserve">Elke dinsdag houdt de voedingsdeskundige, Karin van der Linde, spreekuur in onze praktijk. </w:t>
      </w:r>
    </w:p>
    <w:p w14:paraId="14BA4B3B" w14:textId="3EB9F2C4" w:rsidR="00BF352A" w:rsidRPr="00BF352A" w:rsidRDefault="00BF352A" w:rsidP="001249E3">
      <w:pPr>
        <w:rPr>
          <w:rFonts w:ascii="Verdana" w:hAnsi="Verdana" w:cs="Tahoma"/>
          <w:sz w:val="20"/>
          <w:szCs w:val="20"/>
        </w:rPr>
      </w:pPr>
      <w:r w:rsidRPr="00BF352A">
        <w:rPr>
          <w:rFonts w:ascii="Verdana" w:hAnsi="Verdana" w:cs="Tahoma"/>
          <w:sz w:val="20"/>
          <w:szCs w:val="20"/>
        </w:rPr>
        <w:t>2.2 Leerbedrijf</w:t>
      </w:r>
    </w:p>
    <w:p w14:paraId="35F498F8" w14:textId="37D73288" w:rsidR="00F66025" w:rsidRPr="00F66025" w:rsidRDefault="00F66025" w:rsidP="001249E3">
      <w:pPr>
        <w:rPr>
          <w:rFonts w:ascii="Verdana" w:hAnsi="Verdana" w:cs="Tahoma"/>
          <w:sz w:val="20"/>
          <w:szCs w:val="20"/>
        </w:rPr>
      </w:pPr>
      <w:r w:rsidRPr="00F66025">
        <w:rPr>
          <w:rFonts w:ascii="Verdana" w:hAnsi="Verdana" w:cs="Tahoma"/>
          <w:sz w:val="20"/>
          <w:szCs w:val="20"/>
        </w:rPr>
        <w:t xml:space="preserve">Huisartsenpraktijk is een door de SBB (Samenwerkingsorganisatie Beroepsonderwijs Bedrijfsleven) erkent leerbedrijf. </w:t>
      </w:r>
      <w:r w:rsidRPr="00F66025">
        <w:rPr>
          <w:rFonts w:ascii="Verdana" w:hAnsi="Verdana" w:cs="Tahoma"/>
          <w:sz w:val="20"/>
          <w:szCs w:val="20"/>
        </w:rPr>
        <w:br/>
        <w:t xml:space="preserve">Gemiddeld 2-3 x per jaar hebben wij een mbo/hbo-student voor de opleiding doktersassistent of praktijkondersteuner hier werkzaam. Wij bieden een veilige leeromgeving met deskundige begeleiding en passende werkzaamheden. Zo leren studenten het vak in de praktijk en hebben ze een versterkte kans op de arbeidsmarkt.   </w:t>
      </w:r>
    </w:p>
    <w:p w14:paraId="34DE9684" w14:textId="3B4CFCD6" w:rsidR="00F66025" w:rsidRPr="00C25F4F" w:rsidRDefault="00F66025" w:rsidP="00F66025">
      <w:pPr>
        <w:rPr>
          <w:rFonts w:ascii="Verdana" w:hAnsi="Verdana" w:cs="Tahoma"/>
          <w:color w:val="FF0000"/>
          <w:sz w:val="20"/>
          <w:szCs w:val="20"/>
        </w:rPr>
      </w:pPr>
      <w:r w:rsidRPr="00F66025">
        <w:rPr>
          <w:rFonts w:ascii="Verdana" w:hAnsi="Verdana" w:cs="Tahoma"/>
          <w:sz w:val="20"/>
          <w:szCs w:val="20"/>
        </w:rPr>
        <w:t>In de praktijk van dokter Vochteloo is regelmatig een huisarts in opleiding (AIOS).</w:t>
      </w:r>
      <w:r>
        <w:rPr>
          <w:rFonts w:ascii="Verdana" w:hAnsi="Verdana" w:cs="Tahoma"/>
          <w:sz w:val="20"/>
          <w:szCs w:val="20"/>
        </w:rPr>
        <w:t xml:space="preserve"> </w:t>
      </w:r>
      <w:r>
        <w:rPr>
          <w:rFonts w:ascii="Verdana" w:hAnsi="Verdana" w:cs="Tahoma"/>
          <w:sz w:val="20"/>
          <w:szCs w:val="20"/>
        </w:rPr>
        <w:br/>
      </w:r>
      <w:r w:rsidRPr="00F66025">
        <w:rPr>
          <w:rFonts w:ascii="Verdana" w:hAnsi="Verdana" w:cs="Tahoma"/>
          <w:sz w:val="20"/>
          <w:szCs w:val="20"/>
        </w:rPr>
        <w:t>De AIOS is een afgestudeerd (basis) arts die zich verder specialiseert, in dit geval tot huisarts. De AIOS heeft een eigen spreekuur en bespreekt consulten afhankelijk van de reeds opgedane ervaring met de opleider</w:t>
      </w:r>
      <w:r>
        <w:rPr>
          <w:rFonts w:ascii="Verdana" w:hAnsi="Verdana" w:cs="Tahoma"/>
          <w:sz w:val="20"/>
          <w:szCs w:val="20"/>
        </w:rPr>
        <w:t xml:space="preserve"> d</w:t>
      </w:r>
      <w:r w:rsidRPr="001354F6">
        <w:rPr>
          <w:rFonts w:ascii="Verdana" w:hAnsi="Verdana" w:cs="Tahoma"/>
          <w:sz w:val="20"/>
          <w:szCs w:val="20"/>
        </w:rPr>
        <w:t>okter Vochteloo</w:t>
      </w:r>
      <w:r>
        <w:rPr>
          <w:rFonts w:ascii="Verdana" w:hAnsi="Verdana" w:cs="Tahoma"/>
          <w:sz w:val="20"/>
          <w:szCs w:val="20"/>
        </w:rPr>
        <w:t>.</w:t>
      </w:r>
      <w:r w:rsidRPr="001354F6">
        <w:rPr>
          <w:rFonts w:ascii="Verdana" w:hAnsi="Verdana" w:cs="Tahoma"/>
          <w:sz w:val="20"/>
          <w:szCs w:val="20"/>
        </w:rPr>
        <w:t xml:space="preserve"> </w:t>
      </w:r>
      <w:r w:rsidR="00FD2BF2">
        <w:rPr>
          <w:rFonts w:ascii="Verdana" w:hAnsi="Verdana" w:cs="Tahoma"/>
          <w:sz w:val="20"/>
          <w:szCs w:val="20"/>
        </w:rPr>
        <w:br/>
      </w:r>
      <w:r>
        <w:rPr>
          <w:rFonts w:ascii="Verdana" w:hAnsi="Verdana" w:cs="Tahoma"/>
          <w:sz w:val="20"/>
          <w:szCs w:val="20"/>
        </w:rPr>
        <w:lastRenderedPageBreak/>
        <w:t>Ook in 202</w:t>
      </w:r>
      <w:r w:rsidR="00A012AC">
        <w:rPr>
          <w:rFonts w:ascii="Verdana" w:hAnsi="Verdana" w:cs="Tahoma"/>
          <w:sz w:val="20"/>
          <w:szCs w:val="20"/>
        </w:rPr>
        <w:t>4</w:t>
      </w:r>
      <w:r>
        <w:rPr>
          <w:rFonts w:ascii="Verdana" w:hAnsi="Verdana" w:cs="Tahoma"/>
          <w:sz w:val="20"/>
          <w:szCs w:val="20"/>
        </w:rPr>
        <w:t xml:space="preserve"> heeft hij een arts in opleiding begeleid hier in de praktijk.</w:t>
      </w:r>
      <w:r>
        <w:rPr>
          <w:rFonts w:ascii="Verdana" w:hAnsi="Verdana" w:cs="Tahoma"/>
          <w:sz w:val="20"/>
          <w:szCs w:val="20"/>
        </w:rPr>
        <w:br/>
      </w:r>
      <w:r w:rsidRPr="00F66025">
        <w:rPr>
          <w:rFonts w:ascii="Verdana" w:hAnsi="Verdana" w:cs="Tahoma"/>
          <w:sz w:val="20"/>
          <w:szCs w:val="20"/>
        </w:rPr>
        <w:t xml:space="preserve">De AIOS heeft verspreid door het jaar een aantal dagen dat </w:t>
      </w:r>
      <w:r>
        <w:rPr>
          <w:rFonts w:ascii="Verdana" w:hAnsi="Verdana" w:cs="Tahoma"/>
          <w:sz w:val="20"/>
          <w:szCs w:val="20"/>
        </w:rPr>
        <w:t>hij/zij</w:t>
      </w:r>
      <w:r w:rsidRPr="00F66025">
        <w:rPr>
          <w:rFonts w:ascii="Verdana" w:hAnsi="Verdana" w:cs="Tahoma"/>
          <w:sz w:val="20"/>
          <w:szCs w:val="20"/>
        </w:rPr>
        <w:t xml:space="preserve"> zelfstandig moet werken in de praktijk. </w:t>
      </w:r>
      <w:r>
        <w:rPr>
          <w:rFonts w:ascii="Verdana" w:hAnsi="Verdana" w:cs="Tahoma"/>
          <w:sz w:val="20"/>
          <w:szCs w:val="20"/>
        </w:rPr>
        <w:t>Daarnaast is er</w:t>
      </w:r>
      <w:r w:rsidRPr="00F66025">
        <w:rPr>
          <w:rFonts w:ascii="Verdana" w:hAnsi="Verdana" w:cs="Tahoma"/>
          <w:sz w:val="20"/>
          <w:szCs w:val="20"/>
        </w:rPr>
        <w:t xml:space="preserve"> een aaneengesloten periode van 2 weken </w:t>
      </w:r>
      <w:r>
        <w:rPr>
          <w:rFonts w:ascii="Verdana" w:hAnsi="Verdana" w:cs="Tahoma"/>
          <w:sz w:val="20"/>
          <w:szCs w:val="20"/>
        </w:rPr>
        <w:t>waarin</w:t>
      </w:r>
      <w:r w:rsidRPr="00F66025">
        <w:rPr>
          <w:rFonts w:ascii="Verdana" w:hAnsi="Verdana" w:cs="Tahoma"/>
          <w:sz w:val="20"/>
          <w:szCs w:val="20"/>
        </w:rPr>
        <w:t xml:space="preserve"> de AIOS geheel zelfstandig moet werken. De opleider is d</w:t>
      </w:r>
      <w:r>
        <w:rPr>
          <w:rFonts w:ascii="Verdana" w:hAnsi="Verdana" w:cs="Tahoma"/>
          <w:sz w:val="20"/>
          <w:szCs w:val="20"/>
        </w:rPr>
        <w:t xml:space="preserve">an </w:t>
      </w:r>
      <w:r w:rsidRPr="00F66025">
        <w:rPr>
          <w:rFonts w:ascii="Verdana" w:hAnsi="Verdana" w:cs="Tahoma"/>
          <w:sz w:val="20"/>
          <w:szCs w:val="20"/>
        </w:rPr>
        <w:t>niet aanwezig.</w:t>
      </w:r>
    </w:p>
    <w:p w14:paraId="639BA876" w14:textId="1D17C9A2" w:rsidR="00C25F4F" w:rsidRDefault="00C25F4F" w:rsidP="00C25F4F">
      <w:pPr>
        <w:pStyle w:val="Kop1"/>
        <w:numPr>
          <w:ilvl w:val="0"/>
          <w:numId w:val="11"/>
        </w:numPr>
      </w:pPr>
      <w:r>
        <w:t xml:space="preserve">Praktijkorganisatie </w:t>
      </w:r>
    </w:p>
    <w:p w14:paraId="6FAB6392" w14:textId="77777777" w:rsidR="00C25F4F" w:rsidRPr="00C25F4F" w:rsidRDefault="00C25F4F" w:rsidP="00C25F4F">
      <w:pPr>
        <w:pStyle w:val="Lijstalinea"/>
        <w:ind w:left="468"/>
      </w:pPr>
    </w:p>
    <w:p w14:paraId="3220CB13" w14:textId="125ABB19" w:rsidR="006374D0" w:rsidRDefault="00D62BEB" w:rsidP="002E1B38">
      <w:pPr>
        <w:pStyle w:val="Ondertitel"/>
        <w:rPr>
          <w:rFonts w:ascii="Verdana" w:hAnsi="Verdana" w:cs="Tahoma"/>
          <w:sz w:val="20"/>
          <w:szCs w:val="20"/>
        </w:rPr>
      </w:pPr>
      <w:r w:rsidRPr="001354F6">
        <w:rPr>
          <w:rFonts w:ascii="Verdana" w:hAnsi="Verdana"/>
          <w:sz w:val="20"/>
          <w:szCs w:val="20"/>
        </w:rPr>
        <w:t>3.1 Algemeen</w:t>
      </w:r>
      <w:r w:rsidR="007E54E4" w:rsidRPr="001354F6">
        <w:rPr>
          <w:rFonts w:ascii="Verdana" w:hAnsi="Verdana"/>
          <w:sz w:val="20"/>
          <w:szCs w:val="20"/>
        </w:rPr>
        <w:br/>
      </w:r>
      <w:r w:rsidR="007E54E4" w:rsidRPr="001354F6">
        <w:rPr>
          <w:rFonts w:ascii="Verdana" w:hAnsi="Verdana"/>
          <w:sz w:val="20"/>
          <w:szCs w:val="20"/>
        </w:rPr>
        <w:br/>
      </w:r>
      <w:r w:rsidRPr="001354F6">
        <w:rPr>
          <w:rFonts w:ascii="Verdana" w:hAnsi="Verdana" w:cs="Tahoma"/>
          <w:sz w:val="20"/>
          <w:szCs w:val="20"/>
        </w:rPr>
        <w:t>De praktijk ken</w:t>
      </w:r>
      <w:r w:rsidR="000E4C40" w:rsidRPr="001354F6">
        <w:rPr>
          <w:rFonts w:ascii="Verdana" w:hAnsi="Verdana" w:cs="Tahoma"/>
          <w:sz w:val="20"/>
          <w:szCs w:val="20"/>
        </w:rPr>
        <w:t>t</w:t>
      </w:r>
      <w:r w:rsidRPr="001354F6">
        <w:rPr>
          <w:rFonts w:ascii="Verdana" w:hAnsi="Verdana" w:cs="Tahoma"/>
          <w:sz w:val="20"/>
          <w:szCs w:val="20"/>
        </w:rPr>
        <w:t xml:space="preserve"> uitsluitend </w:t>
      </w:r>
      <w:r w:rsidR="00233DF6" w:rsidRPr="001354F6">
        <w:rPr>
          <w:rFonts w:ascii="Verdana" w:hAnsi="Verdana" w:cs="Tahoma"/>
          <w:sz w:val="20"/>
          <w:szCs w:val="20"/>
        </w:rPr>
        <w:t>spreekuren op afspraak.</w:t>
      </w:r>
      <w:r w:rsidR="007E54E4" w:rsidRPr="001354F6">
        <w:rPr>
          <w:rFonts w:ascii="Verdana" w:hAnsi="Verdana" w:cs="Tahoma"/>
          <w:sz w:val="20"/>
          <w:szCs w:val="20"/>
        </w:rPr>
        <w:br/>
      </w:r>
      <w:r w:rsidRPr="001354F6">
        <w:rPr>
          <w:rFonts w:ascii="Verdana" w:hAnsi="Verdana" w:cs="Tahoma"/>
          <w:sz w:val="20"/>
          <w:szCs w:val="20"/>
        </w:rPr>
        <w:t xml:space="preserve">De spreekuren </w:t>
      </w:r>
      <w:r w:rsidR="000E4C40" w:rsidRPr="001354F6">
        <w:rPr>
          <w:rFonts w:ascii="Verdana" w:hAnsi="Verdana" w:cs="Tahoma"/>
          <w:sz w:val="20"/>
          <w:szCs w:val="20"/>
        </w:rPr>
        <w:t>zijn van 8.0</w:t>
      </w:r>
      <w:r w:rsidRPr="001354F6">
        <w:rPr>
          <w:rFonts w:ascii="Verdana" w:hAnsi="Verdana" w:cs="Tahoma"/>
          <w:sz w:val="20"/>
          <w:szCs w:val="20"/>
        </w:rPr>
        <w:t>0u tot 1</w:t>
      </w:r>
      <w:r w:rsidR="000E4C40" w:rsidRPr="001354F6">
        <w:rPr>
          <w:rFonts w:ascii="Verdana" w:hAnsi="Verdana" w:cs="Tahoma"/>
          <w:sz w:val="20"/>
          <w:szCs w:val="20"/>
        </w:rPr>
        <w:t>2.3</w:t>
      </w:r>
      <w:r w:rsidRPr="001354F6">
        <w:rPr>
          <w:rFonts w:ascii="Verdana" w:hAnsi="Verdana" w:cs="Tahoma"/>
          <w:sz w:val="20"/>
          <w:szCs w:val="20"/>
        </w:rPr>
        <w:t xml:space="preserve">0u en </w:t>
      </w:r>
      <w:r w:rsidR="002E1B38">
        <w:rPr>
          <w:rFonts w:ascii="Verdana" w:hAnsi="Verdana" w:cs="Tahoma"/>
          <w:sz w:val="20"/>
          <w:szCs w:val="20"/>
        </w:rPr>
        <w:t>afhankelijk van de drukte een kort middagspreekuur</w:t>
      </w:r>
      <w:r w:rsidR="0035455B" w:rsidRPr="001354F6">
        <w:rPr>
          <w:rFonts w:ascii="Verdana" w:hAnsi="Verdana" w:cs="Tahoma"/>
          <w:sz w:val="20"/>
          <w:szCs w:val="20"/>
        </w:rPr>
        <w:t>.</w:t>
      </w:r>
      <w:r w:rsidR="00561085" w:rsidRPr="001354F6">
        <w:rPr>
          <w:rFonts w:ascii="Verdana" w:hAnsi="Verdana" w:cs="Tahoma"/>
          <w:sz w:val="20"/>
          <w:szCs w:val="20"/>
        </w:rPr>
        <w:t xml:space="preserve"> </w:t>
      </w:r>
      <w:r w:rsidR="002E1B38">
        <w:rPr>
          <w:rFonts w:ascii="Verdana" w:hAnsi="Verdana" w:cs="Tahoma"/>
          <w:sz w:val="20"/>
          <w:szCs w:val="20"/>
        </w:rPr>
        <w:t>Tussen 14 – 16 uur</w:t>
      </w:r>
      <w:r w:rsidR="00561085" w:rsidRPr="001354F6">
        <w:rPr>
          <w:rFonts w:ascii="Verdana" w:hAnsi="Verdana" w:cs="Tahoma"/>
          <w:sz w:val="20"/>
          <w:szCs w:val="20"/>
        </w:rPr>
        <w:t xml:space="preserve"> rijden alle artsen visites.</w:t>
      </w:r>
      <w:r w:rsidR="007E54E4" w:rsidRPr="001354F6">
        <w:rPr>
          <w:rFonts w:ascii="Verdana" w:hAnsi="Verdana" w:cs="Tahoma"/>
          <w:sz w:val="20"/>
          <w:szCs w:val="20"/>
        </w:rPr>
        <w:br/>
      </w:r>
      <w:r w:rsidR="007E54E4" w:rsidRPr="001354F6">
        <w:rPr>
          <w:rFonts w:ascii="Verdana" w:hAnsi="Verdana" w:cs="Tahoma"/>
          <w:sz w:val="20"/>
          <w:szCs w:val="20"/>
        </w:rPr>
        <w:br/>
      </w:r>
      <w:r w:rsidR="00561085" w:rsidRPr="001354F6">
        <w:rPr>
          <w:rFonts w:ascii="Verdana" w:hAnsi="Verdana" w:cs="Tahoma"/>
          <w:sz w:val="20"/>
          <w:szCs w:val="20"/>
        </w:rPr>
        <w:t>Van 10.00u tot 1</w:t>
      </w:r>
      <w:r w:rsidR="006374D0">
        <w:rPr>
          <w:rFonts w:ascii="Verdana" w:hAnsi="Verdana" w:cs="Tahoma"/>
          <w:sz w:val="20"/>
          <w:szCs w:val="20"/>
        </w:rPr>
        <w:t>1.0</w:t>
      </w:r>
      <w:r w:rsidR="00561085" w:rsidRPr="001354F6">
        <w:rPr>
          <w:rFonts w:ascii="Verdana" w:hAnsi="Verdana" w:cs="Tahoma"/>
          <w:sz w:val="20"/>
          <w:szCs w:val="20"/>
        </w:rPr>
        <w:t>0u is er koffiepauze</w:t>
      </w:r>
      <w:r w:rsidR="006374D0">
        <w:rPr>
          <w:rFonts w:ascii="Verdana" w:hAnsi="Verdana" w:cs="Tahoma"/>
          <w:sz w:val="20"/>
          <w:szCs w:val="20"/>
        </w:rPr>
        <w:t xml:space="preserve"> en overleg tussen assistente en arts</w:t>
      </w:r>
      <w:r w:rsidR="00561085" w:rsidRPr="001354F6">
        <w:rPr>
          <w:rFonts w:ascii="Verdana" w:hAnsi="Verdana" w:cs="Tahoma"/>
          <w:sz w:val="20"/>
          <w:szCs w:val="20"/>
        </w:rPr>
        <w:t>.</w:t>
      </w:r>
      <w:r w:rsidR="006374D0">
        <w:rPr>
          <w:rFonts w:ascii="Verdana" w:hAnsi="Verdana" w:cs="Tahoma"/>
          <w:sz w:val="20"/>
          <w:szCs w:val="20"/>
        </w:rPr>
        <w:t xml:space="preserve"> De telefoon wordt dan beantwoord door de </w:t>
      </w:r>
      <w:r w:rsidR="00121E51">
        <w:rPr>
          <w:rFonts w:ascii="Verdana" w:hAnsi="Verdana" w:cs="Tahoma"/>
          <w:sz w:val="20"/>
          <w:szCs w:val="20"/>
        </w:rPr>
        <w:t>Digitale</w:t>
      </w:r>
      <w:r w:rsidR="006374D0">
        <w:rPr>
          <w:rFonts w:ascii="Verdana" w:hAnsi="Verdana" w:cs="Tahoma"/>
          <w:sz w:val="20"/>
          <w:szCs w:val="20"/>
        </w:rPr>
        <w:t xml:space="preserve"> Assistente (DIA). Patiënten horen dan de tekst dat de assistente niet beschikbaar is en kunnen een terugbelverzoek indienen. De spoedlijn blijft altijd bereikbaar.</w:t>
      </w:r>
      <w:r w:rsidR="007E54E4" w:rsidRPr="001354F6">
        <w:rPr>
          <w:rFonts w:ascii="Verdana" w:hAnsi="Verdana" w:cs="Tahoma"/>
          <w:sz w:val="20"/>
          <w:szCs w:val="20"/>
        </w:rPr>
        <w:br/>
      </w:r>
      <w:r w:rsidR="007E54E4" w:rsidRPr="001354F6">
        <w:rPr>
          <w:rFonts w:ascii="Verdana" w:hAnsi="Verdana" w:cs="Tahoma"/>
          <w:sz w:val="20"/>
          <w:szCs w:val="20"/>
        </w:rPr>
        <w:br/>
      </w:r>
      <w:r w:rsidRPr="001354F6">
        <w:rPr>
          <w:rFonts w:ascii="Verdana" w:hAnsi="Verdana" w:cs="Tahoma"/>
          <w:sz w:val="20"/>
          <w:szCs w:val="20"/>
        </w:rPr>
        <w:t xml:space="preserve">De lunchpauze </w:t>
      </w:r>
      <w:r w:rsidR="00561085" w:rsidRPr="001354F6">
        <w:rPr>
          <w:rFonts w:ascii="Verdana" w:hAnsi="Verdana" w:cs="Tahoma"/>
          <w:sz w:val="20"/>
          <w:szCs w:val="20"/>
        </w:rPr>
        <w:t xml:space="preserve">is </w:t>
      </w:r>
      <w:r w:rsidRPr="001354F6">
        <w:rPr>
          <w:rFonts w:ascii="Verdana" w:hAnsi="Verdana" w:cs="Tahoma"/>
          <w:sz w:val="20"/>
          <w:szCs w:val="20"/>
        </w:rPr>
        <w:t>tussen 12.30u en 13.</w:t>
      </w:r>
      <w:r w:rsidR="00DF46FB" w:rsidRPr="001354F6">
        <w:rPr>
          <w:rFonts w:ascii="Verdana" w:hAnsi="Verdana" w:cs="Tahoma"/>
          <w:sz w:val="20"/>
          <w:szCs w:val="20"/>
        </w:rPr>
        <w:t>15</w:t>
      </w:r>
      <w:r w:rsidRPr="001354F6">
        <w:rPr>
          <w:rFonts w:ascii="Verdana" w:hAnsi="Verdana" w:cs="Tahoma"/>
          <w:sz w:val="20"/>
          <w:szCs w:val="20"/>
        </w:rPr>
        <w:t>u</w:t>
      </w:r>
      <w:r w:rsidR="006374D0">
        <w:rPr>
          <w:rFonts w:ascii="Verdana" w:hAnsi="Verdana" w:cs="Tahoma"/>
          <w:sz w:val="20"/>
          <w:szCs w:val="20"/>
        </w:rPr>
        <w:t>. Het eerste half uur beantwoord DIA de telefoon.</w:t>
      </w:r>
    </w:p>
    <w:p w14:paraId="2F1B61B5" w14:textId="77777777" w:rsidR="006374D0" w:rsidRPr="001354F6" w:rsidRDefault="006374D0" w:rsidP="006374D0">
      <w:pPr>
        <w:spacing w:line="240" w:lineRule="auto"/>
        <w:rPr>
          <w:rFonts w:ascii="Verdana" w:hAnsi="Verdana" w:cs="Tahoma"/>
          <w:sz w:val="20"/>
          <w:szCs w:val="20"/>
        </w:rPr>
      </w:pPr>
      <w:r w:rsidRPr="001354F6">
        <w:rPr>
          <w:rFonts w:ascii="Verdana" w:hAnsi="Verdana" w:cs="Tahoma"/>
          <w:sz w:val="20"/>
          <w:szCs w:val="20"/>
        </w:rPr>
        <w:t>Voor afspraken kan men de gehele dag de praktijkassistente bellen</w:t>
      </w:r>
      <w:r>
        <w:rPr>
          <w:rFonts w:ascii="Verdana" w:hAnsi="Verdana" w:cs="Tahoma"/>
          <w:sz w:val="20"/>
          <w:szCs w:val="20"/>
        </w:rPr>
        <w:t xml:space="preserve"> of 24/7 online een afspraak maken</w:t>
      </w:r>
      <w:r w:rsidRPr="001354F6">
        <w:rPr>
          <w:rFonts w:ascii="Verdana" w:hAnsi="Verdana" w:cs="Tahoma"/>
          <w:sz w:val="20"/>
          <w:szCs w:val="20"/>
        </w:rPr>
        <w:t xml:space="preserve">. Het aanvragen van visites </w:t>
      </w:r>
      <w:r>
        <w:rPr>
          <w:rFonts w:ascii="Verdana" w:hAnsi="Verdana" w:cs="Tahoma"/>
          <w:sz w:val="20"/>
          <w:szCs w:val="20"/>
        </w:rPr>
        <w:t xml:space="preserve">is alleen telefonisch </w:t>
      </w:r>
      <w:r w:rsidRPr="001354F6">
        <w:rPr>
          <w:rFonts w:ascii="Verdana" w:hAnsi="Verdana" w:cs="Tahoma"/>
          <w:sz w:val="20"/>
          <w:szCs w:val="20"/>
        </w:rPr>
        <w:t xml:space="preserve">mogelijk. </w:t>
      </w:r>
    </w:p>
    <w:p w14:paraId="4880335F" w14:textId="144D31B7" w:rsidR="006374D0" w:rsidRPr="001354F6" w:rsidRDefault="006374D0" w:rsidP="006374D0">
      <w:pPr>
        <w:spacing w:line="240" w:lineRule="auto"/>
        <w:rPr>
          <w:rFonts w:ascii="Verdana" w:hAnsi="Verdana" w:cs="Tahoma"/>
          <w:sz w:val="20"/>
          <w:szCs w:val="20"/>
        </w:rPr>
      </w:pPr>
      <w:r w:rsidRPr="001354F6">
        <w:rPr>
          <w:rFonts w:ascii="Verdana" w:hAnsi="Verdana" w:cs="Tahoma"/>
          <w:sz w:val="20"/>
          <w:szCs w:val="20"/>
        </w:rPr>
        <w:t xml:space="preserve">Er is een telefooncentrale aanwezig met een keuzemenu. Patiënten kunnen kiezen voor de </w:t>
      </w:r>
      <w:r w:rsidR="00121E51">
        <w:rPr>
          <w:rFonts w:ascii="Verdana" w:hAnsi="Verdana" w:cs="Tahoma"/>
          <w:sz w:val="20"/>
          <w:szCs w:val="20"/>
        </w:rPr>
        <w:t xml:space="preserve">spoedlijn, </w:t>
      </w:r>
      <w:r w:rsidRPr="001354F6">
        <w:rPr>
          <w:rFonts w:ascii="Verdana" w:hAnsi="Verdana" w:cs="Tahoma"/>
          <w:sz w:val="20"/>
          <w:szCs w:val="20"/>
        </w:rPr>
        <w:t>de receptenlijn</w:t>
      </w:r>
      <w:r w:rsidR="00121E51">
        <w:rPr>
          <w:rFonts w:ascii="Verdana" w:hAnsi="Verdana" w:cs="Tahoma"/>
          <w:sz w:val="20"/>
          <w:szCs w:val="20"/>
        </w:rPr>
        <w:t xml:space="preserve"> of de assistente.</w:t>
      </w:r>
      <w:r w:rsidRPr="001354F6">
        <w:rPr>
          <w:rFonts w:ascii="Verdana" w:hAnsi="Verdana" w:cs="Tahoma"/>
          <w:sz w:val="20"/>
          <w:szCs w:val="20"/>
        </w:rPr>
        <w:br/>
        <w:t xml:space="preserve">Patiënten worden ook gewezen op onze onlinemogelijkheden zoals het maken van een </w:t>
      </w:r>
      <w:r w:rsidR="00121E51">
        <w:rPr>
          <w:rFonts w:ascii="Verdana" w:hAnsi="Verdana" w:cs="Tahoma"/>
          <w:sz w:val="20"/>
          <w:szCs w:val="20"/>
        </w:rPr>
        <w:t>online</w:t>
      </w:r>
      <w:r w:rsidRPr="001354F6">
        <w:rPr>
          <w:rFonts w:ascii="Verdana" w:hAnsi="Verdana" w:cs="Tahoma"/>
          <w:sz w:val="20"/>
          <w:szCs w:val="20"/>
        </w:rPr>
        <w:t>afspraak</w:t>
      </w:r>
      <w:r w:rsidR="00121E51">
        <w:rPr>
          <w:rFonts w:ascii="Verdana" w:hAnsi="Verdana" w:cs="Tahoma"/>
          <w:sz w:val="20"/>
          <w:szCs w:val="20"/>
        </w:rPr>
        <w:t xml:space="preserve">, het </w:t>
      </w:r>
      <w:proofErr w:type="spellStart"/>
      <w:r w:rsidR="00121E51">
        <w:rPr>
          <w:rFonts w:ascii="Verdana" w:hAnsi="Verdana" w:cs="Tahoma"/>
          <w:sz w:val="20"/>
          <w:szCs w:val="20"/>
        </w:rPr>
        <w:t>eConsult</w:t>
      </w:r>
      <w:proofErr w:type="spellEnd"/>
      <w:r w:rsidR="00121E51">
        <w:rPr>
          <w:rFonts w:ascii="Verdana" w:hAnsi="Verdana" w:cs="Tahoma"/>
          <w:sz w:val="20"/>
          <w:szCs w:val="20"/>
        </w:rPr>
        <w:t xml:space="preserve"> of het digitaal</w:t>
      </w:r>
      <w:r w:rsidRPr="001354F6">
        <w:rPr>
          <w:rFonts w:ascii="Verdana" w:hAnsi="Verdana" w:cs="Tahoma"/>
          <w:sz w:val="20"/>
          <w:szCs w:val="20"/>
        </w:rPr>
        <w:t xml:space="preserve"> aanvragen van medicatie.</w:t>
      </w:r>
    </w:p>
    <w:p w14:paraId="793F9C73" w14:textId="175FE6EF" w:rsidR="006374D0" w:rsidRPr="001354F6" w:rsidRDefault="006374D0" w:rsidP="006374D0">
      <w:pPr>
        <w:spacing w:line="240" w:lineRule="auto"/>
        <w:rPr>
          <w:rFonts w:ascii="Verdana" w:hAnsi="Verdana" w:cs="Tahoma"/>
          <w:sz w:val="20"/>
          <w:szCs w:val="20"/>
        </w:rPr>
      </w:pPr>
      <w:r w:rsidRPr="001354F6">
        <w:rPr>
          <w:rFonts w:ascii="Verdana" w:hAnsi="Verdana" w:cs="Tahoma"/>
          <w:sz w:val="20"/>
          <w:szCs w:val="20"/>
        </w:rPr>
        <w:t>Herhaalmedicatie is te verkrijgen via</w:t>
      </w:r>
      <w:r>
        <w:rPr>
          <w:rFonts w:ascii="Verdana" w:hAnsi="Verdana" w:cs="Tahoma"/>
          <w:sz w:val="20"/>
          <w:szCs w:val="20"/>
        </w:rPr>
        <w:t xml:space="preserve"> de</w:t>
      </w:r>
      <w:r w:rsidRPr="001354F6">
        <w:rPr>
          <w:rFonts w:ascii="Verdana" w:hAnsi="Verdana" w:cs="Tahoma"/>
          <w:sz w:val="20"/>
          <w:szCs w:val="20"/>
        </w:rPr>
        <w:t xml:space="preserve"> receptenlijn, de website of door het inleveren van lege doosjes in de hal. Er zijn afspraken met de apotheken over de tijdige verstrekking van de gewenste medicatie.</w:t>
      </w:r>
    </w:p>
    <w:p w14:paraId="1861D8EC" w14:textId="77777777" w:rsidR="006374D0" w:rsidRDefault="006374D0" w:rsidP="006374D0">
      <w:pPr>
        <w:spacing w:line="240" w:lineRule="auto"/>
        <w:rPr>
          <w:rFonts w:ascii="Verdana" w:hAnsi="Verdana" w:cs="Tahoma"/>
          <w:sz w:val="20"/>
          <w:szCs w:val="20"/>
        </w:rPr>
      </w:pPr>
      <w:r w:rsidRPr="001354F6">
        <w:rPr>
          <w:rFonts w:ascii="Verdana" w:hAnsi="Verdana" w:cs="Tahoma"/>
          <w:sz w:val="20"/>
          <w:szCs w:val="20"/>
        </w:rPr>
        <w:t xml:space="preserve">Beide artsen hebben een terugbelspreekuur. Patiënten die telefonisch overleg met de huisarts wensen, worden door de assistente in zijn agenda geplaatst. </w:t>
      </w:r>
    </w:p>
    <w:p w14:paraId="7CCB93FF" w14:textId="77777777" w:rsidR="006374D0" w:rsidRPr="001354F6" w:rsidRDefault="006374D0" w:rsidP="006374D0">
      <w:pPr>
        <w:spacing w:line="240" w:lineRule="auto"/>
        <w:rPr>
          <w:rFonts w:ascii="Verdana" w:hAnsi="Verdana" w:cs="Tahoma"/>
          <w:sz w:val="20"/>
          <w:szCs w:val="20"/>
        </w:rPr>
      </w:pPr>
      <w:r>
        <w:rPr>
          <w:rFonts w:ascii="Verdana" w:hAnsi="Verdana" w:cs="Tahoma"/>
          <w:sz w:val="20"/>
          <w:szCs w:val="20"/>
        </w:rPr>
        <w:t>Het is ook mogelijk om een beeldbelconsult aan te vragen. Via een beveiligde verbinding kan men medische vragen, die geen lichamelijk onderzoek vereisen, afhandelen.</w:t>
      </w:r>
    </w:p>
    <w:p w14:paraId="1D98BB27" w14:textId="7A8142C5" w:rsidR="00010FC5" w:rsidRPr="001354F6" w:rsidRDefault="000A71AF" w:rsidP="002E1B38">
      <w:pPr>
        <w:pStyle w:val="Ondertitel"/>
        <w:rPr>
          <w:rFonts w:ascii="Verdana" w:hAnsi="Verdana" w:cs="Tahoma"/>
          <w:sz w:val="20"/>
          <w:szCs w:val="20"/>
        </w:rPr>
      </w:pPr>
      <w:r w:rsidRPr="001354F6">
        <w:rPr>
          <w:rFonts w:ascii="Verdana" w:hAnsi="Verdana" w:cs="Tahoma"/>
          <w:sz w:val="20"/>
          <w:szCs w:val="20"/>
        </w:rPr>
        <w:t>De praktijkondersteuner</w:t>
      </w:r>
      <w:r w:rsidR="00010FC5" w:rsidRPr="001354F6">
        <w:rPr>
          <w:rFonts w:ascii="Verdana" w:hAnsi="Verdana" w:cs="Tahoma"/>
          <w:sz w:val="20"/>
          <w:szCs w:val="20"/>
        </w:rPr>
        <w:t>s hebben op wisselende dagen</w:t>
      </w:r>
      <w:r w:rsidRPr="001354F6">
        <w:rPr>
          <w:rFonts w:ascii="Verdana" w:hAnsi="Verdana" w:cs="Tahoma"/>
          <w:sz w:val="20"/>
          <w:szCs w:val="20"/>
        </w:rPr>
        <w:t xml:space="preserve"> spreekuren</w:t>
      </w:r>
      <w:r w:rsidR="00010FC5" w:rsidRPr="001354F6">
        <w:rPr>
          <w:rFonts w:ascii="Verdana" w:hAnsi="Verdana" w:cs="Tahoma"/>
          <w:sz w:val="20"/>
          <w:szCs w:val="20"/>
        </w:rPr>
        <w:t xml:space="preserve">. </w:t>
      </w:r>
      <w:r w:rsidRPr="001354F6">
        <w:rPr>
          <w:rFonts w:ascii="Verdana" w:hAnsi="Verdana" w:cs="Tahoma"/>
          <w:sz w:val="20"/>
          <w:szCs w:val="20"/>
        </w:rPr>
        <w:t xml:space="preserve">Daarnaast heeft </w:t>
      </w:r>
      <w:r w:rsidR="00010FC5" w:rsidRPr="001354F6">
        <w:rPr>
          <w:rFonts w:ascii="Verdana" w:hAnsi="Verdana" w:cs="Tahoma"/>
          <w:sz w:val="20"/>
          <w:szCs w:val="20"/>
        </w:rPr>
        <w:t>Jolanda Rieks op haar werkdagen</w:t>
      </w:r>
      <w:r w:rsidRPr="001354F6">
        <w:rPr>
          <w:rFonts w:ascii="Verdana" w:hAnsi="Verdana" w:cs="Tahoma"/>
          <w:sz w:val="20"/>
          <w:szCs w:val="20"/>
        </w:rPr>
        <w:t xml:space="preserve"> tussen 10.30-11.00 uur een telefonisch spreekuur.</w:t>
      </w:r>
      <w:r w:rsidR="009E33B0">
        <w:rPr>
          <w:rFonts w:ascii="Verdana" w:hAnsi="Verdana" w:cs="Tahoma"/>
          <w:sz w:val="20"/>
          <w:szCs w:val="20"/>
        </w:rPr>
        <w:t xml:space="preserve"> </w:t>
      </w:r>
      <w:r w:rsidRPr="001354F6">
        <w:rPr>
          <w:rFonts w:ascii="Verdana" w:hAnsi="Verdana" w:cs="Tahoma"/>
          <w:sz w:val="20"/>
          <w:szCs w:val="20"/>
        </w:rPr>
        <w:t xml:space="preserve">Voor </w:t>
      </w:r>
      <w:r w:rsidR="00010FC5" w:rsidRPr="001354F6">
        <w:rPr>
          <w:rFonts w:ascii="Verdana" w:hAnsi="Verdana" w:cs="Tahoma"/>
          <w:sz w:val="20"/>
          <w:szCs w:val="20"/>
        </w:rPr>
        <w:t xml:space="preserve">afspraken bij de praktijkondersteuners </w:t>
      </w:r>
      <w:r w:rsidR="0035455B" w:rsidRPr="001354F6">
        <w:rPr>
          <w:rFonts w:ascii="Verdana" w:hAnsi="Verdana" w:cs="Tahoma"/>
          <w:sz w:val="20"/>
          <w:szCs w:val="20"/>
        </w:rPr>
        <w:t xml:space="preserve">kunnen patiënten bellen met </w:t>
      </w:r>
      <w:r w:rsidRPr="001354F6">
        <w:rPr>
          <w:rFonts w:ascii="Verdana" w:hAnsi="Verdana" w:cs="Tahoma"/>
          <w:sz w:val="20"/>
          <w:szCs w:val="20"/>
        </w:rPr>
        <w:t>de assistente.</w:t>
      </w:r>
    </w:p>
    <w:p w14:paraId="07509758" w14:textId="4DFD5F72" w:rsidR="00010FC5" w:rsidRPr="001354F6" w:rsidRDefault="00010FC5" w:rsidP="007E54E4">
      <w:pPr>
        <w:spacing w:line="240" w:lineRule="auto"/>
        <w:rPr>
          <w:rFonts w:ascii="Verdana" w:hAnsi="Verdana" w:cs="Tahoma"/>
          <w:sz w:val="20"/>
          <w:szCs w:val="20"/>
        </w:rPr>
      </w:pPr>
      <w:r w:rsidRPr="001354F6">
        <w:rPr>
          <w:rFonts w:ascii="Verdana" w:hAnsi="Verdana" w:cs="Tahoma"/>
          <w:sz w:val="20"/>
          <w:szCs w:val="20"/>
        </w:rPr>
        <w:t xml:space="preserve">De praktijkmanager is </w:t>
      </w:r>
      <w:r w:rsidR="004663DA" w:rsidRPr="001354F6">
        <w:rPr>
          <w:rFonts w:ascii="Verdana" w:hAnsi="Verdana" w:cs="Tahoma"/>
          <w:sz w:val="20"/>
          <w:szCs w:val="20"/>
        </w:rPr>
        <w:t xml:space="preserve">van maandag t/m vrijdag aanwezig, behalve op woensdag. </w:t>
      </w:r>
    </w:p>
    <w:p w14:paraId="6AE212E2" w14:textId="189EA624" w:rsidR="000E3C3B" w:rsidRPr="001354F6" w:rsidRDefault="00C25F4F" w:rsidP="007E54E4">
      <w:pPr>
        <w:spacing w:line="240" w:lineRule="auto"/>
        <w:rPr>
          <w:rFonts w:ascii="Verdana" w:hAnsi="Verdana" w:cs="Tahoma"/>
          <w:sz w:val="20"/>
          <w:szCs w:val="20"/>
        </w:rPr>
      </w:pPr>
      <w:r>
        <w:rPr>
          <w:rFonts w:ascii="Verdana" w:hAnsi="Verdana" w:cs="Tahoma"/>
          <w:sz w:val="20"/>
          <w:szCs w:val="20"/>
        </w:rPr>
        <w:t>Op</w:t>
      </w:r>
      <w:r w:rsidR="00561085" w:rsidRPr="001354F6">
        <w:rPr>
          <w:rFonts w:ascii="Verdana" w:hAnsi="Verdana" w:cs="Tahoma"/>
          <w:sz w:val="20"/>
          <w:szCs w:val="20"/>
        </w:rPr>
        <w:t xml:space="preserve"> de </w:t>
      </w:r>
      <w:r w:rsidR="002B0764" w:rsidRPr="001354F6">
        <w:rPr>
          <w:rFonts w:ascii="Verdana" w:hAnsi="Verdana" w:cs="Tahoma"/>
          <w:sz w:val="20"/>
          <w:szCs w:val="20"/>
        </w:rPr>
        <w:t>woensda</w:t>
      </w:r>
      <w:r w:rsidR="00561085" w:rsidRPr="001354F6">
        <w:rPr>
          <w:rFonts w:ascii="Verdana" w:hAnsi="Verdana" w:cs="Tahoma"/>
          <w:sz w:val="20"/>
          <w:szCs w:val="20"/>
        </w:rPr>
        <w:t xml:space="preserve">gmiddag </w:t>
      </w:r>
      <w:r>
        <w:rPr>
          <w:rFonts w:ascii="Verdana" w:hAnsi="Verdana" w:cs="Tahoma"/>
          <w:sz w:val="20"/>
          <w:szCs w:val="20"/>
        </w:rPr>
        <w:t xml:space="preserve">is </w:t>
      </w:r>
      <w:r w:rsidR="00561085" w:rsidRPr="001354F6">
        <w:rPr>
          <w:rFonts w:ascii="Verdana" w:hAnsi="Verdana" w:cs="Tahoma"/>
          <w:sz w:val="20"/>
          <w:szCs w:val="20"/>
        </w:rPr>
        <w:t xml:space="preserve">de praktijk van dr. </w:t>
      </w:r>
      <w:r w:rsidR="000E3C3B" w:rsidRPr="001354F6">
        <w:rPr>
          <w:rFonts w:ascii="Verdana" w:hAnsi="Verdana" w:cs="Tahoma"/>
          <w:sz w:val="20"/>
          <w:szCs w:val="20"/>
        </w:rPr>
        <w:t>Vochteloo</w:t>
      </w:r>
      <w:r>
        <w:rPr>
          <w:rFonts w:ascii="Verdana" w:hAnsi="Verdana" w:cs="Tahoma"/>
          <w:sz w:val="20"/>
          <w:szCs w:val="20"/>
        </w:rPr>
        <w:t xml:space="preserve"> gesloten</w:t>
      </w:r>
      <w:r w:rsidR="00561085" w:rsidRPr="001354F6">
        <w:rPr>
          <w:rFonts w:ascii="Verdana" w:hAnsi="Verdana" w:cs="Tahoma"/>
          <w:sz w:val="20"/>
          <w:szCs w:val="20"/>
        </w:rPr>
        <w:t>.</w:t>
      </w:r>
      <w:r w:rsidR="002B0764" w:rsidRPr="001354F6">
        <w:rPr>
          <w:rFonts w:ascii="Verdana" w:hAnsi="Verdana" w:cs="Tahoma"/>
          <w:sz w:val="20"/>
          <w:szCs w:val="20"/>
        </w:rPr>
        <w:t xml:space="preserve"> </w:t>
      </w:r>
      <w:r w:rsidR="004663DA" w:rsidRPr="001354F6">
        <w:rPr>
          <w:rFonts w:ascii="Verdana" w:hAnsi="Verdana" w:cs="Tahoma"/>
          <w:sz w:val="20"/>
          <w:szCs w:val="20"/>
        </w:rPr>
        <w:t>O</w:t>
      </w:r>
      <w:r w:rsidR="00D62BEB" w:rsidRPr="001354F6">
        <w:rPr>
          <w:rFonts w:ascii="Verdana" w:hAnsi="Verdana" w:cs="Tahoma"/>
          <w:sz w:val="20"/>
          <w:szCs w:val="20"/>
        </w:rPr>
        <w:t>p deze middagen w</w:t>
      </w:r>
      <w:r w:rsidR="00561085" w:rsidRPr="001354F6">
        <w:rPr>
          <w:rFonts w:ascii="Verdana" w:hAnsi="Verdana" w:cs="Tahoma"/>
          <w:sz w:val="20"/>
          <w:szCs w:val="20"/>
        </w:rPr>
        <w:t>o</w:t>
      </w:r>
      <w:r w:rsidR="00D62BEB" w:rsidRPr="001354F6">
        <w:rPr>
          <w:rFonts w:ascii="Verdana" w:hAnsi="Verdana" w:cs="Tahoma"/>
          <w:sz w:val="20"/>
          <w:szCs w:val="20"/>
        </w:rPr>
        <w:t>rd</w:t>
      </w:r>
      <w:r w:rsidR="00561085" w:rsidRPr="001354F6">
        <w:rPr>
          <w:rFonts w:ascii="Verdana" w:hAnsi="Verdana" w:cs="Tahoma"/>
          <w:sz w:val="20"/>
          <w:szCs w:val="20"/>
        </w:rPr>
        <w:t>t</w:t>
      </w:r>
      <w:r w:rsidR="00D62BEB" w:rsidRPr="001354F6">
        <w:rPr>
          <w:rFonts w:ascii="Verdana" w:hAnsi="Verdana" w:cs="Tahoma"/>
          <w:sz w:val="20"/>
          <w:szCs w:val="20"/>
        </w:rPr>
        <w:t xml:space="preserve"> waargenomen door </w:t>
      </w:r>
      <w:r w:rsidR="00561085" w:rsidRPr="001354F6">
        <w:rPr>
          <w:rFonts w:ascii="Verdana" w:hAnsi="Verdana" w:cs="Tahoma"/>
          <w:sz w:val="20"/>
          <w:szCs w:val="20"/>
        </w:rPr>
        <w:t>de aanwezige arts.</w:t>
      </w:r>
      <w:r w:rsidR="00D62BEB" w:rsidRPr="001354F6">
        <w:rPr>
          <w:rFonts w:ascii="Verdana" w:hAnsi="Verdana" w:cs="Tahoma"/>
          <w:sz w:val="20"/>
          <w:szCs w:val="20"/>
        </w:rPr>
        <w:t xml:space="preserve">  </w:t>
      </w:r>
      <w:r w:rsidR="002B0764" w:rsidRPr="001354F6">
        <w:rPr>
          <w:rFonts w:ascii="Verdana" w:hAnsi="Verdana" w:cs="Tahoma"/>
          <w:sz w:val="20"/>
          <w:szCs w:val="20"/>
        </w:rPr>
        <w:br/>
        <w:t>O</w:t>
      </w:r>
      <w:r w:rsidR="004663DA" w:rsidRPr="001354F6">
        <w:rPr>
          <w:rFonts w:ascii="Verdana" w:hAnsi="Verdana" w:cs="Tahoma"/>
          <w:sz w:val="20"/>
          <w:szCs w:val="20"/>
        </w:rPr>
        <w:t xml:space="preserve">p </w:t>
      </w:r>
      <w:r w:rsidR="002E1B38">
        <w:rPr>
          <w:rFonts w:ascii="Verdana" w:hAnsi="Verdana" w:cs="Tahoma"/>
          <w:sz w:val="20"/>
          <w:szCs w:val="20"/>
        </w:rPr>
        <w:t>vrijdag</w:t>
      </w:r>
      <w:r w:rsidR="002B0764" w:rsidRPr="001354F6">
        <w:rPr>
          <w:rFonts w:ascii="Verdana" w:hAnsi="Verdana" w:cs="Tahoma"/>
          <w:sz w:val="20"/>
          <w:szCs w:val="20"/>
        </w:rPr>
        <w:t xml:space="preserve"> is dokter Smit</w:t>
      </w:r>
      <w:r w:rsidR="004663DA" w:rsidRPr="001354F6">
        <w:rPr>
          <w:rFonts w:ascii="Verdana" w:hAnsi="Verdana" w:cs="Tahoma"/>
          <w:sz w:val="20"/>
          <w:szCs w:val="20"/>
        </w:rPr>
        <w:t xml:space="preserve"> afwezig</w:t>
      </w:r>
      <w:r w:rsidR="002B0764" w:rsidRPr="001354F6">
        <w:rPr>
          <w:rFonts w:ascii="Verdana" w:hAnsi="Verdana" w:cs="Tahoma"/>
          <w:sz w:val="20"/>
          <w:szCs w:val="20"/>
        </w:rPr>
        <w:t xml:space="preserve">; patiënten worden dan gezien door de waarnemend huisarts. </w:t>
      </w:r>
    </w:p>
    <w:p w14:paraId="2BBD2B8A" w14:textId="5C90E2CC" w:rsidR="00684775" w:rsidRPr="001354F6" w:rsidRDefault="00684775" w:rsidP="007E54E4">
      <w:pPr>
        <w:spacing w:line="240" w:lineRule="auto"/>
        <w:rPr>
          <w:rFonts w:ascii="Verdana" w:hAnsi="Verdana" w:cs="Tahoma"/>
          <w:sz w:val="20"/>
          <w:szCs w:val="20"/>
        </w:rPr>
      </w:pPr>
      <w:r w:rsidRPr="001354F6">
        <w:rPr>
          <w:rFonts w:ascii="Verdana" w:hAnsi="Verdana" w:cs="Tahoma"/>
          <w:sz w:val="20"/>
          <w:szCs w:val="20"/>
        </w:rPr>
        <w:t>De praktijkassistentes hebben dagelijks spreekuur</w:t>
      </w:r>
      <w:r w:rsidR="002E1B38">
        <w:rPr>
          <w:rFonts w:ascii="Verdana" w:hAnsi="Verdana" w:cs="Tahoma"/>
          <w:sz w:val="20"/>
          <w:szCs w:val="20"/>
        </w:rPr>
        <w:t>.</w:t>
      </w:r>
      <w:r w:rsidR="00197B84" w:rsidRPr="001354F6">
        <w:rPr>
          <w:rFonts w:ascii="Verdana" w:hAnsi="Verdana" w:cs="Tahoma"/>
          <w:sz w:val="20"/>
          <w:szCs w:val="20"/>
        </w:rPr>
        <w:br/>
      </w:r>
      <w:r w:rsidRPr="001354F6">
        <w:rPr>
          <w:rFonts w:ascii="Verdana" w:hAnsi="Verdana" w:cs="Tahoma"/>
          <w:sz w:val="20"/>
          <w:szCs w:val="20"/>
        </w:rPr>
        <w:t>Een belangrijke taak</w:t>
      </w:r>
      <w:r w:rsidR="00197B84" w:rsidRPr="001354F6">
        <w:rPr>
          <w:rFonts w:ascii="Verdana" w:hAnsi="Verdana" w:cs="Tahoma"/>
          <w:sz w:val="20"/>
          <w:szCs w:val="20"/>
        </w:rPr>
        <w:t xml:space="preserve"> van de praktijkassistente</w:t>
      </w:r>
      <w:r w:rsidRPr="001354F6">
        <w:rPr>
          <w:rFonts w:ascii="Verdana" w:hAnsi="Verdana" w:cs="Tahoma"/>
          <w:sz w:val="20"/>
          <w:szCs w:val="20"/>
        </w:rPr>
        <w:t xml:space="preserve"> is de telefonische triage, de afhandeling van administratieve zaken voor de patiënten en het verwerken van herhaalreceptuur.</w:t>
      </w:r>
      <w:r w:rsidR="007E54E4" w:rsidRPr="001354F6">
        <w:rPr>
          <w:rFonts w:ascii="Verdana" w:hAnsi="Verdana" w:cs="Tahoma"/>
          <w:sz w:val="20"/>
          <w:szCs w:val="20"/>
        </w:rPr>
        <w:br/>
      </w:r>
      <w:r w:rsidR="002B0764" w:rsidRPr="001354F6">
        <w:rPr>
          <w:rFonts w:ascii="Verdana" w:hAnsi="Verdana" w:cs="Tahoma"/>
          <w:sz w:val="20"/>
          <w:szCs w:val="20"/>
        </w:rPr>
        <w:lastRenderedPageBreak/>
        <w:t>D</w:t>
      </w:r>
      <w:r w:rsidRPr="001354F6">
        <w:rPr>
          <w:rFonts w:ascii="Verdana" w:hAnsi="Verdana" w:cs="Tahoma"/>
          <w:sz w:val="20"/>
          <w:szCs w:val="20"/>
        </w:rPr>
        <w:t>e huisartsen leveren zorg in algemeen huisartsgeneeskundig opzicht en voeren kleine verrichtingen uit (chirurgie, IUD).</w:t>
      </w:r>
    </w:p>
    <w:p w14:paraId="0A61ABC9" w14:textId="0F95DA7A" w:rsidR="007E54E4" w:rsidRPr="001354F6" w:rsidRDefault="001706EE" w:rsidP="007E54E4">
      <w:pPr>
        <w:pStyle w:val="Ondertitel"/>
        <w:jc w:val="both"/>
        <w:rPr>
          <w:rFonts w:ascii="Verdana" w:hAnsi="Verdana"/>
          <w:sz w:val="20"/>
          <w:szCs w:val="20"/>
        </w:rPr>
      </w:pPr>
      <w:r w:rsidRPr="001354F6">
        <w:rPr>
          <w:rFonts w:ascii="Verdana" w:hAnsi="Verdana"/>
          <w:sz w:val="20"/>
          <w:szCs w:val="20"/>
        </w:rPr>
        <w:t xml:space="preserve">3.2 </w:t>
      </w:r>
      <w:r w:rsidR="00D53E02" w:rsidRPr="001354F6">
        <w:rPr>
          <w:rFonts w:ascii="Verdana" w:hAnsi="Verdana"/>
          <w:sz w:val="20"/>
          <w:szCs w:val="20"/>
        </w:rPr>
        <w:t>B</w:t>
      </w:r>
      <w:r w:rsidR="00286879" w:rsidRPr="001354F6">
        <w:rPr>
          <w:rFonts w:ascii="Verdana" w:hAnsi="Verdana"/>
          <w:sz w:val="20"/>
          <w:szCs w:val="20"/>
        </w:rPr>
        <w:t>ereikbaarheid</w:t>
      </w:r>
    </w:p>
    <w:p w14:paraId="0796D01C" w14:textId="13038DC0" w:rsidR="00D53E02" w:rsidRPr="007C1931" w:rsidRDefault="00D53E02" w:rsidP="007E54E4">
      <w:pPr>
        <w:pStyle w:val="Ondertitel"/>
        <w:jc w:val="both"/>
        <w:rPr>
          <w:rFonts w:ascii="Verdana" w:hAnsi="Verdana" w:cs="Tahoma"/>
          <w:i/>
          <w:iCs/>
          <w:sz w:val="20"/>
          <w:szCs w:val="20"/>
        </w:rPr>
      </w:pPr>
      <w:r w:rsidRPr="007C1931">
        <w:rPr>
          <w:rFonts w:ascii="Verdana" w:hAnsi="Verdana" w:cs="Tahoma"/>
          <w:i/>
          <w:iCs/>
          <w:sz w:val="20"/>
          <w:szCs w:val="20"/>
        </w:rPr>
        <w:t>Tijdens praktijkuren</w:t>
      </w:r>
    </w:p>
    <w:p w14:paraId="6BE3904E" w14:textId="2FDD0EFD" w:rsidR="00121E51" w:rsidRDefault="00D53E02" w:rsidP="002E1B38">
      <w:pPr>
        <w:shd w:val="clear" w:color="auto" w:fill="FFFFFF"/>
        <w:spacing w:after="150"/>
        <w:textAlignment w:val="baseline"/>
        <w:rPr>
          <w:rFonts w:ascii="Verdana" w:hAnsi="Verdana" w:cs="Tahoma"/>
          <w:sz w:val="20"/>
          <w:szCs w:val="20"/>
        </w:rPr>
      </w:pPr>
      <w:r w:rsidRPr="001354F6">
        <w:rPr>
          <w:rFonts w:ascii="Verdana" w:hAnsi="Verdana" w:cs="Tahoma"/>
          <w:sz w:val="20"/>
          <w:szCs w:val="20"/>
        </w:rPr>
        <w:t>Tijdens praktijkuren wordt de patiënt door een medisch deskundig persoon te woord gestaan, zodat triage kan plaatsvin</w:t>
      </w:r>
      <w:r w:rsidR="00400269" w:rsidRPr="001354F6">
        <w:rPr>
          <w:rFonts w:ascii="Verdana" w:hAnsi="Verdana" w:cs="Tahoma"/>
          <w:sz w:val="20"/>
          <w:szCs w:val="20"/>
        </w:rPr>
        <w:t>den.</w:t>
      </w:r>
      <w:r w:rsidR="00605849">
        <w:rPr>
          <w:rFonts w:ascii="Verdana" w:hAnsi="Verdana" w:cs="Tahoma"/>
          <w:sz w:val="20"/>
          <w:szCs w:val="20"/>
        </w:rPr>
        <w:t xml:space="preserve"> </w:t>
      </w:r>
      <w:r w:rsidR="00F23120">
        <w:rPr>
          <w:rFonts w:ascii="Verdana" w:hAnsi="Verdana" w:cs="Tahoma"/>
          <w:sz w:val="20"/>
          <w:szCs w:val="20"/>
        </w:rPr>
        <w:t>Sinds oktober beantwoord DIA de telefoon dagelijks na 15 uur en tijdens pauzes of overleg</w:t>
      </w:r>
      <w:r w:rsidR="00A74B54">
        <w:rPr>
          <w:rFonts w:ascii="Verdana" w:hAnsi="Verdana" w:cs="Tahoma"/>
          <w:sz w:val="20"/>
          <w:szCs w:val="20"/>
        </w:rPr>
        <w:t>; hier</w:t>
      </w:r>
      <w:r w:rsidR="00121E51">
        <w:rPr>
          <w:rFonts w:ascii="Verdana" w:hAnsi="Verdana" w:cs="Tahoma"/>
          <w:sz w:val="20"/>
          <w:szCs w:val="20"/>
        </w:rPr>
        <w:t>bij</w:t>
      </w:r>
      <w:r w:rsidR="00A74B54">
        <w:rPr>
          <w:rFonts w:ascii="Verdana" w:hAnsi="Verdana" w:cs="Tahoma"/>
          <w:sz w:val="20"/>
          <w:szCs w:val="20"/>
        </w:rPr>
        <w:t xml:space="preserve"> kunnen</w:t>
      </w:r>
      <w:r w:rsidR="00121E51">
        <w:rPr>
          <w:rFonts w:ascii="Verdana" w:hAnsi="Verdana" w:cs="Tahoma"/>
          <w:sz w:val="20"/>
          <w:szCs w:val="20"/>
        </w:rPr>
        <w:t xml:space="preserve"> patiënten een terugbelverzoek aanvragen. </w:t>
      </w:r>
    </w:p>
    <w:p w14:paraId="010AAD67" w14:textId="265A28FF" w:rsidR="00D53E02" w:rsidRPr="002E1B38" w:rsidRDefault="00D53E02" w:rsidP="002E1B38">
      <w:pPr>
        <w:shd w:val="clear" w:color="auto" w:fill="FFFFFF"/>
        <w:spacing w:after="150"/>
        <w:textAlignment w:val="baseline"/>
        <w:rPr>
          <w:rFonts w:ascii="Verdana" w:hAnsi="Verdana" w:cs="Tahoma"/>
          <w:sz w:val="20"/>
          <w:szCs w:val="20"/>
        </w:rPr>
      </w:pPr>
      <w:r w:rsidRPr="007C1931">
        <w:rPr>
          <w:rFonts w:ascii="Verdana" w:hAnsi="Verdana" w:cs="Tahoma"/>
          <w:i/>
          <w:iCs/>
          <w:sz w:val="20"/>
          <w:szCs w:val="20"/>
        </w:rPr>
        <w:t>Snelle consultatie</w:t>
      </w:r>
    </w:p>
    <w:p w14:paraId="11AB00D8" w14:textId="3B1A5154" w:rsidR="00D53E02" w:rsidRPr="001354F6" w:rsidRDefault="00D53E02" w:rsidP="00D53E02">
      <w:pPr>
        <w:shd w:val="clear" w:color="auto" w:fill="FFFFFF"/>
        <w:textAlignment w:val="baseline"/>
        <w:rPr>
          <w:rFonts w:ascii="Verdana" w:hAnsi="Verdana" w:cs="Tahoma"/>
          <w:sz w:val="20"/>
          <w:szCs w:val="20"/>
        </w:rPr>
      </w:pPr>
      <w:r w:rsidRPr="001354F6">
        <w:rPr>
          <w:rFonts w:ascii="Verdana" w:hAnsi="Verdana" w:cs="Tahoma"/>
          <w:sz w:val="20"/>
          <w:szCs w:val="20"/>
        </w:rPr>
        <w:t xml:space="preserve">In geval van spoed </w:t>
      </w:r>
      <w:r w:rsidR="001C54DB" w:rsidRPr="001354F6">
        <w:rPr>
          <w:rFonts w:ascii="Verdana" w:hAnsi="Verdana" w:cs="Tahoma"/>
          <w:sz w:val="20"/>
          <w:szCs w:val="20"/>
        </w:rPr>
        <w:t xml:space="preserve">of andere acute zaken </w:t>
      </w:r>
      <w:r w:rsidRPr="001354F6">
        <w:rPr>
          <w:rFonts w:ascii="Verdana" w:hAnsi="Verdana" w:cs="Tahoma"/>
          <w:sz w:val="20"/>
          <w:szCs w:val="20"/>
        </w:rPr>
        <w:t>is de praktijk direct beschikbaar voor consultatie (eigen huisarts) of wordt verwezen naar een waarnemend huisarts.</w:t>
      </w:r>
    </w:p>
    <w:p w14:paraId="480EBCF6" w14:textId="7BAEDBED" w:rsidR="00D53E02" w:rsidRPr="001354F6" w:rsidRDefault="00D53E02" w:rsidP="00D53E02">
      <w:pPr>
        <w:shd w:val="clear" w:color="auto" w:fill="FFFFFF"/>
        <w:textAlignment w:val="baseline"/>
        <w:rPr>
          <w:rFonts w:ascii="Verdana" w:hAnsi="Verdana" w:cs="Tahoma"/>
          <w:sz w:val="20"/>
          <w:szCs w:val="20"/>
        </w:rPr>
      </w:pPr>
      <w:r w:rsidRPr="001354F6">
        <w:rPr>
          <w:rFonts w:ascii="Verdana" w:hAnsi="Verdana" w:cs="Tahoma"/>
          <w:sz w:val="20"/>
          <w:szCs w:val="20"/>
        </w:rPr>
        <w:t>In geval van niet acute zaken is consultatie bij de huisarts (of waarnemer) binnen 2 werkdagen mogelijk</w:t>
      </w:r>
      <w:r w:rsidR="001C54DB" w:rsidRPr="001354F6">
        <w:rPr>
          <w:rFonts w:ascii="Verdana" w:hAnsi="Verdana" w:cs="Tahoma"/>
          <w:sz w:val="20"/>
          <w:szCs w:val="20"/>
        </w:rPr>
        <w:t>.</w:t>
      </w:r>
    </w:p>
    <w:p w14:paraId="14168C2A" w14:textId="77777777" w:rsidR="00D53E02" w:rsidRPr="007C1931" w:rsidRDefault="00D53E02" w:rsidP="00D53E02">
      <w:pPr>
        <w:shd w:val="clear" w:color="auto" w:fill="FFFFFF"/>
        <w:spacing w:line="285" w:lineRule="atLeast"/>
        <w:textAlignment w:val="baseline"/>
        <w:outlineLvl w:val="1"/>
        <w:rPr>
          <w:rFonts w:ascii="Verdana" w:hAnsi="Verdana" w:cs="Tahoma"/>
          <w:bCs/>
          <w:i/>
          <w:iCs/>
          <w:sz w:val="20"/>
          <w:szCs w:val="20"/>
        </w:rPr>
      </w:pPr>
      <w:r w:rsidRPr="007C1931">
        <w:rPr>
          <w:rFonts w:ascii="Verdana" w:hAnsi="Verdana" w:cs="Tahoma"/>
          <w:bCs/>
          <w:i/>
          <w:iCs/>
          <w:sz w:val="20"/>
          <w:szCs w:val="20"/>
        </w:rPr>
        <w:t>Spoedmelding</w:t>
      </w:r>
    </w:p>
    <w:p w14:paraId="400BDFFB" w14:textId="21735E02" w:rsidR="00233DF6" w:rsidRPr="001354F6" w:rsidRDefault="00D53E02" w:rsidP="00D53E02">
      <w:pPr>
        <w:rPr>
          <w:rFonts w:ascii="Verdana" w:hAnsi="Verdana" w:cs="Tahoma"/>
          <w:sz w:val="20"/>
          <w:szCs w:val="20"/>
        </w:rPr>
      </w:pPr>
      <w:r w:rsidRPr="001354F6">
        <w:rPr>
          <w:rFonts w:ascii="Verdana" w:hAnsi="Verdana" w:cs="Tahoma"/>
          <w:sz w:val="20"/>
          <w:szCs w:val="20"/>
        </w:rPr>
        <w:t xml:space="preserve">In geval van spoed wordt de telefoon binnen 30 seconden door een medisch deskundig </w:t>
      </w:r>
      <w:r w:rsidR="00121E51" w:rsidRPr="001354F6">
        <w:rPr>
          <w:rFonts w:ascii="Verdana" w:hAnsi="Verdana" w:cs="Tahoma"/>
          <w:sz w:val="20"/>
          <w:szCs w:val="20"/>
        </w:rPr>
        <w:t>persoon beantwoord</w:t>
      </w:r>
      <w:r w:rsidRPr="001354F6">
        <w:rPr>
          <w:rFonts w:ascii="Verdana" w:hAnsi="Verdana" w:cs="Tahoma"/>
          <w:sz w:val="20"/>
          <w:szCs w:val="20"/>
        </w:rPr>
        <w:t xml:space="preserve">. De spoedlijn is gescheiden van de praktijklijn en van de intercollegiale lijn. </w:t>
      </w:r>
    </w:p>
    <w:p w14:paraId="591D4F77" w14:textId="6DA3916D" w:rsidR="00D53E02" w:rsidRPr="007C1931" w:rsidRDefault="00D53E02" w:rsidP="002E1B38">
      <w:pPr>
        <w:rPr>
          <w:rFonts w:ascii="Verdana" w:hAnsi="Verdana" w:cs="Tahoma"/>
          <w:i/>
          <w:iCs/>
          <w:sz w:val="20"/>
          <w:szCs w:val="20"/>
        </w:rPr>
      </w:pPr>
      <w:r w:rsidRPr="001354F6">
        <w:rPr>
          <w:rFonts w:ascii="Verdana" w:hAnsi="Verdana" w:cs="Tahoma"/>
          <w:sz w:val="20"/>
          <w:szCs w:val="20"/>
        </w:rPr>
        <w:t xml:space="preserve">Bij waarneming door </w:t>
      </w:r>
      <w:r w:rsidR="004663DA" w:rsidRPr="001354F6">
        <w:rPr>
          <w:rFonts w:ascii="Verdana" w:hAnsi="Verdana" w:cs="Tahoma"/>
          <w:sz w:val="20"/>
          <w:szCs w:val="20"/>
        </w:rPr>
        <w:t xml:space="preserve">een </w:t>
      </w:r>
      <w:r w:rsidRPr="001354F6">
        <w:rPr>
          <w:rFonts w:ascii="Verdana" w:hAnsi="Verdana" w:cs="Tahoma"/>
          <w:sz w:val="20"/>
          <w:szCs w:val="20"/>
        </w:rPr>
        <w:t xml:space="preserve">collega huisarts worden de </w:t>
      </w:r>
      <w:r w:rsidR="00881EC9" w:rsidRPr="001354F6">
        <w:rPr>
          <w:rFonts w:ascii="Verdana" w:hAnsi="Verdana" w:cs="Tahoma"/>
          <w:sz w:val="20"/>
          <w:szCs w:val="20"/>
        </w:rPr>
        <w:t>spoed</w:t>
      </w:r>
      <w:r w:rsidRPr="001354F6">
        <w:rPr>
          <w:rFonts w:ascii="Verdana" w:hAnsi="Verdana" w:cs="Tahoma"/>
          <w:sz w:val="20"/>
          <w:szCs w:val="20"/>
        </w:rPr>
        <w:t xml:space="preserve">lijnen rechtstreeks </w:t>
      </w:r>
      <w:r w:rsidR="002E1B38">
        <w:rPr>
          <w:rFonts w:ascii="Verdana" w:hAnsi="Verdana" w:cs="Tahoma"/>
          <w:sz w:val="20"/>
          <w:szCs w:val="20"/>
        </w:rPr>
        <w:t>doorgeschakeld.</w:t>
      </w:r>
    </w:p>
    <w:p w14:paraId="547E6A03" w14:textId="77777777" w:rsidR="00D53E02" w:rsidRPr="001354F6" w:rsidRDefault="00D53E02" w:rsidP="00D53E02">
      <w:pPr>
        <w:shd w:val="clear" w:color="auto" w:fill="FFFFFF"/>
        <w:spacing w:after="150"/>
        <w:textAlignment w:val="baseline"/>
        <w:rPr>
          <w:rFonts w:ascii="Verdana" w:hAnsi="Verdana" w:cs="Tahoma"/>
          <w:sz w:val="20"/>
          <w:szCs w:val="20"/>
        </w:rPr>
      </w:pPr>
      <w:r w:rsidRPr="001354F6">
        <w:rPr>
          <w:rFonts w:ascii="Verdana" w:hAnsi="Verdana" w:cs="Tahoma"/>
          <w:sz w:val="20"/>
          <w:szCs w:val="20"/>
        </w:rPr>
        <w:t>Nadat een melding van een spoedgeval ontvangen is, wordt de huisarts direct ingelicht en deze spant zich in om binnen een kwartier aanwezig te zijn bij de hulpvrager of spant zich in voor een adequate overname door een andere zorgverlener/instantie.</w:t>
      </w:r>
    </w:p>
    <w:p w14:paraId="10B5D081" w14:textId="77777777" w:rsidR="00D53E02" w:rsidRPr="007C1931" w:rsidRDefault="00D53E02" w:rsidP="00D53E02">
      <w:pPr>
        <w:shd w:val="clear" w:color="auto" w:fill="FFFFFF"/>
        <w:textAlignment w:val="baseline"/>
        <w:outlineLvl w:val="1"/>
        <w:rPr>
          <w:rFonts w:ascii="Verdana" w:hAnsi="Verdana" w:cs="Tahoma"/>
          <w:i/>
          <w:iCs/>
          <w:sz w:val="20"/>
          <w:szCs w:val="20"/>
        </w:rPr>
      </w:pPr>
      <w:r w:rsidRPr="007C1931">
        <w:rPr>
          <w:rFonts w:ascii="Verdana" w:hAnsi="Verdana" w:cs="Tahoma"/>
          <w:i/>
          <w:iCs/>
          <w:sz w:val="20"/>
          <w:szCs w:val="20"/>
        </w:rPr>
        <w:t>Informatievoorziening</w:t>
      </w:r>
    </w:p>
    <w:p w14:paraId="43B26B72" w14:textId="3710092F" w:rsidR="00D53E02" w:rsidRPr="007C1931" w:rsidRDefault="00D53E02" w:rsidP="005B1F94">
      <w:pPr>
        <w:shd w:val="clear" w:color="auto" w:fill="FFFFFF"/>
        <w:spacing w:after="150"/>
        <w:textAlignment w:val="baseline"/>
        <w:rPr>
          <w:rFonts w:ascii="Verdana" w:hAnsi="Verdana" w:cs="Tahoma"/>
          <w:i/>
          <w:iCs/>
          <w:sz w:val="20"/>
          <w:szCs w:val="20"/>
        </w:rPr>
      </w:pPr>
      <w:r w:rsidRPr="001354F6">
        <w:rPr>
          <w:rFonts w:ascii="Verdana" w:hAnsi="Verdana" w:cs="Tahoma"/>
          <w:sz w:val="20"/>
          <w:szCs w:val="20"/>
        </w:rPr>
        <w:t xml:space="preserve">Over de organisatie van de praktijk, alsmede over de bereikbaarheid en beschikbaarheid tijdens en buiten praktijkuren, is aan de patiënt voldoende en duidelijke informatie gegeven middels </w:t>
      </w:r>
      <w:r w:rsidR="00817A14" w:rsidRPr="001354F6">
        <w:rPr>
          <w:rFonts w:ascii="Verdana" w:hAnsi="Verdana" w:cs="Tahoma"/>
          <w:sz w:val="20"/>
          <w:szCs w:val="20"/>
        </w:rPr>
        <w:t>patiënten folders</w:t>
      </w:r>
      <w:r w:rsidR="004663DA" w:rsidRPr="001354F6">
        <w:rPr>
          <w:rFonts w:ascii="Verdana" w:hAnsi="Verdana" w:cs="Tahoma"/>
          <w:sz w:val="20"/>
          <w:szCs w:val="20"/>
        </w:rPr>
        <w:t>, het wachtkamerscherm</w:t>
      </w:r>
      <w:r w:rsidRPr="001354F6">
        <w:rPr>
          <w:rFonts w:ascii="Verdana" w:hAnsi="Verdana" w:cs="Tahoma"/>
          <w:sz w:val="20"/>
          <w:szCs w:val="20"/>
        </w:rPr>
        <w:t xml:space="preserve"> en de website. </w:t>
      </w:r>
      <w:r w:rsidR="004663DA" w:rsidRPr="001354F6">
        <w:rPr>
          <w:rFonts w:ascii="Verdana" w:hAnsi="Verdana" w:cs="Tahoma"/>
          <w:sz w:val="20"/>
          <w:szCs w:val="20"/>
        </w:rPr>
        <w:t>Ook via Facebook vindt informatieverstrekking plaats.</w:t>
      </w:r>
      <w:r w:rsidR="005558AE" w:rsidRPr="001354F6">
        <w:rPr>
          <w:rFonts w:ascii="Verdana" w:hAnsi="Verdana" w:cs="Tahoma"/>
          <w:sz w:val="20"/>
          <w:szCs w:val="20"/>
        </w:rPr>
        <w:br/>
      </w:r>
      <w:r w:rsidR="000B4D54">
        <w:rPr>
          <w:rFonts w:ascii="Verdana" w:hAnsi="Verdana" w:cs="Tahoma"/>
          <w:i/>
          <w:iCs/>
          <w:sz w:val="20"/>
          <w:szCs w:val="20"/>
        </w:rPr>
        <w:br/>
      </w:r>
      <w:r w:rsidRPr="007C1931">
        <w:rPr>
          <w:rFonts w:ascii="Verdana" w:hAnsi="Verdana" w:cs="Tahoma"/>
          <w:i/>
          <w:iCs/>
          <w:sz w:val="20"/>
          <w:szCs w:val="20"/>
        </w:rPr>
        <w:t>Overleg met hulpverleners</w:t>
      </w:r>
    </w:p>
    <w:p w14:paraId="2ED0CA82" w14:textId="77777777" w:rsidR="00D53E02" w:rsidRPr="001354F6" w:rsidRDefault="00D53E02" w:rsidP="00D53E02">
      <w:pPr>
        <w:shd w:val="clear" w:color="auto" w:fill="FFFFFF"/>
        <w:spacing w:after="150"/>
        <w:textAlignment w:val="baseline"/>
        <w:rPr>
          <w:rFonts w:ascii="Verdana" w:hAnsi="Verdana" w:cs="Tahoma"/>
          <w:sz w:val="20"/>
          <w:szCs w:val="20"/>
        </w:rPr>
      </w:pPr>
      <w:r w:rsidRPr="001354F6">
        <w:rPr>
          <w:rFonts w:ascii="Verdana" w:hAnsi="Verdana" w:cs="Tahoma"/>
          <w:sz w:val="20"/>
          <w:szCs w:val="20"/>
        </w:rPr>
        <w:t>De praktijk beschikt over een intercollegiaal telefoonnummer voor overleg met collega’s, ziekenhuizen en andere hulpverleners.</w:t>
      </w:r>
    </w:p>
    <w:p w14:paraId="195791DC" w14:textId="4A43A484" w:rsidR="00D53E02" w:rsidRPr="007C1931" w:rsidRDefault="00D53E02" w:rsidP="00684775">
      <w:pPr>
        <w:rPr>
          <w:rFonts w:ascii="Verdana" w:hAnsi="Verdana" w:cs="Tahoma"/>
          <w:bCs/>
          <w:i/>
          <w:iCs/>
          <w:sz w:val="20"/>
          <w:szCs w:val="20"/>
        </w:rPr>
      </w:pPr>
      <w:r w:rsidRPr="007C1931">
        <w:rPr>
          <w:rFonts w:ascii="Verdana" w:hAnsi="Verdana" w:cs="Tahoma"/>
          <w:bCs/>
          <w:i/>
          <w:iCs/>
          <w:sz w:val="20"/>
          <w:szCs w:val="20"/>
        </w:rPr>
        <w:t>Telefonische bereikbaarheid</w:t>
      </w:r>
    </w:p>
    <w:p w14:paraId="64A1718F" w14:textId="46320259" w:rsidR="005558AE" w:rsidRPr="002E1B38" w:rsidRDefault="00BE7123" w:rsidP="00684775">
      <w:pPr>
        <w:rPr>
          <w:rFonts w:ascii="Verdana" w:hAnsi="Verdana" w:cstheme="minorHAnsi"/>
          <w:sz w:val="20"/>
          <w:szCs w:val="20"/>
          <w:shd w:val="clear" w:color="auto" w:fill="FFFFFF"/>
        </w:rPr>
      </w:pPr>
      <w:r>
        <w:rPr>
          <w:rFonts w:ascii="Verdana" w:hAnsi="Verdana" w:cstheme="minorHAnsi"/>
          <w:bCs/>
          <w:sz w:val="20"/>
          <w:szCs w:val="20"/>
        </w:rPr>
        <w:t>We werken</w:t>
      </w:r>
      <w:r w:rsidR="005B1F94">
        <w:rPr>
          <w:rFonts w:ascii="Verdana" w:hAnsi="Verdana" w:cstheme="minorHAnsi"/>
          <w:bCs/>
          <w:sz w:val="20"/>
          <w:szCs w:val="20"/>
        </w:rPr>
        <w:t xml:space="preserve"> met een</w:t>
      </w:r>
      <w:r w:rsidR="005558AE" w:rsidRPr="001354F6">
        <w:rPr>
          <w:rFonts w:ascii="Verdana" w:hAnsi="Verdana" w:cstheme="minorHAnsi"/>
          <w:sz w:val="20"/>
          <w:szCs w:val="20"/>
          <w:shd w:val="clear" w:color="auto" w:fill="FFFFFF"/>
        </w:rPr>
        <w:t xml:space="preserve"> geïntegreerde telefonie</w:t>
      </w:r>
      <w:r w:rsidR="00394517">
        <w:rPr>
          <w:rFonts w:ascii="Verdana" w:hAnsi="Verdana" w:cstheme="minorHAnsi"/>
          <w:sz w:val="20"/>
          <w:szCs w:val="20"/>
          <w:shd w:val="clear" w:color="auto" w:fill="FFFFFF"/>
        </w:rPr>
        <w:t xml:space="preserve">koppeling binnen ons </w:t>
      </w:r>
      <w:r w:rsidR="005558AE" w:rsidRPr="001354F6">
        <w:rPr>
          <w:rFonts w:ascii="Verdana" w:hAnsi="Verdana" w:cstheme="minorHAnsi"/>
          <w:sz w:val="20"/>
          <w:szCs w:val="20"/>
          <w:shd w:val="clear" w:color="auto" w:fill="FFFFFF"/>
        </w:rPr>
        <w:t>zorginformatiesysteem</w:t>
      </w:r>
      <w:r w:rsidR="00394517">
        <w:rPr>
          <w:rFonts w:ascii="Verdana" w:hAnsi="Verdana" w:cstheme="minorHAnsi"/>
          <w:sz w:val="20"/>
          <w:szCs w:val="20"/>
          <w:shd w:val="clear" w:color="auto" w:fill="FFFFFF"/>
        </w:rPr>
        <w:t xml:space="preserve"> (HIS). Er kan gezien worden wie </w:t>
      </w:r>
      <w:r w:rsidR="005558AE" w:rsidRPr="001354F6">
        <w:rPr>
          <w:rFonts w:ascii="Verdana" w:hAnsi="Verdana" w:cstheme="minorHAnsi"/>
          <w:sz w:val="20"/>
          <w:szCs w:val="20"/>
          <w:shd w:val="clear" w:color="auto" w:fill="FFFFFF"/>
        </w:rPr>
        <w:t>er belt</w:t>
      </w:r>
      <w:r w:rsidR="00394517">
        <w:rPr>
          <w:rFonts w:ascii="Verdana" w:hAnsi="Verdana" w:cstheme="minorHAnsi"/>
          <w:sz w:val="20"/>
          <w:szCs w:val="20"/>
          <w:shd w:val="clear" w:color="auto" w:fill="FFFFFF"/>
        </w:rPr>
        <w:t xml:space="preserve">, </w:t>
      </w:r>
      <w:r w:rsidR="002E1B38">
        <w:rPr>
          <w:rFonts w:ascii="Verdana" w:hAnsi="Verdana" w:cstheme="minorHAnsi"/>
          <w:sz w:val="20"/>
          <w:szCs w:val="20"/>
          <w:shd w:val="clear" w:color="auto" w:fill="FFFFFF"/>
        </w:rPr>
        <w:t xml:space="preserve">waardoor stappen binnen het HIS sneller genomen kunnen worden. Ook uitbellen kan via </w:t>
      </w:r>
      <w:r w:rsidR="00C62504">
        <w:rPr>
          <w:rFonts w:ascii="Verdana" w:hAnsi="Verdana" w:cstheme="minorHAnsi"/>
          <w:sz w:val="20"/>
          <w:szCs w:val="20"/>
          <w:shd w:val="clear" w:color="auto" w:fill="FFFFFF"/>
        </w:rPr>
        <w:t xml:space="preserve">het </w:t>
      </w:r>
      <w:r w:rsidR="002E1B38">
        <w:rPr>
          <w:rFonts w:ascii="Verdana" w:hAnsi="Verdana" w:cstheme="minorHAnsi"/>
          <w:sz w:val="20"/>
          <w:szCs w:val="20"/>
          <w:shd w:val="clear" w:color="auto" w:fill="FFFFFF"/>
        </w:rPr>
        <w:t xml:space="preserve">HIS. </w:t>
      </w:r>
      <w:r w:rsidR="00394517">
        <w:rPr>
          <w:rFonts w:ascii="Verdana" w:hAnsi="Verdana" w:cstheme="minorHAnsi"/>
          <w:sz w:val="20"/>
          <w:szCs w:val="20"/>
          <w:shd w:val="clear" w:color="auto" w:fill="FFFFFF"/>
        </w:rPr>
        <w:t xml:space="preserve">Dit heeft de telefonische bereikbaarheid sneller gemaakt en verbeterd. </w:t>
      </w:r>
      <w:r w:rsidR="00E77A67">
        <w:rPr>
          <w:rFonts w:ascii="Verdana" w:hAnsi="Verdana" w:cstheme="minorHAnsi"/>
          <w:sz w:val="20"/>
          <w:szCs w:val="20"/>
          <w:shd w:val="clear" w:color="auto" w:fill="FFFFFF"/>
        </w:rPr>
        <w:br/>
        <w:t>Het is</w:t>
      </w:r>
      <w:r>
        <w:rPr>
          <w:rFonts w:ascii="Verdana" w:hAnsi="Verdana" w:cstheme="minorHAnsi"/>
          <w:sz w:val="20"/>
          <w:szCs w:val="20"/>
          <w:shd w:val="clear" w:color="auto" w:fill="FFFFFF"/>
        </w:rPr>
        <w:t xml:space="preserve"> </w:t>
      </w:r>
      <w:r w:rsidR="00E77A67">
        <w:rPr>
          <w:rFonts w:ascii="Verdana" w:hAnsi="Verdana" w:cstheme="minorHAnsi"/>
          <w:sz w:val="20"/>
          <w:szCs w:val="20"/>
          <w:shd w:val="clear" w:color="auto" w:fill="FFFFFF"/>
        </w:rPr>
        <w:t>ook mogelijk om vanuit huis via de Cloud te bellen met bestaande praktijknummers</w:t>
      </w:r>
      <w:r>
        <w:rPr>
          <w:rFonts w:ascii="Verdana" w:hAnsi="Verdana" w:cstheme="minorHAnsi"/>
          <w:sz w:val="20"/>
          <w:szCs w:val="20"/>
          <w:shd w:val="clear" w:color="auto" w:fill="FFFFFF"/>
        </w:rPr>
        <w:t>.</w:t>
      </w:r>
      <w:r w:rsidR="00E77A67">
        <w:rPr>
          <w:rFonts w:ascii="Verdana" w:hAnsi="Verdana" w:cstheme="minorHAnsi"/>
          <w:sz w:val="20"/>
          <w:szCs w:val="20"/>
          <w:shd w:val="clear" w:color="auto" w:fill="FFFFFF"/>
        </w:rPr>
        <w:t xml:space="preserve"> </w:t>
      </w:r>
    </w:p>
    <w:p w14:paraId="4F8374DF" w14:textId="77777777" w:rsidR="00286879" w:rsidRPr="001354F6" w:rsidRDefault="00286879" w:rsidP="00684775">
      <w:pPr>
        <w:rPr>
          <w:rFonts w:ascii="Verdana" w:hAnsi="Verdana" w:cs="Tahom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2364"/>
        <w:gridCol w:w="3017"/>
      </w:tblGrid>
      <w:tr w:rsidR="000F1A56" w:rsidRPr="001354F6" w14:paraId="09A03FA8" w14:textId="77777777" w:rsidTr="000B4D54">
        <w:tc>
          <w:tcPr>
            <w:tcW w:w="3573" w:type="dxa"/>
            <w:shd w:val="clear" w:color="auto" w:fill="ACB9CA" w:themeFill="text2" w:themeFillTint="66"/>
          </w:tcPr>
          <w:p w14:paraId="01276196" w14:textId="77777777" w:rsidR="00286879" w:rsidRPr="001354F6" w:rsidRDefault="00286879" w:rsidP="00684775">
            <w:pPr>
              <w:rPr>
                <w:rFonts w:ascii="Verdana" w:hAnsi="Verdana" w:cs="Tahoma"/>
                <w:sz w:val="20"/>
                <w:szCs w:val="20"/>
              </w:rPr>
            </w:pPr>
            <w:r w:rsidRPr="001354F6">
              <w:rPr>
                <w:rFonts w:ascii="Verdana" w:hAnsi="Verdana" w:cs="Tahoma"/>
                <w:sz w:val="20"/>
                <w:szCs w:val="20"/>
              </w:rPr>
              <w:t>Aansluiting</w:t>
            </w:r>
          </w:p>
        </w:tc>
        <w:tc>
          <w:tcPr>
            <w:tcW w:w="2364" w:type="dxa"/>
            <w:shd w:val="clear" w:color="auto" w:fill="ACB9CA" w:themeFill="text2" w:themeFillTint="66"/>
          </w:tcPr>
          <w:p w14:paraId="5ED77169" w14:textId="77777777" w:rsidR="00286879" w:rsidRPr="001354F6" w:rsidRDefault="00286879" w:rsidP="00684775">
            <w:pPr>
              <w:rPr>
                <w:rFonts w:ascii="Verdana" w:hAnsi="Verdana" w:cs="Tahoma"/>
                <w:sz w:val="20"/>
                <w:szCs w:val="20"/>
              </w:rPr>
            </w:pPr>
            <w:r w:rsidRPr="001354F6">
              <w:rPr>
                <w:rFonts w:ascii="Verdana" w:hAnsi="Verdana" w:cs="Tahoma"/>
                <w:sz w:val="20"/>
                <w:szCs w:val="20"/>
              </w:rPr>
              <w:t>Nummer</w:t>
            </w:r>
          </w:p>
        </w:tc>
        <w:tc>
          <w:tcPr>
            <w:tcW w:w="3017" w:type="dxa"/>
            <w:shd w:val="clear" w:color="auto" w:fill="ACB9CA" w:themeFill="text2" w:themeFillTint="66"/>
          </w:tcPr>
          <w:p w14:paraId="0A26B2A6" w14:textId="77777777" w:rsidR="00286879" w:rsidRPr="001354F6" w:rsidRDefault="00286879" w:rsidP="00684775">
            <w:pPr>
              <w:rPr>
                <w:rFonts w:ascii="Verdana" w:hAnsi="Verdana" w:cs="Tahoma"/>
                <w:sz w:val="20"/>
                <w:szCs w:val="20"/>
              </w:rPr>
            </w:pPr>
            <w:r w:rsidRPr="001354F6">
              <w:rPr>
                <w:rFonts w:ascii="Verdana" w:hAnsi="Verdana" w:cs="Tahoma"/>
                <w:sz w:val="20"/>
                <w:szCs w:val="20"/>
              </w:rPr>
              <w:t>Zonder tussenkomst open voor patiënten van/tot:</w:t>
            </w:r>
          </w:p>
        </w:tc>
      </w:tr>
      <w:tr w:rsidR="00286879" w:rsidRPr="001354F6" w14:paraId="77B73F47" w14:textId="77777777" w:rsidTr="000B4D54">
        <w:tc>
          <w:tcPr>
            <w:tcW w:w="3573" w:type="dxa"/>
            <w:shd w:val="clear" w:color="auto" w:fill="auto"/>
          </w:tcPr>
          <w:p w14:paraId="63B6D018" w14:textId="699A4B91" w:rsidR="00286879" w:rsidRPr="001354F6" w:rsidRDefault="00286879" w:rsidP="007E54E4">
            <w:pPr>
              <w:rPr>
                <w:rFonts w:ascii="Verdana" w:hAnsi="Verdana" w:cs="Tahoma"/>
                <w:sz w:val="20"/>
                <w:szCs w:val="20"/>
              </w:rPr>
            </w:pPr>
            <w:r w:rsidRPr="001354F6">
              <w:rPr>
                <w:rFonts w:ascii="Verdana" w:hAnsi="Verdana" w:cs="Tahoma"/>
                <w:sz w:val="20"/>
                <w:szCs w:val="20"/>
              </w:rPr>
              <w:t>Praktijklijn</w:t>
            </w:r>
            <w:r w:rsidR="000B4D54">
              <w:rPr>
                <w:rFonts w:ascii="Verdana" w:hAnsi="Verdana" w:cs="Tahoma"/>
                <w:sz w:val="20"/>
                <w:szCs w:val="20"/>
              </w:rPr>
              <w:t xml:space="preserve"> </w:t>
            </w:r>
            <w:r w:rsidR="00F2451B" w:rsidRPr="001354F6">
              <w:rPr>
                <w:rFonts w:ascii="Verdana" w:hAnsi="Verdana" w:cs="Tahoma"/>
                <w:sz w:val="20"/>
                <w:szCs w:val="20"/>
              </w:rPr>
              <w:t>Vochteloo</w:t>
            </w:r>
            <w:r w:rsidR="000B4D54">
              <w:rPr>
                <w:rFonts w:ascii="Verdana" w:hAnsi="Verdana" w:cs="Tahoma"/>
                <w:sz w:val="20"/>
                <w:szCs w:val="20"/>
              </w:rPr>
              <w:br/>
              <w:t xml:space="preserve">Praktijklijn </w:t>
            </w:r>
            <w:r w:rsidR="00DE2E13">
              <w:rPr>
                <w:rFonts w:ascii="Verdana" w:hAnsi="Verdana" w:cs="Tahoma"/>
                <w:sz w:val="20"/>
                <w:szCs w:val="20"/>
              </w:rPr>
              <w:t>Smit</w:t>
            </w:r>
            <w:r w:rsidR="00CE1BCA" w:rsidRPr="001354F6">
              <w:rPr>
                <w:rFonts w:ascii="Verdana" w:hAnsi="Verdana" w:cs="Tahoma"/>
                <w:sz w:val="20"/>
                <w:szCs w:val="20"/>
              </w:rPr>
              <w:t xml:space="preserve">                  </w:t>
            </w:r>
          </w:p>
        </w:tc>
        <w:tc>
          <w:tcPr>
            <w:tcW w:w="2364" w:type="dxa"/>
            <w:shd w:val="clear" w:color="auto" w:fill="auto"/>
          </w:tcPr>
          <w:p w14:paraId="775A0E2B" w14:textId="5F51E246" w:rsidR="00286879" w:rsidRPr="001354F6" w:rsidRDefault="00CE1BCA" w:rsidP="00F2451B">
            <w:pPr>
              <w:rPr>
                <w:rFonts w:ascii="Verdana" w:hAnsi="Verdana" w:cs="Tahoma"/>
                <w:sz w:val="20"/>
                <w:szCs w:val="20"/>
              </w:rPr>
            </w:pPr>
            <w:r w:rsidRPr="001354F6">
              <w:rPr>
                <w:rFonts w:ascii="Verdana" w:hAnsi="Verdana" w:cs="Tahoma"/>
                <w:sz w:val="20"/>
                <w:szCs w:val="20"/>
              </w:rPr>
              <w:t>0598-</w:t>
            </w:r>
            <w:r w:rsidR="00286879" w:rsidRPr="001354F6">
              <w:rPr>
                <w:rFonts w:ascii="Verdana" w:hAnsi="Verdana" w:cs="Tahoma"/>
                <w:sz w:val="20"/>
                <w:szCs w:val="20"/>
              </w:rPr>
              <w:t>320</w:t>
            </w:r>
            <w:r w:rsidR="00DE2E13">
              <w:rPr>
                <w:rFonts w:ascii="Verdana" w:hAnsi="Verdana" w:cs="Tahoma"/>
                <w:sz w:val="20"/>
                <w:szCs w:val="20"/>
              </w:rPr>
              <w:t xml:space="preserve"> </w:t>
            </w:r>
            <w:r w:rsidR="00286879" w:rsidRPr="001354F6">
              <w:rPr>
                <w:rFonts w:ascii="Verdana" w:hAnsi="Verdana" w:cs="Tahoma"/>
                <w:sz w:val="20"/>
                <w:szCs w:val="20"/>
              </w:rPr>
              <w:t xml:space="preserve">287  </w:t>
            </w:r>
            <w:r w:rsidRPr="001354F6">
              <w:rPr>
                <w:rFonts w:ascii="Verdana" w:hAnsi="Verdana" w:cs="Tahoma"/>
                <w:sz w:val="20"/>
                <w:szCs w:val="20"/>
              </w:rPr>
              <w:br/>
              <w:t>0598-</w:t>
            </w:r>
            <w:r w:rsidR="00286879" w:rsidRPr="001354F6">
              <w:rPr>
                <w:rFonts w:ascii="Verdana" w:hAnsi="Verdana" w:cs="Tahoma"/>
                <w:sz w:val="20"/>
                <w:szCs w:val="20"/>
              </w:rPr>
              <w:t>320</w:t>
            </w:r>
            <w:r w:rsidR="00DE2E13">
              <w:rPr>
                <w:rFonts w:ascii="Verdana" w:hAnsi="Verdana" w:cs="Tahoma"/>
                <w:sz w:val="20"/>
                <w:szCs w:val="20"/>
              </w:rPr>
              <w:t xml:space="preserve"> </w:t>
            </w:r>
            <w:r w:rsidR="00286879" w:rsidRPr="001354F6">
              <w:rPr>
                <w:rFonts w:ascii="Verdana" w:hAnsi="Verdana" w:cs="Tahoma"/>
                <w:sz w:val="20"/>
                <w:szCs w:val="20"/>
              </w:rPr>
              <w:t>186</w:t>
            </w:r>
          </w:p>
        </w:tc>
        <w:tc>
          <w:tcPr>
            <w:tcW w:w="3017" w:type="dxa"/>
            <w:shd w:val="clear" w:color="auto" w:fill="auto"/>
          </w:tcPr>
          <w:p w14:paraId="54DE8593" w14:textId="31DB32C7" w:rsidR="00286879" w:rsidRPr="001354F6" w:rsidRDefault="001706EE" w:rsidP="00684775">
            <w:pPr>
              <w:rPr>
                <w:rFonts w:ascii="Verdana" w:hAnsi="Verdana" w:cs="Tahoma"/>
                <w:sz w:val="20"/>
                <w:szCs w:val="20"/>
              </w:rPr>
            </w:pPr>
            <w:r w:rsidRPr="001354F6">
              <w:rPr>
                <w:rFonts w:ascii="Verdana" w:hAnsi="Verdana" w:cs="Tahoma"/>
                <w:sz w:val="20"/>
                <w:szCs w:val="20"/>
              </w:rPr>
              <w:t xml:space="preserve">8.00-10.00 </w:t>
            </w:r>
            <w:r w:rsidR="000B4D54">
              <w:rPr>
                <w:rFonts w:ascii="Verdana" w:hAnsi="Verdana" w:cs="Tahoma"/>
                <w:sz w:val="20"/>
                <w:szCs w:val="20"/>
              </w:rPr>
              <w:t xml:space="preserve">uur </w:t>
            </w:r>
            <w:r w:rsidRPr="001354F6">
              <w:rPr>
                <w:rFonts w:ascii="Verdana" w:hAnsi="Verdana" w:cs="Tahoma"/>
                <w:sz w:val="20"/>
                <w:szCs w:val="20"/>
              </w:rPr>
              <w:t xml:space="preserve">en </w:t>
            </w:r>
            <w:r w:rsidR="000B4D54">
              <w:rPr>
                <w:rFonts w:ascii="Verdana" w:hAnsi="Verdana" w:cs="Tahoma"/>
                <w:sz w:val="20"/>
                <w:szCs w:val="20"/>
              </w:rPr>
              <w:br/>
            </w:r>
            <w:r w:rsidRPr="001354F6">
              <w:rPr>
                <w:rFonts w:ascii="Verdana" w:hAnsi="Verdana" w:cs="Tahoma"/>
                <w:sz w:val="20"/>
                <w:szCs w:val="20"/>
              </w:rPr>
              <w:t>10.30-17.00 uur</w:t>
            </w:r>
          </w:p>
        </w:tc>
      </w:tr>
      <w:tr w:rsidR="00286879" w:rsidRPr="001354F6" w14:paraId="4A2DA785" w14:textId="77777777" w:rsidTr="000B4D54">
        <w:tc>
          <w:tcPr>
            <w:tcW w:w="3573" w:type="dxa"/>
            <w:shd w:val="clear" w:color="auto" w:fill="auto"/>
          </w:tcPr>
          <w:p w14:paraId="4C036FB1" w14:textId="77777777" w:rsidR="00286879" w:rsidRPr="001354F6" w:rsidRDefault="001706EE" w:rsidP="00684775">
            <w:pPr>
              <w:rPr>
                <w:rFonts w:ascii="Verdana" w:hAnsi="Verdana" w:cs="Tahoma"/>
                <w:sz w:val="20"/>
                <w:szCs w:val="20"/>
              </w:rPr>
            </w:pPr>
            <w:r w:rsidRPr="001354F6">
              <w:rPr>
                <w:rFonts w:ascii="Verdana" w:hAnsi="Verdana" w:cs="Tahoma"/>
                <w:sz w:val="20"/>
                <w:szCs w:val="20"/>
              </w:rPr>
              <w:t>Spoedlijn</w:t>
            </w:r>
          </w:p>
        </w:tc>
        <w:tc>
          <w:tcPr>
            <w:tcW w:w="2364" w:type="dxa"/>
            <w:shd w:val="clear" w:color="auto" w:fill="auto"/>
          </w:tcPr>
          <w:p w14:paraId="3AE0BE88" w14:textId="77777777" w:rsidR="00286879" w:rsidRPr="001354F6" w:rsidRDefault="001706EE" w:rsidP="00684775">
            <w:pPr>
              <w:rPr>
                <w:rFonts w:ascii="Verdana" w:hAnsi="Verdana" w:cs="Tahoma"/>
                <w:sz w:val="20"/>
                <w:szCs w:val="20"/>
              </w:rPr>
            </w:pPr>
            <w:r w:rsidRPr="001354F6">
              <w:rPr>
                <w:rFonts w:ascii="Verdana" w:hAnsi="Verdana" w:cs="Tahoma"/>
                <w:sz w:val="20"/>
                <w:szCs w:val="20"/>
              </w:rPr>
              <w:t>Idem, keuze 1</w:t>
            </w:r>
          </w:p>
        </w:tc>
        <w:tc>
          <w:tcPr>
            <w:tcW w:w="3017" w:type="dxa"/>
            <w:shd w:val="clear" w:color="auto" w:fill="auto"/>
          </w:tcPr>
          <w:p w14:paraId="5AFA2A17" w14:textId="77777777" w:rsidR="00286879" w:rsidRPr="001354F6" w:rsidRDefault="001706EE" w:rsidP="00684775">
            <w:pPr>
              <w:rPr>
                <w:rFonts w:ascii="Verdana" w:hAnsi="Verdana" w:cs="Tahoma"/>
                <w:sz w:val="20"/>
                <w:szCs w:val="20"/>
              </w:rPr>
            </w:pPr>
            <w:r w:rsidRPr="001354F6">
              <w:rPr>
                <w:rFonts w:ascii="Verdana" w:hAnsi="Verdana" w:cs="Tahoma"/>
                <w:sz w:val="20"/>
                <w:szCs w:val="20"/>
              </w:rPr>
              <w:t xml:space="preserve">8.00 – 17.00 uur </w:t>
            </w:r>
          </w:p>
        </w:tc>
      </w:tr>
      <w:tr w:rsidR="00286879" w:rsidRPr="001354F6" w14:paraId="5357DE3D" w14:textId="77777777" w:rsidTr="000B4D54">
        <w:tc>
          <w:tcPr>
            <w:tcW w:w="3573" w:type="dxa"/>
            <w:shd w:val="clear" w:color="auto" w:fill="auto"/>
          </w:tcPr>
          <w:p w14:paraId="54807A1F" w14:textId="77777777" w:rsidR="00286879" w:rsidRPr="001354F6" w:rsidRDefault="001706EE" w:rsidP="00684775">
            <w:pPr>
              <w:rPr>
                <w:rFonts w:ascii="Verdana" w:hAnsi="Verdana" w:cs="Tahoma"/>
                <w:sz w:val="20"/>
                <w:szCs w:val="20"/>
              </w:rPr>
            </w:pPr>
            <w:r w:rsidRPr="001354F6">
              <w:rPr>
                <w:rFonts w:ascii="Verdana" w:hAnsi="Verdana" w:cs="Tahoma"/>
                <w:sz w:val="20"/>
                <w:szCs w:val="20"/>
              </w:rPr>
              <w:t>Receptenlijn</w:t>
            </w:r>
          </w:p>
        </w:tc>
        <w:tc>
          <w:tcPr>
            <w:tcW w:w="2364" w:type="dxa"/>
            <w:shd w:val="clear" w:color="auto" w:fill="auto"/>
          </w:tcPr>
          <w:p w14:paraId="5FD9EB2D" w14:textId="77777777" w:rsidR="00286879" w:rsidRPr="001354F6" w:rsidRDefault="001706EE" w:rsidP="00684775">
            <w:pPr>
              <w:rPr>
                <w:rFonts w:ascii="Verdana" w:hAnsi="Verdana" w:cs="Tahoma"/>
                <w:sz w:val="20"/>
                <w:szCs w:val="20"/>
              </w:rPr>
            </w:pPr>
            <w:r w:rsidRPr="001354F6">
              <w:rPr>
                <w:rFonts w:ascii="Verdana" w:hAnsi="Verdana" w:cs="Tahoma"/>
                <w:sz w:val="20"/>
                <w:szCs w:val="20"/>
              </w:rPr>
              <w:t>Idem, keuze 2</w:t>
            </w:r>
          </w:p>
        </w:tc>
        <w:tc>
          <w:tcPr>
            <w:tcW w:w="3017" w:type="dxa"/>
            <w:shd w:val="clear" w:color="auto" w:fill="auto"/>
          </w:tcPr>
          <w:p w14:paraId="461FF71D" w14:textId="77777777" w:rsidR="001706EE" w:rsidRPr="001354F6" w:rsidRDefault="001706EE" w:rsidP="00684775">
            <w:pPr>
              <w:rPr>
                <w:rFonts w:ascii="Verdana" w:hAnsi="Verdana" w:cs="Tahoma"/>
                <w:sz w:val="20"/>
                <w:szCs w:val="20"/>
              </w:rPr>
            </w:pPr>
            <w:r w:rsidRPr="001354F6">
              <w:rPr>
                <w:rFonts w:ascii="Verdana" w:hAnsi="Verdana" w:cs="Tahoma"/>
                <w:sz w:val="20"/>
                <w:szCs w:val="20"/>
              </w:rPr>
              <w:t>24 uur per dag bereikbaar</w:t>
            </w:r>
          </w:p>
        </w:tc>
      </w:tr>
      <w:tr w:rsidR="00286879" w:rsidRPr="001354F6" w14:paraId="2CB7A968" w14:textId="77777777" w:rsidTr="000B4D54">
        <w:tc>
          <w:tcPr>
            <w:tcW w:w="3573" w:type="dxa"/>
            <w:shd w:val="clear" w:color="auto" w:fill="auto"/>
          </w:tcPr>
          <w:p w14:paraId="6CF5A7AB" w14:textId="468F8833" w:rsidR="00286879" w:rsidRPr="001354F6" w:rsidRDefault="001706EE" w:rsidP="007E54E4">
            <w:pPr>
              <w:rPr>
                <w:rFonts w:ascii="Verdana" w:hAnsi="Verdana" w:cs="Tahoma"/>
                <w:sz w:val="20"/>
                <w:szCs w:val="20"/>
              </w:rPr>
            </w:pPr>
            <w:r w:rsidRPr="001354F6">
              <w:rPr>
                <w:rFonts w:ascii="Verdana" w:hAnsi="Verdana" w:cs="Tahoma"/>
                <w:sz w:val="20"/>
                <w:szCs w:val="20"/>
              </w:rPr>
              <w:t>Intercollegiale lijn</w:t>
            </w:r>
            <w:r w:rsidR="00F2451B" w:rsidRPr="001354F6">
              <w:rPr>
                <w:rFonts w:ascii="Verdana" w:hAnsi="Verdana" w:cs="Tahoma"/>
                <w:sz w:val="20"/>
                <w:szCs w:val="20"/>
              </w:rPr>
              <w:t xml:space="preserve"> Vochteloo/</w:t>
            </w:r>
            <w:r w:rsidR="00DE2E13">
              <w:rPr>
                <w:rFonts w:ascii="Verdana" w:hAnsi="Verdana" w:cs="Tahoma"/>
                <w:sz w:val="20"/>
                <w:szCs w:val="20"/>
              </w:rPr>
              <w:t>Smit</w:t>
            </w:r>
            <w:r w:rsidR="00CE1BCA" w:rsidRPr="001354F6">
              <w:rPr>
                <w:rFonts w:ascii="Verdana" w:hAnsi="Verdana" w:cs="Tahoma"/>
                <w:sz w:val="20"/>
                <w:szCs w:val="20"/>
              </w:rPr>
              <w:t xml:space="preserve">                     </w:t>
            </w:r>
          </w:p>
        </w:tc>
        <w:tc>
          <w:tcPr>
            <w:tcW w:w="2364" w:type="dxa"/>
            <w:shd w:val="clear" w:color="auto" w:fill="auto"/>
          </w:tcPr>
          <w:p w14:paraId="272E3F56" w14:textId="0615361F" w:rsidR="00286879" w:rsidRPr="001354F6" w:rsidRDefault="00E77A67" w:rsidP="00F2451B">
            <w:pPr>
              <w:rPr>
                <w:rFonts w:ascii="Verdana" w:hAnsi="Verdana" w:cs="Tahoma"/>
                <w:sz w:val="20"/>
                <w:szCs w:val="20"/>
              </w:rPr>
            </w:pPr>
            <w:r>
              <w:rPr>
                <w:rFonts w:ascii="Verdana" w:hAnsi="Verdana" w:cs="Tahoma"/>
                <w:sz w:val="20"/>
                <w:szCs w:val="20"/>
              </w:rPr>
              <w:t>Idem, keuze 4</w:t>
            </w:r>
          </w:p>
        </w:tc>
        <w:tc>
          <w:tcPr>
            <w:tcW w:w="3017" w:type="dxa"/>
            <w:shd w:val="clear" w:color="auto" w:fill="auto"/>
          </w:tcPr>
          <w:p w14:paraId="34409598" w14:textId="77777777" w:rsidR="00286879" w:rsidRPr="001354F6" w:rsidRDefault="001706EE" w:rsidP="00684775">
            <w:pPr>
              <w:rPr>
                <w:rFonts w:ascii="Verdana" w:hAnsi="Verdana" w:cs="Tahoma"/>
                <w:sz w:val="20"/>
                <w:szCs w:val="20"/>
              </w:rPr>
            </w:pPr>
            <w:r w:rsidRPr="001354F6">
              <w:rPr>
                <w:rFonts w:ascii="Verdana" w:hAnsi="Verdana" w:cs="Tahoma"/>
                <w:sz w:val="20"/>
                <w:szCs w:val="20"/>
              </w:rPr>
              <w:t xml:space="preserve">8.00 – 17.00 uur </w:t>
            </w:r>
          </w:p>
        </w:tc>
      </w:tr>
      <w:tr w:rsidR="00DE2E13" w:rsidRPr="001354F6" w14:paraId="363C5DB4" w14:textId="77777777" w:rsidTr="000B4D54">
        <w:tc>
          <w:tcPr>
            <w:tcW w:w="3573" w:type="dxa"/>
            <w:shd w:val="clear" w:color="auto" w:fill="auto"/>
          </w:tcPr>
          <w:p w14:paraId="66D61EB4" w14:textId="0E39BBD3" w:rsidR="00DE2E13" w:rsidRPr="001354F6" w:rsidRDefault="00DE2E13" w:rsidP="00684775">
            <w:pPr>
              <w:rPr>
                <w:rFonts w:ascii="Verdana" w:hAnsi="Verdana" w:cs="Tahoma"/>
                <w:sz w:val="20"/>
                <w:szCs w:val="20"/>
              </w:rPr>
            </w:pPr>
            <w:r>
              <w:rPr>
                <w:rFonts w:ascii="Verdana" w:hAnsi="Verdana" w:cs="Tahoma"/>
                <w:sz w:val="20"/>
                <w:szCs w:val="20"/>
              </w:rPr>
              <w:t>Praktijknummer POH/manager</w:t>
            </w:r>
          </w:p>
        </w:tc>
        <w:tc>
          <w:tcPr>
            <w:tcW w:w="2364" w:type="dxa"/>
            <w:shd w:val="clear" w:color="auto" w:fill="auto"/>
          </w:tcPr>
          <w:p w14:paraId="3F64DC85" w14:textId="2E58A0FE" w:rsidR="00DE2E13" w:rsidRPr="001354F6" w:rsidRDefault="00DE2E13" w:rsidP="00684775">
            <w:pPr>
              <w:rPr>
                <w:rFonts w:ascii="Verdana" w:hAnsi="Verdana" w:cs="Tahoma"/>
                <w:sz w:val="20"/>
                <w:szCs w:val="20"/>
              </w:rPr>
            </w:pPr>
            <w:r>
              <w:rPr>
                <w:rFonts w:ascii="Verdana" w:hAnsi="Verdana" w:cs="Tahoma"/>
                <w:sz w:val="20"/>
                <w:szCs w:val="20"/>
              </w:rPr>
              <w:t>0598-352 147</w:t>
            </w:r>
          </w:p>
        </w:tc>
        <w:tc>
          <w:tcPr>
            <w:tcW w:w="3017" w:type="dxa"/>
            <w:shd w:val="clear" w:color="auto" w:fill="auto"/>
          </w:tcPr>
          <w:p w14:paraId="1B6CC132" w14:textId="2B5FD5F2" w:rsidR="00DE2E13" w:rsidRPr="001354F6" w:rsidRDefault="00DE2E13" w:rsidP="00684775">
            <w:pPr>
              <w:rPr>
                <w:rFonts w:ascii="Verdana" w:hAnsi="Verdana" w:cs="Tahoma"/>
                <w:sz w:val="20"/>
                <w:szCs w:val="20"/>
              </w:rPr>
            </w:pPr>
            <w:r>
              <w:rPr>
                <w:rFonts w:ascii="Verdana" w:hAnsi="Verdana" w:cs="Tahoma"/>
                <w:sz w:val="20"/>
                <w:szCs w:val="20"/>
              </w:rPr>
              <w:t>10.30 – 11.00 uur; daarbuiten voicemail</w:t>
            </w:r>
          </w:p>
        </w:tc>
      </w:tr>
    </w:tbl>
    <w:p w14:paraId="6F3E5C43" w14:textId="77777777" w:rsidR="00121E51" w:rsidRDefault="00121E51" w:rsidP="00684775">
      <w:pPr>
        <w:rPr>
          <w:rFonts w:ascii="Verdana" w:hAnsi="Verdana" w:cs="Tahoma"/>
          <w:sz w:val="20"/>
          <w:szCs w:val="20"/>
        </w:rPr>
      </w:pPr>
    </w:p>
    <w:p w14:paraId="601E6F70" w14:textId="77777777" w:rsidR="00121E51" w:rsidRDefault="00121E51" w:rsidP="00684775">
      <w:pPr>
        <w:rPr>
          <w:rFonts w:ascii="Verdana" w:hAnsi="Verdana" w:cs="Tahoma"/>
          <w:sz w:val="20"/>
          <w:szCs w:val="20"/>
        </w:rPr>
      </w:pPr>
    </w:p>
    <w:p w14:paraId="5FC6848B" w14:textId="02B0BFFF" w:rsidR="00286879" w:rsidRPr="001354F6" w:rsidRDefault="00286879" w:rsidP="00684775">
      <w:pPr>
        <w:rPr>
          <w:rFonts w:ascii="Verdana" w:hAnsi="Verdana" w:cs="Tahoma"/>
          <w:sz w:val="20"/>
          <w:szCs w:val="20"/>
        </w:rPr>
      </w:pPr>
    </w:p>
    <w:p w14:paraId="1C10EA7C" w14:textId="51C24459" w:rsidR="00121E51" w:rsidRDefault="00121E51" w:rsidP="007C1931">
      <w:pPr>
        <w:rPr>
          <w:rFonts w:ascii="Verdana" w:hAnsi="Verdana"/>
          <w:sz w:val="20"/>
          <w:szCs w:val="20"/>
        </w:rPr>
      </w:pPr>
      <w:r w:rsidRPr="001354F6">
        <w:rPr>
          <w:rFonts w:ascii="Verdana" w:hAnsi="Verdana" w:cs="Tahoma"/>
          <w:noProof/>
          <w:sz w:val="20"/>
          <w:szCs w:val="20"/>
        </w:rPr>
        <w:drawing>
          <wp:anchor distT="0" distB="0" distL="114300" distR="114300" simplePos="0" relativeHeight="251670548" behindDoc="1" locked="0" layoutInCell="1" allowOverlap="1" wp14:anchorId="0DFAA285" wp14:editId="18192F2F">
            <wp:simplePos x="0" y="0"/>
            <wp:positionH relativeFrom="margin">
              <wp:posOffset>1481455</wp:posOffset>
            </wp:positionH>
            <wp:positionV relativeFrom="paragraph">
              <wp:posOffset>457835</wp:posOffset>
            </wp:positionV>
            <wp:extent cx="4396105" cy="3295650"/>
            <wp:effectExtent l="0" t="0" r="4445" b="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n_p1170372.JPG"/>
                    <pic:cNvPicPr/>
                  </pic:nvPicPr>
                  <pic:blipFill>
                    <a:blip r:embed="rId14">
                      <a:extLst>
                        <a:ext uri="{28A0092B-C50C-407E-A947-70E740481C1C}">
                          <a14:useLocalDpi xmlns:a14="http://schemas.microsoft.com/office/drawing/2010/main" val="0"/>
                        </a:ext>
                      </a:extLst>
                    </a:blip>
                    <a:stretch>
                      <a:fillRect/>
                    </a:stretch>
                  </pic:blipFill>
                  <pic:spPr>
                    <a:xfrm>
                      <a:off x="0" y="0"/>
                      <a:ext cx="4396105" cy="3295650"/>
                    </a:xfrm>
                    <a:prstGeom prst="rect">
                      <a:avLst/>
                    </a:prstGeom>
                  </pic:spPr>
                </pic:pic>
              </a:graphicData>
            </a:graphic>
            <wp14:sizeRelH relativeFrom="margin">
              <wp14:pctWidth>0</wp14:pctWidth>
            </wp14:sizeRelH>
            <wp14:sizeRelV relativeFrom="margin">
              <wp14:pctHeight>0</wp14:pctHeight>
            </wp14:sizeRelV>
          </wp:anchor>
        </w:drawing>
      </w:r>
    </w:p>
    <w:p w14:paraId="37F5544F" w14:textId="77777777" w:rsidR="00121E51" w:rsidRDefault="00121E51" w:rsidP="007C1931">
      <w:pPr>
        <w:rPr>
          <w:rFonts w:ascii="Verdana" w:hAnsi="Verdana"/>
          <w:sz w:val="20"/>
          <w:szCs w:val="20"/>
        </w:rPr>
      </w:pPr>
    </w:p>
    <w:p w14:paraId="540DEFA5" w14:textId="77777777" w:rsidR="00121E51" w:rsidRDefault="00121E51" w:rsidP="007C1931">
      <w:pPr>
        <w:rPr>
          <w:rFonts w:ascii="Verdana" w:hAnsi="Verdana"/>
          <w:sz w:val="20"/>
          <w:szCs w:val="20"/>
        </w:rPr>
      </w:pPr>
    </w:p>
    <w:p w14:paraId="2759DD8F" w14:textId="77777777" w:rsidR="00121E51" w:rsidRDefault="00121E51" w:rsidP="007C1931">
      <w:pPr>
        <w:rPr>
          <w:rFonts w:ascii="Verdana" w:hAnsi="Verdana"/>
          <w:sz w:val="20"/>
          <w:szCs w:val="20"/>
        </w:rPr>
      </w:pPr>
    </w:p>
    <w:p w14:paraId="18CCFBBE" w14:textId="116F02E2" w:rsidR="000A71AF" w:rsidRPr="001354F6" w:rsidRDefault="000066C3" w:rsidP="007C1931">
      <w:pPr>
        <w:rPr>
          <w:rFonts w:ascii="Verdana" w:hAnsi="Verdana" w:cs="Tahoma"/>
          <w:sz w:val="20"/>
          <w:szCs w:val="20"/>
        </w:rPr>
      </w:pPr>
      <w:r>
        <w:rPr>
          <w:rFonts w:ascii="Verdana" w:hAnsi="Verdana"/>
          <w:sz w:val="20"/>
          <w:szCs w:val="20"/>
        </w:rPr>
        <w:lastRenderedPageBreak/>
        <w:t>3</w:t>
      </w:r>
      <w:r w:rsidR="000A71AF" w:rsidRPr="001354F6">
        <w:rPr>
          <w:rFonts w:ascii="Verdana" w:hAnsi="Verdana"/>
          <w:sz w:val="20"/>
          <w:szCs w:val="20"/>
        </w:rPr>
        <w:t>.</w:t>
      </w:r>
      <w:r w:rsidR="001706EE" w:rsidRPr="001354F6">
        <w:rPr>
          <w:rFonts w:ascii="Verdana" w:hAnsi="Verdana"/>
          <w:sz w:val="20"/>
          <w:szCs w:val="20"/>
        </w:rPr>
        <w:t>3</w:t>
      </w:r>
      <w:r w:rsidR="000A71AF" w:rsidRPr="001354F6">
        <w:rPr>
          <w:rFonts w:ascii="Verdana" w:hAnsi="Verdana"/>
          <w:sz w:val="20"/>
          <w:szCs w:val="20"/>
        </w:rPr>
        <w:t xml:space="preserve"> Taakverdeling</w:t>
      </w:r>
    </w:p>
    <w:p w14:paraId="2D357D20" w14:textId="77777777" w:rsidR="000A71AF" w:rsidRPr="001354F6" w:rsidRDefault="000A71AF" w:rsidP="00321814">
      <w:pPr>
        <w:pBdr>
          <w:top w:val="single" w:sz="4" w:space="1" w:color="auto"/>
          <w:left w:val="single" w:sz="4" w:space="4" w:color="auto"/>
          <w:right w:val="single" w:sz="4" w:space="4" w:color="auto"/>
          <w:between w:val="single" w:sz="4" w:space="1" w:color="auto"/>
        </w:pBdr>
        <w:shd w:val="clear" w:color="auto" w:fill="ACB9CA" w:themeFill="text2" w:themeFillTint="66"/>
        <w:rPr>
          <w:rFonts w:ascii="Verdana" w:hAnsi="Verdana" w:cs="Tahoma"/>
          <w:sz w:val="20"/>
          <w:szCs w:val="20"/>
        </w:rPr>
      </w:pPr>
      <w:r w:rsidRPr="001354F6">
        <w:rPr>
          <w:rFonts w:ascii="Verdana" w:hAnsi="Verdana" w:cs="Tahoma"/>
          <w:sz w:val="20"/>
          <w:szCs w:val="20"/>
        </w:rPr>
        <w:t>Naam</w:t>
      </w:r>
      <w:r w:rsidRPr="001354F6">
        <w:rPr>
          <w:rFonts w:ascii="Verdana" w:hAnsi="Verdana" w:cs="Tahoma"/>
          <w:sz w:val="20"/>
          <w:szCs w:val="20"/>
        </w:rPr>
        <w:tab/>
      </w:r>
      <w:r w:rsidRPr="001354F6">
        <w:rPr>
          <w:rFonts w:ascii="Verdana" w:hAnsi="Verdana" w:cs="Tahoma"/>
          <w:sz w:val="20"/>
          <w:szCs w:val="20"/>
        </w:rPr>
        <w:tab/>
      </w:r>
      <w:r w:rsidRPr="001354F6">
        <w:rPr>
          <w:rFonts w:ascii="Verdana" w:hAnsi="Verdana" w:cs="Tahoma"/>
          <w:sz w:val="20"/>
          <w:szCs w:val="20"/>
        </w:rPr>
        <w:tab/>
      </w:r>
      <w:r w:rsidRPr="001354F6">
        <w:rPr>
          <w:rFonts w:ascii="Verdana" w:hAnsi="Verdana" w:cs="Tahoma"/>
          <w:sz w:val="20"/>
          <w:szCs w:val="20"/>
        </w:rPr>
        <w:tab/>
      </w:r>
      <w:r w:rsidRPr="001354F6">
        <w:rPr>
          <w:rFonts w:ascii="Verdana" w:hAnsi="Verdana" w:cs="Tahoma"/>
          <w:sz w:val="20"/>
          <w:szCs w:val="20"/>
        </w:rPr>
        <w:tab/>
        <w:t xml:space="preserve">Taak </w:t>
      </w:r>
    </w:p>
    <w:p w14:paraId="780DF80F" w14:textId="77777777" w:rsidR="000A71AF" w:rsidRPr="001354F6" w:rsidRDefault="000A71AF" w:rsidP="00C34D20">
      <w:pPr>
        <w:pBdr>
          <w:top w:val="single" w:sz="4" w:space="1" w:color="auto"/>
          <w:left w:val="single" w:sz="4" w:space="4" w:color="auto"/>
          <w:bottom w:val="single" w:sz="4" w:space="1" w:color="auto"/>
          <w:right w:val="single" w:sz="4" w:space="4" w:color="auto"/>
          <w:bar w:val="single" w:sz="4" w:color="auto"/>
        </w:pBdr>
        <w:rPr>
          <w:rFonts w:ascii="Verdana" w:hAnsi="Verdana" w:cs="Tahoma"/>
          <w:sz w:val="20"/>
          <w:szCs w:val="20"/>
        </w:rPr>
      </w:pPr>
    </w:p>
    <w:p w14:paraId="4AF24392" w14:textId="22982EC2" w:rsidR="000A71AF" w:rsidRPr="001354F6" w:rsidRDefault="005D298D" w:rsidP="006374D0">
      <w:pPr>
        <w:pBdr>
          <w:top w:val="single" w:sz="4" w:space="1" w:color="auto"/>
          <w:left w:val="single" w:sz="4" w:space="4" w:color="auto"/>
          <w:bottom w:val="single" w:sz="4" w:space="1" w:color="auto"/>
          <w:right w:val="single" w:sz="4" w:space="4" w:color="auto"/>
          <w:bar w:val="single" w:sz="4" w:color="auto"/>
        </w:pBdr>
        <w:spacing w:line="240" w:lineRule="auto"/>
        <w:rPr>
          <w:rFonts w:ascii="Verdana" w:hAnsi="Verdana" w:cs="Tahoma"/>
          <w:sz w:val="20"/>
          <w:szCs w:val="20"/>
        </w:rPr>
      </w:pPr>
      <w:r w:rsidRPr="001354F6">
        <w:rPr>
          <w:rFonts w:ascii="Verdana" w:hAnsi="Verdana" w:cs="Tahoma"/>
          <w:sz w:val="20"/>
          <w:szCs w:val="20"/>
        </w:rPr>
        <w:t>W.R. Vochteloo</w:t>
      </w:r>
      <w:r w:rsidR="000A71AF" w:rsidRPr="001354F6">
        <w:rPr>
          <w:rFonts w:ascii="Verdana" w:hAnsi="Verdana" w:cs="Tahoma"/>
          <w:sz w:val="20"/>
          <w:szCs w:val="20"/>
        </w:rPr>
        <w:tab/>
      </w:r>
      <w:r w:rsidR="000A71AF" w:rsidRPr="001354F6">
        <w:rPr>
          <w:rFonts w:ascii="Verdana" w:hAnsi="Verdana" w:cs="Tahoma"/>
          <w:sz w:val="20"/>
          <w:szCs w:val="20"/>
        </w:rPr>
        <w:tab/>
      </w:r>
      <w:r w:rsidR="000A71AF" w:rsidRPr="001354F6">
        <w:rPr>
          <w:rFonts w:ascii="Verdana" w:hAnsi="Verdana" w:cs="Tahoma"/>
          <w:sz w:val="20"/>
          <w:szCs w:val="20"/>
        </w:rPr>
        <w:tab/>
      </w:r>
      <w:r w:rsidR="00CE4277" w:rsidRPr="001354F6">
        <w:rPr>
          <w:rFonts w:ascii="Verdana" w:hAnsi="Verdana" w:cs="Tahoma"/>
          <w:sz w:val="20"/>
          <w:szCs w:val="20"/>
        </w:rPr>
        <w:t xml:space="preserve">Personeel, </w:t>
      </w:r>
      <w:r w:rsidR="00400269" w:rsidRPr="001354F6">
        <w:rPr>
          <w:rFonts w:ascii="Verdana" w:hAnsi="Verdana" w:cs="Tahoma"/>
          <w:sz w:val="20"/>
          <w:szCs w:val="20"/>
        </w:rPr>
        <w:t>algeheel coördinerend</w:t>
      </w:r>
      <w:r w:rsidR="00C90FD7" w:rsidRPr="001354F6">
        <w:rPr>
          <w:rFonts w:ascii="Verdana" w:hAnsi="Verdana" w:cs="Tahoma"/>
          <w:sz w:val="20"/>
          <w:szCs w:val="20"/>
        </w:rPr>
        <w:t>, VIM</w:t>
      </w:r>
    </w:p>
    <w:p w14:paraId="4B171613" w14:textId="3A535847" w:rsidR="000A71AF" w:rsidRPr="001354F6" w:rsidRDefault="007E54E4" w:rsidP="006374D0">
      <w:pPr>
        <w:pBdr>
          <w:top w:val="single" w:sz="4" w:space="1" w:color="auto"/>
          <w:left w:val="single" w:sz="4" w:space="4" w:color="auto"/>
          <w:bottom w:val="single" w:sz="4" w:space="1" w:color="auto"/>
          <w:right w:val="single" w:sz="4" w:space="4" w:color="auto"/>
          <w:bar w:val="single" w:sz="4" w:color="auto"/>
        </w:pBdr>
        <w:spacing w:line="240" w:lineRule="auto"/>
        <w:rPr>
          <w:rFonts w:ascii="Verdana" w:hAnsi="Verdana" w:cs="Tahoma"/>
          <w:sz w:val="20"/>
          <w:szCs w:val="20"/>
        </w:rPr>
      </w:pPr>
      <w:r w:rsidRPr="001354F6">
        <w:rPr>
          <w:rFonts w:ascii="Verdana" w:hAnsi="Verdana" w:cs="Tahoma"/>
          <w:sz w:val="20"/>
          <w:szCs w:val="20"/>
        </w:rPr>
        <w:t>C. Smit-Oosterhuis</w:t>
      </w:r>
      <w:r w:rsidR="000A71AF" w:rsidRPr="001354F6">
        <w:rPr>
          <w:rFonts w:ascii="Verdana" w:hAnsi="Verdana" w:cs="Tahoma"/>
          <w:sz w:val="20"/>
          <w:szCs w:val="20"/>
        </w:rPr>
        <w:tab/>
      </w:r>
      <w:r w:rsidR="000A71AF" w:rsidRPr="001354F6">
        <w:rPr>
          <w:rFonts w:ascii="Verdana" w:hAnsi="Verdana" w:cs="Tahoma"/>
          <w:sz w:val="20"/>
          <w:szCs w:val="20"/>
        </w:rPr>
        <w:tab/>
      </w:r>
      <w:r w:rsidR="000A71AF" w:rsidRPr="001354F6">
        <w:rPr>
          <w:rFonts w:ascii="Verdana" w:hAnsi="Verdana" w:cs="Tahoma"/>
          <w:sz w:val="20"/>
          <w:szCs w:val="20"/>
        </w:rPr>
        <w:tab/>
      </w:r>
      <w:r w:rsidR="00CE4277" w:rsidRPr="001354F6">
        <w:rPr>
          <w:rFonts w:ascii="Verdana" w:hAnsi="Verdana" w:cs="Tahoma"/>
          <w:sz w:val="20"/>
          <w:szCs w:val="20"/>
        </w:rPr>
        <w:t xml:space="preserve">Bankzaken, </w:t>
      </w:r>
      <w:r w:rsidRPr="001354F6">
        <w:rPr>
          <w:rFonts w:ascii="Verdana" w:hAnsi="Verdana" w:cs="Tahoma"/>
          <w:sz w:val="20"/>
          <w:szCs w:val="20"/>
        </w:rPr>
        <w:t>a</w:t>
      </w:r>
      <w:r w:rsidR="00400269" w:rsidRPr="001354F6">
        <w:rPr>
          <w:rFonts w:ascii="Verdana" w:hAnsi="Verdana" w:cs="Tahoma"/>
          <w:sz w:val="20"/>
          <w:szCs w:val="20"/>
        </w:rPr>
        <w:t>lgeheel coördinerend</w:t>
      </w:r>
    </w:p>
    <w:p w14:paraId="2E6ADD6A" w14:textId="62FD4987" w:rsidR="000A71AF" w:rsidRPr="001354F6" w:rsidRDefault="00286879" w:rsidP="006374D0">
      <w:pPr>
        <w:pBdr>
          <w:top w:val="single" w:sz="4" w:space="1" w:color="auto"/>
          <w:left w:val="single" w:sz="4" w:space="4" w:color="auto"/>
          <w:bottom w:val="single" w:sz="4" w:space="1" w:color="auto"/>
          <w:right w:val="single" w:sz="4" w:space="4" w:color="auto"/>
          <w:bar w:val="single" w:sz="4" w:color="auto"/>
        </w:pBdr>
        <w:spacing w:line="240" w:lineRule="auto"/>
        <w:ind w:left="3540" w:hanging="3540"/>
        <w:rPr>
          <w:rFonts w:ascii="Verdana" w:hAnsi="Verdana" w:cs="Tahoma"/>
          <w:sz w:val="20"/>
          <w:szCs w:val="20"/>
        </w:rPr>
      </w:pPr>
      <w:r w:rsidRPr="001354F6">
        <w:rPr>
          <w:rFonts w:ascii="Verdana" w:hAnsi="Verdana" w:cs="Tahoma"/>
          <w:sz w:val="20"/>
          <w:szCs w:val="20"/>
        </w:rPr>
        <w:t>J</w:t>
      </w:r>
      <w:r w:rsidR="006D4C5B">
        <w:rPr>
          <w:rFonts w:ascii="Verdana" w:hAnsi="Verdana" w:cs="Tahoma"/>
          <w:sz w:val="20"/>
          <w:szCs w:val="20"/>
        </w:rPr>
        <w:t>olanda Rieks, manager</w:t>
      </w:r>
      <w:r w:rsidRPr="001354F6">
        <w:rPr>
          <w:rFonts w:ascii="Verdana" w:hAnsi="Verdana" w:cs="Tahoma"/>
          <w:sz w:val="20"/>
          <w:szCs w:val="20"/>
        </w:rPr>
        <w:tab/>
      </w:r>
      <w:r w:rsidR="005D298D" w:rsidRPr="001354F6">
        <w:rPr>
          <w:rFonts w:ascii="Verdana" w:hAnsi="Verdana" w:cs="Tahoma"/>
          <w:sz w:val="20"/>
          <w:szCs w:val="20"/>
        </w:rPr>
        <w:t>Coördinator</w:t>
      </w:r>
      <w:r w:rsidRPr="001354F6">
        <w:rPr>
          <w:rFonts w:ascii="Verdana" w:hAnsi="Verdana" w:cs="Tahoma"/>
          <w:sz w:val="20"/>
          <w:szCs w:val="20"/>
        </w:rPr>
        <w:t xml:space="preserve"> kwaliteit</w:t>
      </w:r>
      <w:r w:rsidR="004A00D6" w:rsidRPr="001354F6">
        <w:rPr>
          <w:rFonts w:ascii="Verdana" w:hAnsi="Verdana" w:cs="Tahoma"/>
          <w:sz w:val="20"/>
          <w:szCs w:val="20"/>
        </w:rPr>
        <w:t>, NHG-accreditatie</w:t>
      </w:r>
      <w:r w:rsidR="00400269" w:rsidRPr="001354F6">
        <w:rPr>
          <w:rFonts w:ascii="Verdana" w:hAnsi="Verdana" w:cs="Tahoma"/>
          <w:sz w:val="20"/>
          <w:szCs w:val="20"/>
        </w:rPr>
        <w:t>,</w:t>
      </w:r>
      <w:r w:rsidR="000418E5" w:rsidRPr="001354F6">
        <w:rPr>
          <w:rFonts w:ascii="Verdana" w:hAnsi="Verdana" w:cs="Tahoma"/>
          <w:sz w:val="20"/>
          <w:szCs w:val="20"/>
        </w:rPr>
        <w:t xml:space="preserve"> </w:t>
      </w:r>
      <w:r w:rsidR="004C067E" w:rsidRPr="001354F6">
        <w:rPr>
          <w:rFonts w:ascii="Verdana" w:hAnsi="Verdana" w:cs="Tahoma"/>
          <w:sz w:val="20"/>
          <w:szCs w:val="20"/>
        </w:rPr>
        <w:t>Media,</w:t>
      </w:r>
      <w:r w:rsidR="000418E5" w:rsidRPr="001354F6">
        <w:rPr>
          <w:rFonts w:ascii="Verdana" w:hAnsi="Verdana" w:cs="Tahoma"/>
          <w:sz w:val="20"/>
          <w:szCs w:val="20"/>
        </w:rPr>
        <w:t xml:space="preserve"> </w:t>
      </w:r>
      <w:r w:rsidR="007E54E4" w:rsidRPr="001354F6">
        <w:rPr>
          <w:rFonts w:ascii="Verdana" w:hAnsi="Verdana" w:cs="Tahoma"/>
          <w:sz w:val="20"/>
          <w:szCs w:val="20"/>
        </w:rPr>
        <w:t xml:space="preserve">ICT, </w:t>
      </w:r>
      <w:r w:rsidR="000418E5" w:rsidRPr="001354F6">
        <w:rPr>
          <w:rFonts w:ascii="Verdana" w:hAnsi="Verdana" w:cs="Tahoma"/>
          <w:sz w:val="20"/>
          <w:szCs w:val="20"/>
        </w:rPr>
        <w:t>P</w:t>
      </w:r>
      <w:r w:rsidR="006374D0">
        <w:rPr>
          <w:rFonts w:ascii="Verdana" w:hAnsi="Verdana" w:cs="Tahoma"/>
          <w:sz w:val="20"/>
          <w:szCs w:val="20"/>
        </w:rPr>
        <w:t>ersoneel, P</w:t>
      </w:r>
      <w:r w:rsidR="00C179F8" w:rsidRPr="001354F6">
        <w:rPr>
          <w:rFonts w:ascii="Verdana" w:hAnsi="Verdana" w:cs="Tahoma"/>
          <w:sz w:val="20"/>
          <w:szCs w:val="20"/>
        </w:rPr>
        <w:t>raktijkmanagement</w:t>
      </w:r>
      <w:r w:rsidR="004663DA" w:rsidRPr="001354F6">
        <w:rPr>
          <w:rFonts w:ascii="Verdana" w:hAnsi="Verdana" w:cs="Tahoma"/>
          <w:sz w:val="20"/>
          <w:szCs w:val="20"/>
        </w:rPr>
        <w:t>, wachtkamerbeheer</w:t>
      </w:r>
    </w:p>
    <w:p w14:paraId="54BCE859" w14:textId="7825DE34" w:rsidR="00286879" w:rsidRPr="001354F6" w:rsidRDefault="000066C3" w:rsidP="006374D0">
      <w:pPr>
        <w:pBdr>
          <w:top w:val="single" w:sz="4" w:space="1" w:color="auto"/>
          <w:left w:val="single" w:sz="4" w:space="4" w:color="auto"/>
          <w:bottom w:val="single" w:sz="4" w:space="1" w:color="auto"/>
          <w:right w:val="single" w:sz="4" w:space="4" w:color="auto"/>
          <w:bar w:val="single" w:sz="4" w:color="auto"/>
        </w:pBdr>
        <w:spacing w:line="240" w:lineRule="auto"/>
        <w:ind w:left="3540" w:hanging="3540"/>
        <w:rPr>
          <w:rFonts w:ascii="Verdana" w:hAnsi="Verdana" w:cs="Tahoma"/>
          <w:sz w:val="20"/>
          <w:szCs w:val="20"/>
        </w:rPr>
      </w:pPr>
      <w:r>
        <w:rPr>
          <w:rFonts w:ascii="Verdana" w:hAnsi="Verdana" w:cs="Tahoma"/>
          <w:sz w:val="20"/>
          <w:szCs w:val="20"/>
        </w:rPr>
        <w:t>H</w:t>
      </w:r>
      <w:r w:rsidR="006D4C5B">
        <w:rPr>
          <w:rFonts w:ascii="Verdana" w:hAnsi="Verdana" w:cs="Tahoma"/>
          <w:sz w:val="20"/>
          <w:szCs w:val="20"/>
        </w:rPr>
        <w:t>elene, praktijkassistente</w:t>
      </w:r>
      <w:r w:rsidR="00286879" w:rsidRPr="001354F6">
        <w:rPr>
          <w:rFonts w:ascii="Verdana" w:hAnsi="Verdana" w:cs="Tahoma"/>
          <w:sz w:val="20"/>
          <w:szCs w:val="20"/>
        </w:rPr>
        <w:tab/>
        <w:t>Griepvaccinaties</w:t>
      </w:r>
      <w:r>
        <w:rPr>
          <w:rFonts w:ascii="Verdana" w:hAnsi="Verdana" w:cs="Tahoma"/>
          <w:sz w:val="20"/>
          <w:szCs w:val="20"/>
        </w:rPr>
        <w:t xml:space="preserve">, voorraadbeheer </w:t>
      </w:r>
    </w:p>
    <w:p w14:paraId="3CA0977A" w14:textId="1D0F9CF6" w:rsidR="00C179F8" w:rsidRPr="001354F6" w:rsidRDefault="000066C3" w:rsidP="006374D0">
      <w:pPr>
        <w:pBdr>
          <w:top w:val="single" w:sz="4" w:space="1" w:color="auto"/>
          <w:left w:val="single" w:sz="4" w:space="4" w:color="auto"/>
          <w:bottom w:val="single" w:sz="4" w:space="1" w:color="auto"/>
          <w:right w:val="single" w:sz="4" w:space="4" w:color="auto"/>
          <w:bar w:val="single" w:sz="4" w:color="auto"/>
        </w:pBdr>
        <w:spacing w:line="240" w:lineRule="auto"/>
        <w:ind w:left="3540" w:hanging="3540"/>
        <w:rPr>
          <w:rFonts w:ascii="Verdana" w:hAnsi="Verdana" w:cs="Tahoma"/>
          <w:sz w:val="20"/>
          <w:szCs w:val="20"/>
        </w:rPr>
      </w:pPr>
      <w:r>
        <w:rPr>
          <w:rFonts w:ascii="Verdana" w:hAnsi="Verdana" w:cs="Tahoma"/>
          <w:sz w:val="20"/>
          <w:szCs w:val="20"/>
        </w:rPr>
        <w:t>A</w:t>
      </w:r>
      <w:r w:rsidR="006D4C5B">
        <w:rPr>
          <w:rFonts w:ascii="Verdana" w:hAnsi="Verdana" w:cs="Tahoma"/>
          <w:sz w:val="20"/>
          <w:szCs w:val="20"/>
        </w:rPr>
        <w:t>mber, praktijkassistente</w:t>
      </w:r>
      <w:r>
        <w:rPr>
          <w:rFonts w:ascii="Verdana" w:hAnsi="Verdana" w:cs="Tahoma"/>
          <w:sz w:val="20"/>
          <w:szCs w:val="20"/>
        </w:rPr>
        <w:tab/>
        <w:t>Medicatiebeheer</w:t>
      </w:r>
      <w:r w:rsidR="00C179F8" w:rsidRPr="001354F6">
        <w:rPr>
          <w:rFonts w:ascii="Verdana" w:hAnsi="Verdana" w:cs="Tahoma"/>
          <w:sz w:val="20"/>
          <w:szCs w:val="20"/>
        </w:rPr>
        <w:tab/>
      </w:r>
    </w:p>
    <w:p w14:paraId="4A5A961B" w14:textId="434EC95F" w:rsidR="004C067E" w:rsidRDefault="000066C3" w:rsidP="006374D0">
      <w:pPr>
        <w:pBdr>
          <w:top w:val="single" w:sz="4" w:space="1" w:color="auto"/>
          <w:left w:val="single" w:sz="4" w:space="4" w:color="auto"/>
          <w:bottom w:val="single" w:sz="4" w:space="1" w:color="auto"/>
          <w:right w:val="single" w:sz="4" w:space="4" w:color="auto"/>
          <w:bar w:val="single" w:sz="4" w:color="auto"/>
        </w:pBdr>
        <w:spacing w:line="240" w:lineRule="auto"/>
        <w:ind w:left="3540" w:hanging="3540"/>
        <w:rPr>
          <w:rFonts w:ascii="Verdana" w:hAnsi="Verdana" w:cs="Tahoma"/>
          <w:sz w:val="20"/>
          <w:szCs w:val="20"/>
        </w:rPr>
      </w:pPr>
      <w:r>
        <w:rPr>
          <w:rFonts w:ascii="Verdana" w:hAnsi="Verdana" w:cs="Tahoma"/>
          <w:sz w:val="20"/>
          <w:szCs w:val="20"/>
        </w:rPr>
        <w:t>M</w:t>
      </w:r>
      <w:r w:rsidR="006D4C5B">
        <w:rPr>
          <w:rFonts w:ascii="Verdana" w:hAnsi="Verdana" w:cs="Tahoma"/>
          <w:sz w:val="20"/>
          <w:szCs w:val="20"/>
        </w:rPr>
        <w:t>arja, praktijkassistente</w:t>
      </w:r>
      <w:r>
        <w:rPr>
          <w:rFonts w:ascii="Verdana" w:hAnsi="Verdana" w:cs="Tahoma"/>
          <w:sz w:val="20"/>
          <w:szCs w:val="20"/>
        </w:rPr>
        <w:t xml:space="preserve"> </w:t>
      </w:r>
      <w:r w:rsidR="004C067E" w:rsidRPr="001354F6">
        <w:rPr>
          <w:rFonts w:ascii="Verdana" w:hAnsi="Verdana" w:cs="Tahoma"/>
          <w:sz w:val="20"/>
          <w:szCs w:val="20"/>
        </w:rPr>
        <w:tab/>
      </w:r>
      <w:r w:rsidR="00435E46">
        <w:rPr>
          <w:rFonts w:ascii="Verdana" w:hAnsi="Verdana" w:cs="Tahoma"/>
          <w:sz w:val="20"/>
          <w:szCs w:val="20"/>
        </w:rPr>
        <w:t>Declaratiebeheer praktijk</w:t>
      </w:r>
      <w:r w:rsidR="004C067E" w:rsidRPr="001354F6">
        <w:rPr>
          <w:rFonts w:ascii="Verdana" w:hAnsi="Verdana" w:cs="Tahoma"/>
          <w:sz w:val="20"/>
          <w:szCs w:val="20"/>
        </w:rPr>
        <w:t xml:space="preserve"> </w:t>
      </w:r>
    </w:p>
    <w:p w14:paraId="064CA760" w14:textId="678D63D1" w:rsidR="000A71AF" w:rsidRDefault="00A012AC" w:rsidP="006374D0">
      <w:pPr>
        <w:pBdr>
          <w:top w:val="single" w:sz="4" w:space="1" w:color="auto"/>
          <w:left w:val="single" w:sz="4" w:space="4" w:color="auto"/>
          <w:bottom w:val="single" w:sz="4" w:space="1" w:color="auto"/>
          <w:right w:val="single" w:sz="4" w:space="4" w:color="auto"/>
          <w:bar w:val="single" w:sz="4" w:color="auto"/>
        </w:pBdr>
        <w:spacing w:line="240" w:lineRule="auto"/>
        <w:ind w:left="3540" w:hanging="3540"/>
        <w:rPr>
          <w:rFonts w:ascii="Verdana" w:hAnsi="Verdana" w:cs="Tahoma"/>
          <w:sz w:val="20"/>
          <w:szCs w:val="20"/>
        </w:rPr>
      </w:pPr>
      <w:r>
        <w:rPr>
          <w:rFonts w:ascii="Verdana" w:hAnsi="Verdana" w:cs="Tahoma"/>
          <w:sz w:val="20"/>
          <w:szCs w:val="20"/>
        </w:rPr>
        <w:t>Carla</w:t>
      </w:r>
      <w:r w:rsidR="006D4C5B">
        <w:rPr>
          <w:rFonts w:ascii="Verdana" w:hAnsi="Verdana" w:cs="Tahoma"/>
          <w:sz w:val="20"/>
          <w:szCs w:val="20"/>
        </w:rPr>
        <w:t>, praktijkassistente</w:t>
      </w:r>
      <w:r w:rsidR="00435E46">
        <w:rPr>
          <w:rFonts w:ascii="Verdana" w:hAnsi="Verdana" w:cs="Tahoma"/>
          <w:sz w:val="20"/>
          <w:szCs w:val="20"/>
        </w:rPr>
        <w:tab/>
        <w:t xml:space="preserve">Voorraadbeheer </w:t>
      </w:r>
      <w:proofErr w:type="spellStart"/>
      <w:r w:rsidR="00435E46">
        <w:rPr>
          <w:rFonts w:ascii="Verdana" w:hAnsi="Verdana" w:cs="Tahoma"/>
          <w:sz w:val="20"/>
          <w:szCs w:val="20"/>
        </w:rPr>
        <w:t>Certe</w:t>
      </w:r>
      <w:proofErr w:type="spellEnd"/>
    </w:p>
    <w:p w14:paraId="7C1F1EFB" w14:textId="689CB00C" w:rsidR="006374D0" w:rsidRDefault="006374D0" w:rsidP="006374D0">
      <w:pPr>
        <w:pBdr>
          <w:top w:val="single" w:sz="4" w:space="1" w:color="auto"/>
          <w:left w:val="single" w:sz="4" w:space="4" w:color="auto"/>
          <w:bottom w:val="single" w:sz="4" w:space="1" w:color="auto"/>
          <w:right w:val="single" w:sz="4" w:space="4" w:color="auto"/>
          <w:bar w:val="single" w:sz="4" w:color="auto"/>
        </w:pBdr>
        <w:spacing w:line="240" w:lineRule="auto"/>
        <w:ind w:left="3540" w:hanging="3540"/>
        <w:rPr>
          <w:rFonts w:ascii="Verdana" w:hAnsi="Verdana" w:cs="Tahoma"/>
          <w:sz w:val="20"/>
          <w:szCs w:val="20"/>
        </w:rPr>
      </w:pPr>
      <w:r>
        <w:rPr>
          <w:rFonts w:ascii="Verdana" w:hAnsi="Verdana" w:cs="Tahoma"/>
          <w:sz w:val="20"/>
          <w:szCs w:val="20"/>
        </w:rPr>
        <w:t xml:space="preserve">Hanneke, praktijkassistente </w:t>
      </w:r>
      <w:r>
        <w:rPr>
          <w:rFonts w:ascii="Verdana" w:hAnsi="Verdana" w:cs="Tahoma"/>
          <w:sz w:val="20"/>
          <w:szCs w:val="20"/>
        </w:rPr>
        <w:tab/>
        <w:t xml:space="preserve">VIM </w:t>
      </w:r>
    </w:p>
    <w:p w14:paraId="2F7F419F" w14:textId="77777777" w:rsidR="00121E51" w:rsidRPr="001354F6" w:rsidRDefault="00121E51" w:rsidP="006374D0">
      <w:pPr>
        <w:pBdr>
          <w:top w:val="single" w:sz="4" w:space="1" w:color="auto"/>
          <w:left w:val="single" w:sz="4" w:space="4" w:color="auto"/>
          <w:bottom w:val="single" w:sz="4" w:space="1" w:color="auto"/>
          <w:right w:val="single" w:sz="4" w:space="4" w:color="auto"/>
          <w:bar w:val="single" w:sz="4" w:color="auto"/>
        </w:pBdr>
        <w:spacing w:line="240" w:lineRule="auto"/>
        <w:ind w:left="3540" w:hanging="3540"/>
        <w:rPr>
          <w:rFonts w:ascii="Verdana" w:hAnsi="Verdana" w:cs="Tahoma"/>
          <w:sz w:val="20"/>
          <w:szCs w:val="20"/>
        </w:rPr>
      </w:pPr>
    </w:p>
    <w:p w14:paraId="228DCFD7" w14:textId="77777777" w:rsidR="00121E51" w:rsidRDefault="00121E51" w:rsidP="007E54E4">
      <w:pPr>
        <w:pStyle w:val="Ondertitel"/>
        <w:rPr>
          <w:rFonts w:ascii="Verdana" w:hAnsi="Verdana"/>
          <w:sz w:val="20"/>
          <w:szCs w:val="20"/>
        </w:rPr>
      </w:pPr>
    </w:p>
    <w:p w14:paraId="4819369C" w14:textId="4005334C" w:rsidR="001C54DB" w:rsidRPr="001354F6" w:rsidRDefault="00D62BEB" w:rsidP="007E54E4">
      <w:pPr>
        <w:pStyle w:val="Ondertitel"/>
        <w:rPr>
          <w:rFonts w:ascii="Verdana" w:hAnsi="Verdana" w:cs="Tahoma"/>
          <w:sz w:val="20"/>
          <w:szCs w:val="20"/>
        </w:rPr>
      </w:pPr>
      <w:r w:rsidRPr="001354F6">
        <w:rPr>
          <w:rFonts w:ascii="Verdana" w:hAnsi="Verdana"/>
          <w:sz w:val="20"/>
          <w:szCs w:val="20"/>
        </w:rPr>
        <w:t>3.</w:t>
      </w:r>
      <w:r w:rsidR="001706EE" w:rsidRPr="001354F6">
        <w:rPr>
          <w:rFonts w:ascii="Verdana" w:hAnsi="Verdana"/>
          <w:sz w:val="20"/>
          <w:szCs w:val="20"/>
        </w:rPr>
        <w:t>4</w:t>
      </w:r>
      <w:r w:rsidR="007E54E4" w:rsidRPr="001354F6">
        <w:rPr>
          <w:rFonts w:ascii="Verdana" w:hAnsi="Verdana"/>
          <w:sz w:val="20"/>
          <w:szCs w:val="20"/>
        </w:rPr>
        <w:t xml:space="preserve"> </w:t>
      </w:r>
      <w:r w:rsidRPr="001354F6">
        <w:rPr>
          <w:rFonts w:ascii="Verdana" w:hAnsi="Verdana"/>
          <w:sz w:val="20"/>
          <w:szCs w:val="20"/>
        </w:rPr>
        <w:t>Automatisering</w:t>
      </w:r>
      <w:r w:rsidR="007E54E4" w:rsidRPr="001354F6">
        <w:rPr>
          <w:rFonts w:ascii="Verdana" w:hAnsi="Verdana"/>
          <w:sz w:val="20"/>
          <w:szCs w:val="20"/>
        </w:rPr>
        <w:br/>
      </w:r>
      <w:r w:rsidR="007E54E4" w:rsidRPr="001354F6">
        <w:rPr>
          <w:rFonts w:ascii="Verdana" w:hAnsi="Verdana"/>
          <w:sz w:val="20"/>
          <w:szCs w:val="20"/>
        </w:rPr>
        <w:br/>
      </w:r>
      <w:r w:rsidR="00561085" w:rsidRPr="001354F6">
        <w:rPr>
          <w:rFonts w:ascii="Verdana" w:hAnsi="Verdana" w:cs="Tahoma"/>
          <w:sz w:val="20"/>
          <w:szCs w:val="20"/>
        </w:rPr>
        <w:t xml:space="preserve">De praktijk beschikt over een Huisartsen Informatie Systeem genaamd Medicom. Hierin werken alle medewerkers. </w:t>
      </w:r>
      <w:r w:rsidR="003133B0" w:rsidRPr="001354F6">
        <w:rPr>
          <w:rFonts w:ascii="Verdana" w:hAnsi="Verdana" w:cs="Tahoma"/>
          <w:sz w:val="20"/>
          <w:szCs w:val="20"/>
        </w:rPr>
        <w:t xml:space="preserve">De medicatiebewaking gaat via </w:t>
      </w:r>
      <w:proofErr w:type="spellStart"/>
      <w:r w:rsidR="003133B0" w:rsidRPr="001354F6">
        <w:rPr>
          <w:rFonts w:ascii="Verdana" w:hAnsi="Verdana" w:cs="Tahoma"/>
          <w:sz w:val="20"/>
          <w:szCs w:val="20"/>
        </w:rPr>
        <w:t>Pharmacom</w:t>
      </w:r>
      <w:proofErr w:type="spellEnd"/>
      <w:r w:rsidR="003133B0" w:rsidRPr="001354F6">
        <w:rPr>
          <w:rFonts w:ascii="Verdana" w:hAnsi="Verdana" w:cs="Tahoma"/>
          <w:sz w:val="20"/>
          <w:szCs w:val="20"/>
        </w:rPr>
        <w:t xml:space="preserve">. </w:t>
      </w:r>
      <w:r w:rsidR="007E54E4" w:rsidRPr="001354F6">
        <w:rPr>
          <w:rFonts w:ascii="Verdana" w:hAnsi="Verdana" w:cs="Tahoma"/>
          <w:sz w:val="20"/>
          <w:szCs w:val="20"/>
        </w:rPr>
        <w:br/>
      </w:r>
      <w:r w:rsidR="007E54E4" w:rsidRPr="001354F6">
        <w:rPr>
          <w:rFonts w:ascii="Verdana" w:hAnsi="Verdana" w:cs="Tahoma"/>
          <w:sz w:val="20"/>
          <w:szCs w:val="20"/>
        </w:rPr>
        <w:br/>
      </w:r>
      <w:r w:rsidR="004C067E" w:rsidRPr="001354F6">
        <w:rPr>
          <w:rFonts w:ascii="Verdana" w:hAnsi="Verdana" w:cs="Tahoma"/>
          <w:sz w:val="20"/>
          <w:szCs w:val="20"/>
        </w:rPr>
        <w:t>De praktijk beschikt over een moderne website:</w:t>
      </w:r>
      <w:r w:rsidR="007E54E4" w:rsidRPr="001354F6">
        <w:rPr>
          <w:rFonts w:ascii="Verdana" w:hAnsi="Verdana" w:cs="Tahoma"/>
          <w:sz w:val="20"/>
          <w:szCs w:val="20"/>
        </w:rPr>
        <w:t xml:space="preserve"> </w:t>
      </w:r>
      <w:r w:rsidR="001C54DB" w:rsidRPr="001354F6">
        <w:rPr>
          <w:rFonts w:ascii="Verdana" w:hAnsi="Verdana" w:cs="Tahoma"/>
          <w:sz w:val="20"/>
          <w:szCs w:val="20"/>
        </w:rPr>
        <w:tab/>
      </w:r>
      <w:hyperlink r:id="rId15" w:history="1">
        <w:r w:rsidR="005558AE" w:rsidRPr="001354F6">
          <w:rPr>
            <w:rStyle w:val="Hyperlink"/>
            <w:rFonts w:ascii="Verdana" w:hAnsi="Verdana" w:cs="Tahoma"/>
            <w:sz w:val="20"/>
            <w:szCs w:val="20"/>
          </w:rPr>
          <w:t>www.huisartsenpraktijkdepleiaden.nl</w:t>
        </w:r>
      </w:hyperlink>
    </w:p>
    <w:p w14:paraId="1FE92452" w14:textId="7E558F17" w:rsidR="000066C3" w:rsidRDefault="000066C3" w:rsidP="001C54DB">
      <w:pPr>
        <w:rPr>
          <w:rFonts w:ascii="Verdana" w:hAnsi="Verdana" w:cs="Tahoma"/>
          <w:sz w:val="20"/>
          <w:szCs w:val="20"/>
        </w:rPr>
      </w:pPr>
      <w:r>
        <w:rPr>
          <w:rFonts w:ascii="Verdana" w:hAnsi="Verdana" w:cs="Tahoma"/>
          <w:sz w:val="20"/>
          <w:szCs w:val="20"/>
        </w:rPr>
        <w:t xml:space="preserve">De huisartsenpraktijk heeft het programma OPEN gevolgd om online inzage in het dossier mogelijk te maken middels een Persoonlijke </w:t>
      </w:r>
      <w:proofErr w:type="spellStart"/>
      <w:r>
        <w:rPr>
          <w:rFonts w:ascii="Verdana" w:hAnsi="Verdana" w:cs="Tahoma"/>
          <w:sz w:val="20"/>
          <w:szCs w:val="20"/>
        </w:rPr>
        <w:t>Gezondheids</w:t>
      </w:r>
      <w:proofErr w:type="spellEnd"/>
      <w:r>
        <w:rPr>
          <w:rFonts w:ascii="Verdana" w:hAnsi="Verdana" w:cs="Tahoma"/>
          <w:sz w:val="20"/>
          <w:szCs w:val="20"/>
        </w:rPr>
        <w:t xml:space="preserve"> Omgeving (PGO). </w:t>
      </w:r>
      <w:r>
        <w:rPr>
          <w:rFonts w:ascii="Verdana" w:hAnsi="Verdana" w:cs="Tahoma"/>
          <w:sz w:val="20"/>
          <w:szCs w:val="20"/>
        </w:rPr>
        <w:br/>
        <w:t>Het PGO dat de praktijk hiervoor gebruikt is MijnGezondheid.net (</w:t>
      </w:r>
      <w:proofErr w:type="spellStart"/>
      <w:r>
        <w:rPr>
          <w:rFonts w:ascii="Verdana" w:hAnsi="Verdana" w:cs="Tahoma"/>
          <w:sz w:val="20"/>
          <w:szCs w:val="20"/>
        </w:rPr>
        <w:t>MGn</w:t>
      </w:r>
      <w:proofErr w:type="spellEnd"/>
      <w:r>
        <w:rPr>
          <w:rFonts w:ascii="Verdana" w:hAnsi="Verdana" w:cs="Tahoma"/>
          <w:sz w:val="20"/>
          <w:szCs w:val="20"/>
        </w:rPr>
        <w:t xml:space="preserve">). </w:t>
      </w:r>
    </w:p>
    <w:p w14:paraId="3DFCF23D" w14:textId="26450B5E" w:rsidR="00121E51" w:rsidRDefault="00C222C3" w:rsidP="001C54DB">
      <w:pPr>
        <w:rPr>
          <w:rFonts w:ascii="Verdana" w:hAnsi="Verdana" w:cs="Tahoma"/>
          <w:sz w:val="20"/>
          <w:szCs w:val="20"/>
        </w:rPr>
      </w:pPr>
      <w:r>
        <w:rPr>
          <w:rFonts w:ascii="Verdana" w:hAnsi="Verdana" w:cs="Tahoma"/>
          <w:noProof/>
          <w:sz w:val="20"/>
          <w:szCs w:val="20"/>
        </w:rPr>
        <w:drawing>
          <wp:anchor distT="0" distB="0" distL="114300" distR="114300" simplePos="0" relativeHeight="251694100" behindDoc="1" locked="0" layoutInCell="1" allowOverlap="1" wp14:anchorId="315D9A26" wp14:editId="0C34B938">
            <wp:simplePos x="0" y="0"/>
            <wp:positionH relativeFrom="margin">
              <wp:posOffset>3331845</wp:posOffset>
            </wp:positionH>
            <wp:positionV relativeFrom="paragraph">
              <wp:posOffset>584200</wp:posOffset>
            </wp:positionV>
            <wp:extent cx="2334895" cy="485775"/>
            <wp:effectExtent l="0" t="0" r="8255" b="9525"/>
            <wp:wrapTopAndBottom/>
            <wp:docPr id="9161580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4895" cy="485775"/>
                    </a:xfrm>
                    <a:prstGeom prst="rect">
                      <a:avLst/>
                    </a:prstGeom>
                    <a:noFill/>
                  </pic:spPr>
                </pic:pic>
              </a:graphicData>
            </a:graphic>
            <wp14:sizeRelH relativeFrom="margin">
              <wp14:pctWidth>0</wp14:pctWidth>
            </wp14:sizeRelH>
            <wp14:sizeRelV relativeFrom="margin">
              <wp14:pctHeight>0</wp14:pctHeight>
            </wp14:sizeRelV>
          </wp:anchor>
        </w:drawing>
      </w:r>
      <w:r w:rsidR="000066C3" w:rsidRPr="000066C3">
        <w:rPr>
          <w:rFonts w:ascii="Verdana" w:hAnsi="Verdana" w:cs="Tahoma"/>
          <w:sz w:val="20"/>
          <w:szCs w:val="20"/>
        </w:rPr>
        <w:t xml:space="preserve">Via </w:t>
      </w:r>
      <w:proofErr w:type="spellStart"/>
      <w:r w:rsidR="000066C3" w:rsidRPr="000066C3">
        <w:rPr>
          <w:rFonts w:ascii="Verdana" w:hAnsi="Verdana" w:cs="Tahoma"/>
          <w:sz w:val="20"/>
          <w:szCs w:val="20"/>
        </w:rPr>
        <w:t>MGn</w:t>
      </w:r>
      <w:proofErr w:type="spellEnd"/>
      <w:r w:rsidR="000066C3" w:rsidRPr="000066C3">
        <w:rPr>
          <w:rFonts w:ascii="Verdana" w:hAnsi="Verdana" w:cs="Tahoma"/>
          <w:sz w:val="20"/>
          <w:szCs w:val="20"/>
        </w:rPr>
        <w:t xml:space="preserve"> kunnen patiënten inloggen </w:t>
      </w:r>
      <w:r w:rsidR="000066C3">
        <w:rPr>
          <w:rFonts w:ascii="Verdana" w:hAnsi="Verdana" w:cs="Tahoma"/>
          <w:sz w:val="20"/>
          <w:szCs w:val="20"/>
        </w:rPr>
        <w:t xml:space="preserve">waarmee ze inzage krijgen in hun persoonlijke dossier (diagnoses, beleidsafspraken, documenten en laboratoriumuitslagen). Hiermee krijgt de patiënt meer regie in </w:t>
      </w:r>
      <w:r>
        <w:rPr>
          <w:rFonts w:ascii="Verdana" w:hAnsi="Verdana" w:cs="Tahoma"/>
          <w:sz w:val="20"/>
          <w:szCs w:val="20"/>
        </w:rPr>
        <w:t>de</w:t>
      </w:r>
      <w:r w:rsidR="000066C3">
        <w:rPr>
          <w:rFonts w:ascii="Verdana" w:hAnsi="Verdana" w:cs="Tahoma"/>
          <w:sz w:val="20"/>
          <w:szCs w:val="20"/>
        </w:rPr>
        <w:t xml:space="preserve"> eigen gezondheid.</w:t>
      </w:r>
    </w:p>
    <w:p w14:paraId="03F58AD5" w14:textId="77777777" w:rsidR="00C222C3" w:rsidRDefault="00C222C3" w:rsidP="001C54DB">
      <w:pPr>
        <w:rPr>
          <w:rFonts w:ascii="Verdana" w:hAnsi="Verdana" w:cs="Tahoma"/>
          <w:sz w:val="20"/>
          <w:szCs w:val="20"/>
        </w:rPr>
      </w:pPr>
    </w:p>
    <w:p w14:paraId="5A56BD01" w14:textId="2CEFBB6A" w:rsidR="000066C3" w:rsidRDefault="00C222C3" w:rsidP="001C54DB">
      <w:pPr>
        <w:rPr>
          <w:rFonts w:ascii="Verdana" w:hAnsi="Verdana" w:cs="Tahoma"/>
          <w:sz w:val="20"/>
          <w:szCs w:val="20"/>
        </w:rPr>
      </w:pPr>
      <w:r>
        <w:rPr>
          <w:rFonts w:ascii="Verdana" w:hAnsi="Verdana" w:cs="Tahoma"/>
          <w:sz w:val="20"/>
          <w:szCs w:val="20"/>
        </w:rPr>
        <w:t xml:space="preserve">Ook is het mogelijk via </w:t>
      </w:r>
      <w:proofErr w:type="spellStart"/>
      <w:r>
        <w:rPr>
          <w:rFonts w:ascii="Verdana" w:hAnsi="Verdana" w:cs="Tahoma"/>
          <w:sz w:val="20"/>
          <w:szCs w:val="20"/>
        </w:rPr>
        <w:t>MGn</w:t>
      </w:r>
      <w:proofErr w:type="spellEnd"/>
      <w:r>
        <w:rPr>
          <w:rFonts w:ascii="Verdana" w:hAnsi="Verdana" w:cs="Tahoma"/>
          <w:sz w:val="20"/>
          <w:szCs w:val="20"/>
        </w:rPr>
        <w:t xml:space="preserve"> afspraken te maken en </w:t>
      </w:r>
      <w:proofErr w:type="spellStart"/>
      <w:r>
        <w:rPr>
          <w:rFonts w:ascii="Verdana" w:hAnsi="Verdana" w:cs="Tahoma"/>
          <w:sz w:val="20"/>
          <w:szCs w:val="20"/>
        </w:rPr>
        <w:t>eConsulten</w:t>
      </w:r>
      <w:proofErr w:type="spellEnd"/>
      <w:r>
        <w:rPr>
          <w:rFonts w:ascii="Verdana" w:hAnsi="Verdana" w:cs="Tahoma"/>
          <w:sz w:val="20"/>
          <w:szCs w:val="20"/>
        </w:rPr>
        <w:t xml:space="preserve"> te verzenden.</w:t>
      </w:r>
      <w:r>
        <w:rPr>
          <w:rFonts w:ascii="Verdana" w:hAnsi="Verdana" w:cs="Tahoma"/>
          <w:sz w:val="20"/>
          <w:szCs w:val="20"/>
        </w:rPr>
        <w:br/>
        <w:t xml:space="preserve">Vanuit de praktijk communiceren wij ook via </w:t>
      </w:r>
      <w:r>
        <w:rPr>
          <w:rFonts w:ascii="Verdana" w:hAnsi="Verdana" w:cs="Tahoma"/>
          <w:sz w:val="20"/>
          <w:szCs w:val="20"/>
        </w:rPr>
        <w:br/>
      </w:r>
      <w:proofErr w:type="spellStart"/>
      <w:r>
        <w:rPr>
          <w:rFonts w:ascii="Verdana" w:hAnsi="Verdana" w:cs="Tahoma"/>
          <w:sz w:val="20"/>
          <w:szCs w:val="20"/>
        </w:rPr>
        <w:t>MGn</w:t>
      </w:r>
      <w:proofErr w:type="spellEnd"/>
      <w:r>
        <w:rPr>
          <w:rFonts w:ascii="Verdana" w:hAnsi="Verdana" w:cs="Tahoma"/>
          <w:sz w:val="20"/>
          <w:szCs w:val="20"/>
        </w:rPr>
        <w:t xml:space="preserve"> richting de patiënt om veilige communicatie</w:t>
      </w:r>
      <w:r>
        <w:rPr>
          <w:rFonts w:ascii="Verdana" w:hAnsi="Verdana" w:cs="Tahoma"/>
          <w:sz w:val="20"/>
          <w:szCs w:val="20"/>
        </w:rPr>
        <w:br/>
        <w:t>te kunnen waarborgen.</w:t>
      </w:r>
      <w:r>
        <w:rPr>
          <w:rFonts w:ascii="Verdana" w:hAnsi="Verdana" w:cs="Tahoma"/>
          <w:sz w:val="20"/>
          <w:szCs w:val="20"/>
        </w:rPr>
        <w:br/>
      </w:r>
      <w:r w:rsidR="003A1486">
        <w:rPr>
          <w:rFonts w:ascii="Verdana" w:hAnsi="Verdana" w:cs="Tahoma"/>
          <w:sz w:val="20"/>
          <w:szCs w:val="20"/>
        </w:rPr>
        <w:br/>
        <w:t xml:space="preserve">Voor nog meer gebruiksgemak bestaat ook de app </w:t>
      </w:r>
      <w:proofErr w:type="spellStart"/>
      <w:r w:rsidR="003A1486">
        <w:rPr>
          <w:rFonts w:ascii="Verdana" w:hAnsi="Verdana" w:cs="Tahoma"/>
          <w:sz w:val="20"/>
          <w:szCs w:val="20"/>
        </w:rPr>
        <w:t>MedGemak</w:t>
      </w:r>
      <w:proofErr w:type="spellEnd"/>
      <w:r w:rsidR="003A1486">
        <w:rPr>
          <w:rFonts w:ascii="Verdana" w:hAnsi="Verdana" w:cs="Tahoma"/>
          <w:sz w:val="20"/>
          <w:szCs w:val="20"/>
        </w:rPr>
        <w:t xml:space="preserve">. </w:t>
      </w:r>
    </w:p>
    <w:p w14:paraId="58E014DF" w14:textId="2DA163D8" w:rsidR="000066C3" w:rsidRDefault="001C54DB" w:rsidP="001C54DB">
      <w:pPr>
        <w:rPr>
          <w:rFonts w:ascii="Verdana" w:hAnsi="Verdana" w:cs="Tahoma"/>
          <w:sz w:val="20"/>
          <w:szCs w:val="20"/>
        </w:rPr>
      </w:pPr>
      <w:r w:rsidRPr="001354F6">
        <w:rPr>
          <w:rFonts w:ascii="Verdana" w:hAnsi="Verdana" w:cs="Tahoma"/>
          <w:sz w:val="20"/>
          <w:szCs w:val="20"/>
        </w:rPr>
        <w:t xml:space="preserve">Via </w:t>
      </w:r>
      <w:r w:rsidR="000066C3">
        <w:rPr>
          <w:rFonts w:ascii="Verdana" w:hAnsi="Verdana" w:cs="Tahoma"/>
          <w:sz w:val="20"/>
          <w:szCs w:val="20"/>
        </w:rPr>
        <w:t>on</w:t>
      </w:r>
      <w:r w:rsidRPr="001354F6">
        <w:rPr>
          <w:rFonts w:ascii="Verdana" w:hAnsi="Verdana" w:cs="Tahoma"/>
          <w:sz w:val="20"/>
          <w:szCs w:val="20"/>
        </w:rPr>
        <w:t>ze website</w:t>
      </w:r>
      <w:r w:rsidR="000066C3">
        <w:rPr>
          <w:rFonts w:ascii="Verdana" w:hAnsi="Verdana" w:cs="Tahoma"/>
          <w:sz w:val="20"/>
          <w:szCs w:val="20"/>
        </w:rPr>
        <w:t>, het wachtkamerscherm en folders</w:t>
      </w:r>
      <w:r w:rsidRPr="001354F6">
        <w:rPr>
          <w:rFonts w:ascii="Verdana" w:hAnsi="Verdana" w:cs="Tahoma"/>
          <w:sz w:val="20"/>
          <w:szCs w:val="20"/>
        </w:rPr>
        <w:t xml:space="preserve"> worden patiënten </w:t>
      </w:r>
      <w:r w:rsidR="003A1486">
        <w:rPr>
          <w:rFonts w:ascii="Verdana" w:hAnsi="Verdana" w:cs="Tahoma"/>
          <w:sz w:val="20"/>
          <w:szCs w:val="20"/>
        </w:rPr>
        <w:t xml:space="preserve">actief gewezen op de mogelijkheden van </w:t>
      </w:r>
      <w:proofErr w:type="spellStart"/>
      <w:r w:rsidR="003A1486">
        <w:rPr>
          <w:rFonts w:ascii="Verdana" w:hAnsi="Verdana" w:cs="Tahoma"/>
          <w:sz w:val="20"/>
          <w:szCs w:val="20"/>
        </w:rPr>
        <w:t>MGn</w:t>
      </w:r>
      <w:proofErr w:type="spellEnd"/>
      <w:r w:rsidR="000066C3">
        <w:rPr>
          <w:rFonts w:ascii="Verdana" w:hAnsi="Verdana" w:cs="Tahoma"/>
          <w:sz w:val="20"/>
          <w:szCs w:val="20"/>
        </w:rPr>
        <w:t xml:space="preserve">. </w:t>
      </w:r>
    </w:p>
    <w:p w14:paraId="557BFC2F" w14:textId="4DCFA467" w:rsidR="00435E46" w:rsidRDefault="00197C24" w:rsidP="00435E46">
      <w:pPr>
        <w:rPr>
          <w:rFonts w:ascii="Verdana" w:hAnsi="Verdana" w:cs="Tahoma"/>
          <w:sz w:val="20"/>
          <w:szCs w:val="20"/>
        </w:rPr>
      </w:pPr>
      <w:r>
        <w:rPr>
          <w:rFonts w:ascii="Verdana" w:hAnsi="Verdana" w:cs="Tahoma"/>
          <w:sz w:val="20"/>
          <w:szCs w:val="20"/>
        </w:rPr>
        <w:lastRenderedPageBreak/>
        <w:t>Na de</w:t>
      </w:r>
      <w:r w:rsidR="00410748">
        <w:rPr>
          <w:rFonts w:ascii="Verdana" w:hAnsi="Verdana" w:cs="Tahoma"/>
          <w:sz w:val="20"/>
          <w:szCs w:val="20"/>
        </w:rPr>
        <w:t xml:space="preserve"> COVID-pandemie </w:t>
      </w:r>
      <w:r w:rsidR="00C222C3">
        <w:rPr>
          <w:rFonts w:ascii="Verdana" w:hAnsi="Verdana" w:cs="Tahoma"/>
          <w:sz w:val="20"/>
          <w:szCs w:val="20"/>
        </w:rPr>
        <w:t xml:space="preserve">in 2020/2021 </w:t>
      </w:r>
      <w:r w:rsidR="00D4267F">
        <w:rPr>
          <w:rFonts w:ascii="Verdana" w:hAnsi="Verdana" w:cs="Tahoma"/>
          <w:sz w:val="20"/>
          <w:szCs w:val="20"/>
        </w:rPr>
        <w:t xml:space="preserve">is er ook duidelijk meer gebruik gemaakt van dit medium. </w:t>
      </w:r>
      <w:r w:rsidR="00D4267F">
        <w:rPr>
          <w:rFonts w:ascii="Verdana" w:hAnsi="Verdana" w:cs="Tahoma"/>
          <w:sz w:val="20"/>
          <w:szCs w:val="20"/>
        </w:rPr>
        <w:br/>
      </w:r>
    </w:p>
    <w:p w14:paraId="2022C7EF" w14:textId="794365ED" w:rsidR="00197C24" w:rsidRDefault="00197C24" w:rsidP="00435E46">
      <w:pPr>
        <w:rPr>
          <w:rFonts w:ascii="Verdana" w:hAnsi="Verdana" w:cs="Tahoma"/>
          <w:sz w:val="20"/>
          <w:szCs w:val="20"/>
        </w:rPr>
      </w:pPr>
      <w:r>
        <w:rPr>
          <w:noProof/>
        </w:rPr>
        <w:drawing>
          <wp:inline distT="0" distB="0" distL="0" distR="0" wp14:anchorId="29AA2FC2" wp14:editId="0894E179">
            <wp:extent cx="5629275" cy="2505075"/>
            <wp:effectExtent l="0" t="0" r="9525" b="9525"/>
            <wp:docPr id="280757741" name="Grafiek 1">
              <a:extLst xmlns:a="http://schemas.openxmlformats.org/drawingml/2006/main">
                <a:ext uri="{FF2B5EF4-FFF2-40B4-BE49-F238E27FC236}">
                  <a16:creationId xmlns:a16="http://schemas.microsoft.com/office/drawing/2014/main" id="{D4A61ACE-2784-56C0-91EE-E38671314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FC6694" w14:textId="64E00F49" w:rsidR="00C179F8" w:rsidRDefault="00197B84" w:rsidP="007E54E4">
      <w:pPr>
        <w:rPr>
          <w:rFonts w:ascii="Verdana" w:hAnsi="Verdana" w:cs="Tahoma"/>
          <w:sz w:val="20"/>
          <w:szCs w:val="20"/>
        </w:rPr>
      </w:pPr>
      <w:r w:rsidRPr="00C62504">
        <w:rPr>
          <w:rFonts w:ascii="Verdana" w:hAnsi="Verdana" w:cs="Tahoma"/>
          <w:sz w:val="20"/>
          <w:szCs w:val="20"/>
        </w:rPr>
        <w:t xml:space="preserve">De wachtkamer </w:t>
      </w:r>
      <w:r w:rsidR="00C179F8" w:rsidRPr="00C62504">
        <w:rPr>
          <w:rFonts w:ascii="Verdana" w:hAnsi="Verdana" w:cs="Tahoma"/>
          <w:sz w:val="20"/>
          <w:szCs w:val="20"/>
        </w:rPr>
        <w:t>beschikt over een digitaal informatiescherm.</w:t>
      </w:r>
      <w:r w:rsidR="001C54DB" w:rsidRPr="00C62504">
        <w:rPr>
          <w:rFonts w:ascii="Verdana" w:hAnsi="Verdana" w:cs="Tahoma"/>
          <w:sz w:val="20"/>
          <w:szCs w:val="20"/>
        </w:rPr>
        <w:br/>
        <w:t>Het scherm t</w:t>
      </w:r>
      <w:r w:rsidR="00C179F8" w:rsidRPr="00C62504">
        <w:rPr>
          <w:rFonts w:ascii="Verdana" w:hAnsi="Verdana" w:cs="Tahoma"/>
          <w:sz w:val="20"/>
          <w:szCs w:val="20"/>
        </w:rPr>
        <w:t xml:space="preserve">oont nieuwsberichten, </w:t>
      </w:r>
      <w:r w:rsidR="001C54DB" w:rsidRPr="00C62504">
        <w:rPr>
          <w:rFonts w:ascii="Verdana" w:hAnsi="Verdana" w:cs="Tahoma"/>
          <w:sz w:val="20"/>
          <w:szCs w:val="20"/>
        </w:rPr>
        <w:t>praktijkinformatie</w:t>
      </w:r>
      <w:r w:rsidR="00C179F8" w:rsidRPr="00C62504">
        <w:rPr>
          <w:rFonts w:ascii="Verdana" w:hAnsi="Verdana" w:cs="Tahoma"/>
          <w:sz w:val="20"/>
          <w:szCs w:val="20"/>
        </w:rPr>
        <w:t xml:space="preserve">, aanwezige zorgverleners </w:t>
      </w:r>
      <w:r w:rsidR="00E37C2E" w:rsidRPr="00C62504">
        <w:rPr>
          <w:rFonts w:ascii="Verdana" w:hAnsi="Verdana" w:cs="Tahoma"/>
          <w:sz w:val="20"/>
          <w:szCs w:val="20"/>
        </w:rPr>
        <w:t>inclusief wachttijd en spoedmeldingen.</w:t>
      </w:r>
      <w:r w:rsidR="00C179F8" w:rsidRPr="00C62504">
        <w:rPr>
          <w:rFonts w:ascii="Verdana" w:hAnsi="Verdana" w:cs="Tahoma"/>
          <w:sz w:val="20"/>
          <w:szCs w:val="20"/>
        </w:rPr>
        <w:t xml:space="preserve"> </w:t>
      </w:r>
    </w:p>
    <w:p w14:paraId="3C9D4AAE" w14:textId="77777777" w:rsidR="00C62504" w:rsidRPr="00C62504" w:rsidRDefault="00C62504" w:rsidP="007E54E4">
      <w:pPr>
        <w:rPr>
          <w:rFonts w:ascii="Verdana" w:hAnsi="Verdana" w:cs="Tahoma"/>
          <w:sz w:val="20"/>
          <w:szCs w:val="20"/>
        </w:rPr>
      </w:pPr>
    </w:p>
    <w:p w14:paraId="36E99734" w14:textId="77777777" w:rsidR="00967E7E" w:rsidRDefault="00967E7E" w:rsidP="007E54E4">
      <w:pPr>
        <w:pStyle w:val="Ondertitel"/>
        <w:jc w:val="both"/>
        <w:rPr>
          <w:rFonts w:ascii="Verdana" w:hAnsi="Verdana"/>
          <w:sz w:val="20"/>
          <w:szCs w:val="20"/>
        </w:rPr>
      </w:pPr>
    </w:p>
    <w:p w14:paraId="52601F38" w14:textId="54FADC7D" w:rsidR="00D62BEB" w:rsidRPr="00C62504" w:rsidRDefault="00D62BEB" w:rsidP="007E54E4">
      <w:pPr>
        <w:pStyle w:val="Ondertitel"/>
        <w:jc w:val="both"/>
        <w:rPr>
          <w:rFonts w:ascii="Verdana" w:hAnsi="Verdana"/>
          <w:sz w:val="20"/>
          <w:szCs w:val="20"/>
        </w:rPr>
      </w:pPr>
      <w:r w:rsidRPr="00C62504">
        <w:rPr>
          <w:rFonts w:ascii="Verdana" w:hAnsi="Verdana"/>
          <w:sz w:val="20"/>
          <w:szCs w:val="20"/>
        </w:rPr>
        <w:t>3.</w:t>
      </w:r>
      <w:r w:rsidR="001706EE" w:rsidRPr="00C62504">
        <w:rPr>
          <w:rFonts w:ascii="Verdana" w:hAnsi="Verdana"/>
          <w:sz w:val="20"/>
          <w:szCs w:val="20"/>
        </w:rPr>
        <w:t>5</w:t>
      </w:r>
      <w:r w:rsidRPr="00C62504">
        <w:rPr>
          <w:rFonts w:ascii="Verdana" w:hAnsi="Verdana"/>
          <w:sz w:val="20"/>
          <w:szCs w:val="20"/>
        </w:rPr>
        <w:t xml:space="preserve"> Dienstenregeling en vakantiewaarneming</w:t>
      </w:r>
    </w:p>
    <w:p w14:paraId="4C9A7E2F" w14:textId="0DE1F054" w:rsidR="00D62BEB" w:rsidRPr="001354F6" w:rsidRDefault="005A28DF" w:rsidP="00D62BEB">
      <w:pPr>
        <w:rPr>
          <w:rFonts w:ascii="Verdana" w:hAnsi="Verdana" w:cs="Tahoma"/>
          <w:sz w:val="20"/>
          <w:szCs w:val="20"/>
        </w:rPr>
      </w:pPr>
      <w:r>
        <w:rPr>
          <w:noProof/>
        </w:rPr>
        <w:drawing>
          <wp:anchor distT="0" distB="0" distL="114300" distR="114300" simplePos="0" relativeHeight="251676692" behindDoc="0" locked="0" layoutInCell="1" allowOverlap="1" wp14:anchorId="18606C6B" wp14:editId="7746E888">
            <wp:simplePos x="0" y="0"/>
            <wp:positionH relativeFrom="column">
              <wp:posOffset>2100580</wp:posOffset>
            </wp:positionH>
            <wp:positionV relativeFrom="paragraph">
              <wp:posOffset>527050</wp:posOffset>
            </wp:positionV>
            <wp:extent cx="3195955" cy="658560"/>
            <wp:effectExtent l="0" t="0" r="4445" b="8255"/>
            <wp:wrapTopAndBottom/>
            <wp:docPr id="5" name="Afbeelding 2" descr="Doktersdienst Groningen | Voor huisartsenspoedz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ktersdienst Groningen | Voor huisartsenspoedzor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95955" cy="658560"/>
                    </a:xfrm>
                    <a:prstGeom prst="rect">
                      <a:avLst/>
                    </a:prstGeom>
                    <a:noFill/>
                    <a:ln>
                      <a:noFill/>
                    </a:ln>
                  </pic:spPr>
                </pic:pic>
              </a:graphicData>
            </a:graphic>
          </wp:anchor>
        </w:drawing>
      </w:r>
      <w:r w:rsidR="00D62BEB" w:rsidRPr="001354F6">
        <w:rPr>
          <w:rFonts w:ascii="Verdana" w:hAnsi="Verdana" w:cs="Tahoma"/>
          <w:sz w:val="20"/>
          <w:szCs w:val="20"/>
        </w:rPr>
        <w:t>De avond- en nacht- en weekenddiensten w</w:t>
      </w:r>
      <w:r w:rsidR="00E10F6D" w:rsidRPr="001354F6">
        <w:rPr>
          <w:rFonts w:ascii="Verdana" w:hAnsi="Verdana" w:cs="Tahoma"/>
          <w:sz w:val="20"/>
          <w:szCs w:val="20"/>
        </w:rPr>
        <w:t>o</w:t>
      </w:r>
      <w:r w:rsidR="00D62BEB" w:rsidRPr="001354F6">
        <w:rPr>
          <w:rFonts w:ascii="Verdana" w:hAnsi="Verdana" w:cs="Tahoma"/>
          <w:sz w:val="20"/>
          <w:szCs w:val="20"/>
        </w:rPr>
        <w:t xml:space="preserve">rden uitgevoerd door de </w:t>
      </w:r>
      <w:r w:rsidR="00E10F6D" w:rsidRPr="001354F6">
        <w:rPr>
          <w:rFonts w:ascii="Verdana" w:hAnsi="Verdana" w:cs="Tahoma"/>
          <w:sz w:val="20"/>
          <w:szCs w:val="20"/>
        </w:rPr>
        <w:t xml:space="preserve">Doktersdienst Groningen. </w:t>
      </w:r>
    </w:p>
    <w:p w14:paraId="5DE7BEEB" w14:textId="19422563" w:rsidR="00D62BEB" w:rsidRPr="001354F6" w:rsidRDefault="00D62BEB" w:rsidP="00D62BEB">
      <w:pPr>
        <w:rPr>
          <w:rFonts w:ascii="Verdana" w:hAnsi="Verdana" w:cs="Tahoma"/>
          <w:sz w:val="20"/>
          <w:szCs w:val="20"/>
        </w:rPr>
      </w:pPr>
    </w:p>
    <w:p w14:paraId="3E49BCEC" w14:textId="665D8D73" w:rsidR="00395FF4" w:rsidRDefault="00E10F6D">
      <w:pPr>
        <w:rPr>
          <w:rStyle w:val="OndertitelChar"/>
          <w:rFonts w:ascii="Verdana" w:hAnsi="Verdana"/>
          <w:sz w:val="20"/>
          <w:szCs w:val="20"/>
        </w:rPr>
      </w:pPr>
      <w:r w:rsidRPr="001354F6">
        <w:rPr>
          <w:rFonts w:ascii="Verdana" w:hAnsi="Verdana" w:cs="Tahoma"/>
          <w:sz w:val="20"/>
          <w:szCs w:val="20"/>
        </w:rPr>
        <w:t xml:space="preserve">De vakantiewaarneming is geregeld tussen </w:t>
      </w:r>
      <w:r w:rsidR="004D3897" w:rsidRPr="001354F6">
        <w:rPr>
          <w:rFonts w:ascii="Verdana" w:hAnsi="Verdana" w:cs="Tahoma"/>
          <w:sz w:val="20"/>
          <w:szCs w:val="20"/>
        </w:rPr>
        <w:t>bei</w:t>
      </w:r>
      <w:r w:rsidRPr="001354F6">
        <w:rPr>
          <w:rFonts w:ascii="Verdana" w:hAnsi="Verdana" w:cs="Tahoma"/>
          <w:sz w:val="20"/>
          <w:szCs w:val="20"/>
        </w:rPr>
        <w:t xml:space="preserve">de </w:t>
      </w:r>
      <w:r w:rsidR="00023014">
        <w:rPr>
          <w:rFonts w:ascii="Verdana" w:hAnsi="Verdana" w:cs="Tahoma"/>
          <w:sz w:val="20"/>
          <w:szCs w:val="20"/>
        </w:rPr>
        <w:t>huisartsen.</w:t>
      </w:r>
    </w:p>
    <w:p w14:paraId="1137A32D" w14:textId="77777777" w:rsidR="007459B7" w:rsidRDefault="007459B7" w:rsidP="00D62BEB">
      <w:pPr>
        <w:rPr>
          <w:rStyle w:val="OndertitelChar"/>
          <w:rFonts w:ascii="Verdana" w:hAnsi="Verdana"/>
          <w:sz w:val="20"/>
          <w:szCs w:val="20"/>
        </w:rPr>
      </w:pPr>
    </w:p>
    <w:p w14:paraId="09619452" w14:textId="77777777" w:rsidR="007459B7" w:rsidRDefault="007459B7" w:rsidP="00D62BEB">
      <w:pPr>
        <w:rPr>
          <w:rStyle w:val="OndertitelChar"/>
          <w:rFonts w:ascii="Verdana" w:hAnsi="Verdana"/>
          <w:sz w:val="20"/>
          <w:szCs w:val="20"/>
        </w:rPr>
      </w:pPr>
    </w:p>
    <w:p w14:paraId="7AA31601" w14:textId="77777777" w:rsidR="007459B7" w:rsidRDefault="007459B7" w:rsidP="00D62BEB">
      <w:pPr>
        <w:rPr>
          <w:rStyle w:val="OndertitelChar"/>
          <w:rFonts w:ascii="Verdana" w:hAnsi="Verdana"/>
          <w:sz w:val="20"/>
          <w:szCs w:val="20"/>
        </w:rPr>
      </w:pPr>
    </w:p>
    <w:p w14:paraId="7CA12E63" w14:textId="77777777" w:rsidR="007459B7" w:rsidRDefault="007459B7" w:rsidP="00D62BEB">
      <w:pPr>
        <w:rPr>
          <w:rStyle w:val="OndertitelChar"/>
          <w:rFonts w:ascii="Verdana" w:hAnsi="Verdana"/>
          <w:sz w:val="20"/>
          <w:szCs w:val="20"/>
        </w:rPr>
      </w:pPr>
    </w:p>
    <w:p w14:paraId="4026CE93" w14:textId="77777777" w:rsidR="007459B7" w:rsidRDefault="007459B7" w:rsidP="00D62BEB">
      <w:pPr>
        <w:rPr>
          <w:rStyle w:val="OndertitelChar"/>
          <w:rFonts w:ascii="Verdana" w:hAnsi="Verdana"/>
          <w:sz w:val="20"/>
          <w:szCs w:val="20"/>
        </w:rPr>
      </w:pPr>
    </w:p>
    <w:p w14:paraId="5A3FBC7F" w14:textId="77777777" w:rsidR="007459B7" w:rsidRDefault="007459B7" w:rsidP="00D62BEB">
      <w:pPr>
        <w:rPr>
          <w:rStyle w:val="OndertitelChar"/>
          <w:rFonts w:ascii="Verdana" w:hAnsi="Verdana"/>
          <w:sz w:val="20"/>
          <w:szCs w:val="20"/>
        </w:rPr>
      </w:pPr>
    </w:p>
    <w:p w14:paraId="209596DA" w14:textId="2BCFB42C" w:rsidR="00D62BEB" w:rsidRPr="001354F6" w:rsidRDefault="00395FF4" w:rsidP="00D62BEB">
      <w:pPr>
        <w:rPr>
          <w:rStyle w:val="OndertitelChar"/>
          <w:rFonts w:ascii="Verdana" w:hAnsi="Verdana"/>
          <w:sz w:val="20"/>
          <w:szCs w:val="20"/>
        </w:rPr>
      </w:pPr>
      <w:r>
        <w:rPr>
          <w:rStyle w:val="OndertitelChar"/>
          <w:rFonts w:ascii="Verdana" w:hAnsi="Verdana"/>
          <w:sz w:val="20"/>
          <w:szCs w:val="20"/>
        </w:rPr>
        <w:lastRenderedPageBreak/>
        <w:t>3</w:t>
      </w:r>
      <w:r w:rsidR="00D62BEB" w:rsidRPr="001354F6">
        <w:rPr>
          <w:rStyle w:val="OndertitelChar"/>
          <w:rFonts w:ascii="Verdana" w:hAnsi="Verdana"/>
          <w:sz w:val="20"/>
          <w:szCs w:val="20"/>
        </w:rPr>
        <w:t>.</w:t>
      </w:r>
      <w:r w:rsidR="001706EE" w:rsidRPr="001354F6">
        <w:rPr>
          <w:rStyle w:val="OndertitelChar"/>
          <w:rFonts w:ascii="Verdana" w:hAnsi="Verdana"/>
          <w:sz w:val="20"/>
          <w:szCs w:val="20"/>
        </w:rPr>
        <w:t>6</w:t>
      </w:r>
      <w:r w:rsidR="00D62BEB" w:rsidRPr="001354F6">
        <w:rPr>
          <w:rStyle w:val="OndertitelChar"/>
          <w:rFonts w:ascii="Verdana" w:hAnsi="Verdana"/>
          <w:sz w:val="20"/>
          <w:szCs w:val="20"/>
        </w:rPr>
        <w:t xml:space="preserve"> Huisvesting</w:t>
      </w:r>
    </w:p>
    <w:p w14:paraId="2AC5AA9C" w14:textId="41BB02EF" w:rsidR="00EF54E6" w:rsidRPr="001354F6" w:rsidRDefault="00EF54E6" w:rsidP="00D62BEB">
      <w:pPr>
        <w:rPr>
          <w:rFonts w:ascii="Verdana" w:hAnsi="Verdana" w:cs="Tahoma"/>
          <w:sz w:val="20"/>
          <w:szCs w:val="20"/>
        </w:rPr>
      </w:pPr>
      <w:r w:rsidRPr="001354F6">
        <w:rPr>
          <w:rFonts w:ascii="Verdana" w:hAnsi="Verdana" w:cs="Tahoma"/>
          <w:sz w:val="20"/>
          <w:szCs w:val="20"/>
        </w:rPr>
        <w:t>Op 1 juli 201</w:t>
      </w:r>
      <w:r w:rsidR="0055649D" w:rsidRPr="001354F6">
        <w:rPr>
          <w:rFonts w:ascii="Verdana" w:hAnsi="Verdana" w:cs="Tahoma"/>
          <w:sz w:val="20"/>
          <w:szCs w:val="20"/>
        </w:rPr>
        <w:t>2</w:t>
      </w:r>
      <w:r w:rsidRPr="001354F6">
        <w:rPr>
          <w:rFonts w:ascii="Verdana" w:hAnsi="Verdana" w:cs="Tahoma"/>
          <w:sz w:val="20"/>
          <w:szCs w:val="20"/>
        </w:rPr>
        <w:t xml:space="preserve"> heeft de praktijk </w:t>
      </w:r>
      <w:r w:rsidR="004A00D6" w:rsidRPr="001354F6">
        <w:rPr>
          <w:rFonts w:ascii="Verdana" w:hAnsi="Verdana" w:cs="Tahoma"/>
          <w:sz w:val="20"/>
          <w:szCs w:val="20"/>
        </w:rPr>
        <w:t>de huidige</w:t>
      </w:r>
      <w:r w:rsidR="000C39E6" w:rsidRPr="001354F6">
        <w:rPr>
          <w:rFonts w:ascii="Verdana" w:hAnsi="Verdana" w:cs="Tahoma"/>
          <w:sz w:val="20"/>
          <w:szCs w:val="20"/>
        </w:rPr>
        <w:t xml:space="preserve"> ruimte </w:t>
      </w:r>
      <w:r w:rsidRPr="001354F6">
        <w:rPr>
          <w:rFonts w:ascii="Verdana" w:hAnsi="Verdana" w:cs="Tahoma"/>
          <w:sz w:val="20"/>
          <w:szCs w:val="20"/>
        </w:rPr>
        <w:t>betrokken</w:t>
      </w:r>
      <w:r w:rsidR="000C39E6" w:rsidRPr="001354F6">
        <w:rPr>
          <w:rFonts w:ascii="Verdana" w:hAnsi="Verdana" w:cs="Tahoma"/>
          <w:sz w:val="20"/>
          <w:szCs w:val="20"/>
        </w:rPr>
        <w:t xml:space="preserve"> binnen een gezondheidscentrum, o</w:t>
      </w:r>
      <w:r w:rsidRPr="001354F6">
        <w:rPr>
          <w:rFonts w:ascii="Verdana" w:hAnsi="Verdana" w:cs="Tahoma"/>
          <w:sz w:val="20"/>
          <w:szCs w:val="20"/>
        </w:rPr>
        <w:t>p de 1</w:t>
      </w:r>
      <w:r w:rsidRPr="001354F6">
        <w:rPr>
          <w:rFonts w:ascii="Verdana" w:hAnsi="Verdana" w:cs="Tahoma"/>
          <w:sz w:val="20"/>
          <w:szCs w:val="20"/>
          <w:vertAlign w:val="superscript"/>
        </w:rPr>
        <w:t>e</w:t>
      </w:r>
      <w:r w:rsidRPr="001354F6">
        <w:rPr>
          <w:rFonts w:ascii="Verdana" w:hAnsi="Verdana" w:cs="Tahoma"/>
          <w:sz w:val="20"/>
          <w:szCs w:val="20"/>
        </w:rPr>
        <w:t xml:space="preserve"> verdieping, die middels trap of lift bereikbaar is.</w:t>
      </w:r>
    </w:p>
    <w:p w14:paraId="2CEB5531" w14:textId="6145677F" w:rsidR="00EF54E6" w:rsidRDefault="00936336" w:rsidP="00EF54E6">
      <w:pPr>
        <w:rPr>
          <w:rFonts w:ascii="Verdana" w:hAnsi="Verdana" w:cs="Tahoma"/>
          <w:sz w:val="20"/>
          <w:szCs w:val="20"/>
        </w:rPr>
      </w:pPr>
      <w:r>
        <w:rPr>
          <w:rFonts w:ascii="Verdana" w:hAnsi="Verdana" w:cs="Tahoma"/>
          <w:noProof/>
          <w:sz w:val="20"/>
          <w:szCs w:val="20"/>
        </w:rPr>
        <w:drawing>
          <wp:anchor distT="0" distB="0" distL="114300" distR="114300" simplePos="0" relativeHeight="251686932" behindDoc="0" locked="0" layoutInCell="1" allowOverlap="1" wp14:anchorId="0EDF7497" wp14:editId="6058B42D">
            <wp:simplePos x="0" y="0"/>
            <wp:positionH relativeFrom="margin">
              <wp:align>right</wp:align>
            </wp:positionH>
            <wp:positionV relativeFrom="paragraph">
              <wp:posOffset>333375</wp:posOffset>
            </wp:positionV>
            <wp:extent cx="3060700" cy="2294890"/>
            <wp:effectExtent l="1905" t="0" r="8255" b="8255"/>
            <wp:wrapSquare wrapText="bothSides"/>
            <wp:docPr id="408657416"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7416" name="Afbeelding 408657416"/>
                    <pic:cNvPicPr/>
                  </pic:nvPicPr>
                  <pic:blipFill>
                    <a:blip r:embed="rId8">
                      <a:extLst>
                        <a:ext uri="{28A0092B-C50C-407E-A947-70E740481C1C}">
                          <a14:useLocalDpi xmlns:a14="http://schemas.microsoft.com/office/drawing/2010/main" val="0"/>
                        </a:ext>
                      </a:extLst>
                    </a:blip>
                    <a:stretch>
                      <a:fillRect/>
                    </a:stretch>
                  </pic:blipFill>
                  <pic:spPr>
                    <a:xfrm rot="5400000">
                      <a:off x="0" y="0"/>
                      <a:ext cx="3060700" cy="2294890"/>
                    </a:xfrm>
                    <a:prstGeom prst="rect">
                      <a:avLst/>
                    </a:prstGeom>
                  </pic:spPr>
                </pic:pic>
              </a:graphicData>
            </a:graphic>
            <wp14:sizeRelH relativeFrom="margin">
              <wp14:pctWidth>0</wp14:pctWidth>
            </wp14:sizeRelH>
            <wp14:sizeRelV relativeFrom="margin">
              <wp14:pctHeight>0</wp14:pctHeight>
            </wp14:sizeRelV>
          </wp:anchor>
        </w:drawing>
      </w:r>
      <w:r w:rsidR="00EF54E6" w:rsidRPr="001354F6">
        <w:rPr>
          <w:rFonts w:ascii="Verdana" w:hAnsi="Verdana" w:cs="Tahoma"/>
          <w:sz w:val="20"/>
          <w:szCs w:val="20"/>
        </w:rPr>
        <w:t>De praktijk beschikt</w:t>
      </w:r>
      <w:r w:rsidR="00AE2446" w:rsidRPr="001354F6">
        <w:rPr>
          <w:rFonts w:ascii="Verdana" w:hAnsi="Verdana" w:cs="Tahoma"/>
          <w:sz w:val="20"/>
          <w:szCs w:val="20"/>
        </w:rPr>
        <w:t xml:space="preserve"> </w:t>
      </w:r>
      <w:r w:rsidR="00EF54E6" w:rsidRPr="001354F6">
        <w:rPr>
          <w:rFonts w:ascii="Verdana" w:hAnsi="Verdana" w:cs="Tahoma"/>
          <w:sz w:val="20"/>
          <w:szCs w:val="20"/>
        </w:rPr>
        <w:t xml:space="preserve">over </w:t>
      </w:r>
      <w:r w:rsidR="00410748">
        <w:rPr>
          <w:rFonts w:ascii="Verdana" w:hAnsi="Verdana" w:cs="Tahoma"/>
          <w:sz w:val="20"/>
          <w:szCs w:val="20"/>
        </w:rPr>
        <w:t>1</w:t>
      </w:r>
      <w:r w:rsidR="007459B7">
        <w:rPr>
          <w:rFonts w:ascii="Verdana" w:hAnsi="Verdana" w:cs="Tahoma"/>
          <w:sz w:val="20"/>
          <w:szCs w:val="20"/>
        </w:rPr>
        <w:t>1</w:t>
      </w:r>
      <w:r w:rsidR="00EF54E6" w:rsidRPr="001354F6">
        <w:rPr>
          <w:rFonts w:ascii="Verdana" w:hAnsi="Verdana" w:cs="Tahoma"/>
          <w:sz w:val="20"/>
          <w:szCs w:val="20"/>
        </w:rPr>
        <w:t xml:space="preserve"> spreekkamers</w:t>
      </w:r>
      <w:r w:rsidR="009C7733" w:rsidRPr="001354F6">
        <w:rPr>
          <w:rFonts w:ascii="Verdana" w:hAnsi="Verdana" w:cs="Tahoma"/>
          <w:sz w:val="20"/>
          <w:szCs w:val="20"/>
        </w:rPr>
        <w:t>,</w:t>
      </w:r>
      <w:r w:rsidR="00EF54E6" w:rsidRPr="001354F6">
        <w:rPr>
          <w:rFonts w:ascii="Verdana" w:hAnsi="Verdana" w:cs="Tahoma"/>
          <w:sz w:val="20"/>
          <w:szCs w:val="20"/>
        </w:rPr>
        <w:t xml:space="preserve"> een laboratorium, een front- en backoffice, </w:t>
      </w:r>
      <w:r w:rsidR="00410748">
        <w:rPr>
          <w:rFonts w:ascii="Verdana" w:hAnsi="Verdana" w:cs="Tahoma"/>
          <w:sz w:val="20"/>
          <w:szCs w:val="20"/>
        </w:rPr>
        <w:t>3</w:t>
      </w:r>
      <w:r w:rsidR="00EF54E6" w:rsidRPr="001354F6">
        <w:rPr>
          <w:rFonts w:ascii="Verdana" w:hAnsi="Verdana" w:cs="Tahoma"/>
          <w:sz w:val="20"/>
          <w:szCs w:val="20"/>
        </w:rPr>
        <w:t xml:space="preserve"> toiletten, wachtkamer en bergruimte</w:t>
      </w:r>
      <w:r w:rsidR="00BA1D49" w:rsidRPr="001354F6">
        <w:rPr>
          <w:rFonts w:ascii="Verdana" w:hAnsi="Verdana" w:cs="Tahoma"/>
          <w:sz w:val="20"/>
          <w:szCs w:val="20"/>
        </w:rPr>
        <w:t xml:space="preserve"> en 1 invalidetoilet</w:t>
      </w:r>
      <w:r w:rsidR="00EF54E6" w:rsidRPr="001354F6">
        <w:rPr>
          <w:rFonts w:ascii="Verdana" w:hAnsi="Verdana" w:cs="Tahoma"/>
          <w:sz w:val="20"/>
          <w:szCs w:val="20"/>
        </w:rPr>
        <w:t xml:space="preserve">. </w:t>
      </w:r>
    </w:p>
    <w:p w14:paraId="7D38A9A8" w14:textId="12C707DD" w:rsidR="00936336" w:rsidRDefault="007459B7" w:rsidP="00EF54E6">
      <w:pPr>
        <w:rPr>
          <w:rFonts w:ascii="Verdana" w:hAnsi="Verdana" w:cs="Tahoma"/>
          <w:sz w:val="20"/>
          <w:szCs w:val="20"/>
        </w:rPr>
      </w:pPr>
      <w:r>
        <w:rPr>
          <w:rFonts w:ascii="Verdana" w:hAnsi="Verdana" w:cs="Tahoma"/>
          <w:sz w:val="20"/>
          <w:szCs w:val="20"/>
        </w:rPr>
        <w:t xml:space="preserve">In 2024 hebben we van één grote spreekkamer twee aparte kamers gemaakt, waardoor we nu over 11 spreekkamers beschikken. </w:t>
      </w:r>
      <w:r>
        <w:rPr>
          <w:rFonts w:ascii="Verdana" w:hAnsi="Verdana" w:cs="Tahoma"/>
          <w:sz w:val="20"/>
          <w:szCs w:val="20"/>
        </w:rPr>
        <w:br/>
        <w:t xml:space="preserve">Kamer 10 en 11 worden m.n. gebruikt door de welzijnscoach, diëtiste en een psycholoog. </w:t>
      </w:r>
    </w:p>
    <w:p w14:paraId="18611DE8" w14:textId="40388B1D" w:rsidR="00A91EB6" w:rsidRDefault="00A91EB6" w:rsidP="00EF54E6">
      <w:pPr>
        <w:rPr>
          <w:rFonts w:ascii="Verdana" w:hAnsi="Verdana" w:cs="Tahoma"/>
          <w:sz w:val="20"/>
          <w:szCs w:val="20"/>
        </w:rPr>
      </w:pPr>
      <w:r>
        <w:rPr>
          <w:rFonts w:ascii="Verdana" w:hAnsi="Verdana" w:cs="Tahoma"/>
          <w:sz w:val="20"/>
          <w:szCs w:val="20"/>
        </w:rPr>
        <w:t xml:space="preserve">Sinds 01-10-2024 </w:t>
      </w:r>
      <w:r w:rsidR="00CF0EB6">
        <w:rPr>
          <w:rFonts w:ascii="Verdana" w:hAnsi="Verdana" w:cs="Tahoma"/>
          <w:sz w:val="20"/>
          <w:szCs w:val="20"/>
        </w:rPr>
        <w:t>is psycho</w:t>
      </w:r>
      <w:r w:rsidR="008566E9">
        <w:rPr>
          <w:rFonts w:ascii="Verdana" w:hAnsi="Verdana" w:cs="Tahoma"/>
          <w:sz w:val="20"/>
          <w:szCs w:val="20"/>
        </w:rPr>
        <w:t>loog/-</w:t>
      </w:r>
      <w:r w:rsidR="00CF0EB6">
        <w:rPr>
          <w:rFonts w:ascii="Verdana" w:hAnsi="Verdana" w:cs="Tahoma"/>
          <w:sz w:val="20"/>
          <w:szCs w:val="20"/>
        </w:rPr>
        <w:t>therapeut Janet Nienhuis</w:t>
      </w:r>
      <w:r w:rsidR="00A95F46">
        <w:rPr>
          <w:rFonts w:ascii="Verdana" w:hAnsi="Verdana" w:cs="Tahoma"/>
          <w:sz w:val="20"/>
          <w:szCs w:val="20"/>
        </w:rPr>
        <w:t xml:space="preserve"> h</w:t>
      </w:r>
      <w:r w:rsidR="00CF0EB6">
        <w:rPr>
          <w:rFonts w:ascii="Verdana" w:hAnsi="Verdana" w:cs="Tahoma"/>
          <w:sz w:val="20"/>
          <w:szCs w:val="20"/>
        </w:rPr>
        <w:t>aar eigen praktijk gestart in ons pand.</w:t>
      </w:r>
      <w:r w:rsidR="00655558">
        <w:rPr>
          <w:rFonts w:ascii="Verdana" w:hAnsi="Verdana" w:cs="Tahoma"/>
          <w:sz w:val="20"/>
          <w:szCs w:val="20"/>
        </w:rPr>
        <w:t xml:space="preserve"> Via </w:t>
      </w:r>
      <w:r w:rsidR="00A95F46">
        <w:rPr>
          <w:rFonts w:ascii="Verdana" w:hAnsi="Verdana" w:cs="Tahoma"/>
          <w:sz w:val="20"/>
          <w:szCs w:val="20"/>
        </w:rPr>
        <w:t xml:space="preserve">Stichting </w:t>
      </w:r>
      <w:r w:rsidR="00781737">
        <w:rPr>
          <w:rFonts w:ascii="Verdana" w:hAnsi="Verdana" w:cs="Tahoma"/>
          <w:sz w:val="20"/>
          <w:szCs w:val="20"/>
        </w:rPr>
        <w:t xml:space="preserve">n1P kunnen patiënten naar haar verwezen worden. </w:t>
      </w:r>
    </w:p>
    <w:p w14:paraId="6FA42EA9" w14:textId="12E9593B" w:rsidR="00EB3AAC" w:rsidRDefault="007459B7" w:rsidP="00EF54E6">
      <w:pPr>
        <w:rPr>
          <w:rFonts w:ascii="Verdana" w:hAnsi="Verdana" w:cs="Tahoma"/>
          <w:sz w:val="20"/>
          <w:szCs w:val="20"/>
        </w:rPr>
      </w:pPr>
      <w:r>
        <w:rPr>
          <w:rFonts w:ascii="Verdana" w:hAnsi="Verdana" w:cs="Tahoma"/>
          <w:sz w:val="20"/>
          <w:szCs w:val="20"/>
        </w:rPr>
        <w:t>Eind 2024 zijn de vernieuwingen aan de wachtkamer afgerond</w:t>
      </w:r>
      <w:r w:rsidR="00EB3AAC">
        <w:rPr>
          <w:rFonts w:ascii="Verdana" w:hAnsi="Verdana" w:cs="Tahoma"/>
          <w:sz w:val="20"/>
          <w:szCs w:val="20"/>
        </w:rPr>
        <w:t xml:space="preserve">. </w:t>
      </w:r>
      <w:r w:rsidR="00EB3AAC">
        <w:rPr>
          <w:rFonts w:ascii="Verdana" w:hAnsi="Verdana" w:cs="Tahoma"/>
          <w:sz w:val="20"/>
          <w:szCs w:val="20"/>
        </w:rPr>
        <w:br/>
      </w:r>
      <w:r>
        <w:rPr>
          <w:rFonts w:ascii="Verdana" w:hAnsi="Verdana" w:cs="Tahoma"/>
          <w:sz w:val="20"/>
          <w:szCs w:val="20"/>
        </w:rPr>
        <w:t>Er is een</w:t>
      </w:r>
      <w:r w:rsidR="00EB3AAC">
        <w:rPr>
          <w:rFonts w:ascii="Verdana" w:hAnsi="Verdana" w:cs="Tahoma"/>
          <w:sz w:val="20"/>
          <w:szCs w:val="20"/>
        </w:rPr>
        <w:t xml:space="preserve"> raam </w:t>
      </w:r>
      <w:r>
        <w:rPr>
          <w:rFonts w:ascii="Verdana" w:hAnsi="Verdana" w:cs="Tahoma"/>
          <w:sz w:val="20"/>
          <w:szCs w:val="20"/>
        </w:rPr>
        <w:t>ge</w:t>
      </w:r>
      <w:r w:rsidR="00EB3AAC">
        <w:rPr>
          <w:rFonts w:ascii="Verdana" w:hAnsi="Verdana" w:cs="Tahoma"/>
          <w:sz w:val="20"/>
          <w:szCs w:val="20"/>
        </w:rPr>
        <w:t>plaats</w:t>
      </w:r>
      <w:r>
        <w:rPr>
          <w:rFonts w:ascii="Verdana" w:hAnsi="Verdana" w:cs="Tahoma"/>
          <w:sz w:val="20"/>
          <w:szCs w:val="20"/>
        </w:rPr>
        <w:t xml:space="preserve">t, zodat het minder benauwend aanvoelt. Er is nieuw meubilair aangeschaft en de prachtige </w:t>
      </w:r>
      <w:r w:rsidR="00EB3AAC">
        <w:rPr>
          <w:rFonts w:ascii="Verdana" w:hAnsi="Verdana" w:cs="Tahoma"/>
          <w:sz w:val="20"/>
          <w:szCs w:val="20"/>
        </w:rPr>
        <w:t>fotowand van historisch Kielwindeweer</w:t>
      </w:r>
      <w:r>
        <w:rPr>
          <w:rFonts w:ascii="Verdana" w:hAnsi="Verdana" w:cs="Tahoma"/>
          <w:sz w:val="20"/>
          <w:szCs w:val="20"/>
        </w:rPr>
        <w:t xml:space="preserve"> geeft de ruimte een heel eigen sfeer.</w:t>
      </w:r>
      <w:r>
        <w:rPr>
          <w:rFonts w:ascii="Verdana" w:hAnsi="Verdana" w:cs="Tahoma"/>
          <w:sz w:val="20"/>
          <w:szCs w:val="20"/>
        </w:rPr>
        <w:br/>
        <w:t xml:space="preserve">Patiënten reageren positief op deze verandering en vinden de wachtkamer nu </w:t>
      </w:r>
      <w:r w:rsidR="00413C94">
        <w:rPr>
          <w:rFonts w:ascii="Verdana" w:hAnsi="Verdana" w:cs="Tahoma"/>
          <w:sz w:val="20"/>
          <w:szCs w:val="20"/>
        </w:rPr>
        <w:t>“mooi” en “</w:t>
      </w:r>
      <w:r>
        <w:rPr>
          <w:rFonts w:ascii="Verdana" w:hAnsi="Verdana" w:cs="Tahoma"/>
          <w:sz w:val="20"/>
          <w:szCs w:val="20"/>
        </w:rPr>
        <w:t>gezellig”</w:t>
      </w:r>
      <w:r w:rsidR="00413C94">
        <w:rPr>
          <w:rFonts w:ascii="Verdana" w:hAnsi="Verdana" w:cs="Tahoma"/>
          <w:sz w:val="20"/>
          <w:szCs w:val="20"/>
        </w:rPr>
        <w:t>.</w:t>
      </w:r>
    </w:p>
    <w:p w14:paraId="4A911AD4" w14:textId="749B8B5F" w:rsidR="00410748" w:rsidRDefault="00EF54E6" w:rsidP="00EF54E6">
      <w:pPr>
        <w:rPr>
          <w:rFonts w:ascii="Verdana" w:hAnsi="Verdana" w:cs="Tahoma"/>
          <w:sz w:val="20"/>
          <w:szCs w:val="20"/>
        </w:rPr>
      </w:pPr>
      <w:r w:rsidRPr="001354F6">
        <w:rPr>
          <w:rFonts w:ascii="Verdana" w:hAnsi="Verdana" w:cs="Tahoma"/>
          <w:sz w:val="20"/>
          <w:szCs w:val="20"/>
        </w:rPr>
        <w:t xml:space="preserve">In het gezondheidscentrum bevindt zich tevens een fysiotherapiepraktijk (Fysiotherapie </w:t>
      </w:r>
      <w:r w:rsidR="00BA1D49" w:rsidRPr="001354F6">
        <w:rPr>
          <w:rFonts w:ascii="Verdana" w:hAnsi="Verdana" w:cs="Tahoma"/>
          <w:sz w:val="20"/>
          <w:szCs w:val="20"/>
        </w:rPr>
        <w:t>Hoogezand</w:t>
      </w:r>
      <w:r w:rsidRPr="001354F6">
        <w:rPr>
          <w:rFonts w:ascii="Verdana" w:hAnsi="Verdana" w:cs="Tahoma"/>
          <w:sz w:val="20"/>
          <w:szCs w:val="20"/>
        </w:rPr>
        <w:t>)</w:t>
      </w:r>
      <w:r w:rsidR="007459B7">
        <w:rPr>
          <w:rFonts w:ascii="Verdana" w:hAnsi="Verdana" w:cs="Tahoma"/>
          <w:sz w:val="20"/>
          <w:szCs w:val="20"/>
        </w:rPr>
        <w:t xml:space="preserve"> en</w:t>
      </w:r>
      <w:r w:rsidRPr="001354F6">
        <w:rPr>
          <w:rFonts w:ascii="Verdana" w:hAnsi="Verdana" w:cs="Tahoma"/>
          <w:sz w:val="20"/>
          <w:szCs w:val="20"/>
        </w:rPr>
        <w:t xml:space="preserve"> een servicepunt van de apotheek </w:t>
      </w:r>
      <w:proofErr w:type="spellStart"/>
      <w:r w:rsidR="009C7733" w:rsidRPr="001354F6">
        <w:rPr>
          <w:rFonts w:ascii="Verdana" w:hAnsi="Verdana" w:cs="Tahoma"/>
          <w:sz w:val="20"/>
          <w:szCs w:val="20"/>
        </w:rPr>
        <w:t>Benu</w:t>
      </w:r>
      <w:proofErr w:type="spellEnd"/>
      <w:r w:rsidR="00410748">
        <w:rPr>
          <w:rFonts w:ascii="Verdana" w:hAnsi="Verdana" w:cs="Tahoma"/>
          <w:sz w:val="20"/>
          <w:szCs w:val="20"/>
        </w:rPr>
        <w:t>.</w:t>
      </w:r>
    </w:p>
    <w:p w14:paraId="0EF77715" w14:textId="47F6958C" w:rsidR="00195269" w:rsidRDefault="00D62BEB" w:rsidP="00E46912">
      <w:pPr>
        <w:pStyle w:val="Ondertitel"/>
        <w:rPr>
          <w:rFonts w:ascii="Verdana" w:hAnsi="Verdana" w:cs="Tahoma"/>
          <w:sz w:val="20"/>
          <w:szCs w:val="20"/>
        </w:rPr>
      </w:pPr>
      <w:r w:rsidRPr="001354F6">
        <w:rPr>
          <w:rFonts w:ascii="Verdana" w:hAnsi="Verdana"/>
          <w:sz w:val="20"/>
          <w:szCs w:val="20"/>
        </w:rPr>
        <w:t>3.</w:t>
      </w:r>
      <w:r w:rsidR="001706EE" w:rsidRPr="001354F6">
        <w:rPr>
          <w:rFonts w:ascii="Verdana" w:hAnsi="Verdana"/>
          <w:sz w:val="20"/>
          <w:szCs w:val="20"/>
        </w:rPr>
        <w:t xml:space="preserve">7 </w:t>
      </w:r>
      <w:r w:rsidRPr="001354F6">
        <w:rPr>
          <w:rFonts w:ascii="Verdana" w:hAnsi="Verdana"/>
          <w:sz w:val="20"/>
          <w:szCs w:val="20"/>
        </w:rPr>
        <w:t>Communicatie</w:t>
      </w:r>
      <w:r w:rsidR="00E46912" w:rsidRPr="001354F6">
        <w:rPr>
          <w:rFonts w:ascii="Verdana" w:hAnsi="Verdana"/>
          <w:sz w:val="20"/>
          <w:szCs w:val="20"/>
        </w:rPr>
        <w:br/>
      </w:r>
      <w:r w:rsidR="00E46912" w:rsidRPr="001354F6">
        <w:rPr>
          <w:rFonts w:ascii="Verdana" w:hAnsi="Verdana"/>
          <w:sz w:val="20"/>
          <w:szCs w:val="20"/>
        </w:rPr>
        <w:br/>
      </w:r>
      <w:r w:rsidR="000C38A8" w:rsidRPr="00C9632C">
        <w:rPr>
          <w:rFonts w:ascii="Verdana" w:hAnsi="Verdana" w:cs="Tahoma"/>
          <w:sz w:val="20"/>
          <w:szCs w:val="20"/>
          <w:u w:val="single"/>
        </w:rPr>
        <w:t>Intern:</w:t>
      </w:r>
      <w:r w:rsidR="00E46912" w:rsidRPr="00C9632C">
        <w:rPr>
          <w:rFonts w:ascii="Verdana" w:hAnsi="Verdana" w:cs="Tahoma"/>
          <w:sz w:val="20"/>
          <w:szCs w:val="20"/>
          <w:u w:val="single"/>
        </w:rPr>
        <w:br/>
      </w:r>
      <w:r w:rsidR="00E46912" w:rsidRPr="001354F6">
        <w:rPr>
          <w:rFonts w:ascii="Verdana" w:hAnsi="Verdana" w:cs="Tahoma"/>
          <w:sz w:val="20"/>
          <w:szCs w:val="20"/>
        </w:rPr>
        <w:br/>
      </w:r>
      <w:r w:rsidR="000C38A8" w:rsidRPr="001354F6">
        <w:rPr>
          <w:rFonts w:ascii="Verdana" w:hAnsi="Verdana" w:cs="Tahoma"/>
          <w:sz w:val="20"/>
          <w:szCs w:val="20"/>
        </w:rPr>
        <w:t xml:space="preserve">Alle praktijkmedewerkers komen </w:t>
      </w:r>
      <w:r w:rsidR="00197B84" w:rsidRPr="001354F6">
        <w:rPr>
          <w:rFonts w:ascii="Verdana" w:hAnsi="Verdana" w:cs="Tahoma"/>
          <w:sz w:val="20"/>
          <w:szCs w:val="20"/>
        </w:rPr>
        <w:t xml:space="preserve">gem. </w:t>
      </w:r>
      <w:r w:rsidR="00C62504">
        <w:rPr>
          <w:rFonts w:ascii="Verdana" w:hAnsi="Verdana" w:cs="Tahoma"/>
          <w:sz w:val="20"/>
          <w:szCs w:val="20"/>
        </w:rPr>
        <w:t>6</w:t>
      </w:r>
      <w:r w:rsidR="000C38A8" w:rsidRPr="001354F6">
        <w:rPr>
          <w:rFonts w:ascii="Verdana" w:hAnsi="Verdana" w:cs="Tahoma"/>
          <w:sz w:val="20"/>
          <w:szCs w:val="20"/>
        </w:rPr>
        <w:t>x per jaar bij el</w:t>
      </w:r>
      <w:r w:rsidR="00197B84" w:rsidRPr="001354F6">
        <w:rPr>
          <w:rFonts w:ascii="Verdana" w:hAnsi="Verdana" w:cs="Tahoma"/>
          <w:sz w:val="20"/>
          <w:szCs w:val="20"/>
        </w:rPr>
        <w:t>kaar tijdens een werkoverleg. </w:t>
      </w:r>
    </w:p>
    <w:p w14:paraId="71DA9CD8" w14:textId="5577C778" w:rsidR="006820FE" w:rsidRDefault="000C38A8" w:rsidP="00E46912">
      <w:pPr>
        <w:pStyle w:val="Ondertitel"/>
        <w:rPr>
          <w:rFonts w:ascii="Verdana" w:hAnsi="Verdana" w:cs="Tahoma"/>
          <w:sz w:val="20"/>
          <w:szCs w:val="20"/>
        </w:rPr>
      </w:pPr>
      <w:r w:rsidRPr="001354F6">
        <w:rPr>
          <w:rFonts w:ascii="Verdana" w:hAnsi="Verdana" w:cs="Tahoma"/>
          <w:sz w:val="20"/>
          <w:szCs w:val="20"/>
        </w:rPr>
        <w:t>De agenda</w:t>
      </w:r>
      <w:r w:rsidR="00197B84" w:rsidRPr="001354F6">
        <w:rPr>
          <w:rFonts w:ascii="Verdana" w:hAnsi="Verdana" w:cs="Tahoma"/>
          <w:sz w:val="20"/>
          <w:szCs w:val="20"/>
        </w:rPr>
        <w:t>’s worden</w:t>
      </w:r>
      <w:r w:rsidRPr="001354F6">
        <w:rPr>
          <w:rFonts w:ascii="Verdana" w:hAnsi="Verdana" w:cs="Tahoma"/>
          <w:sz w:val="20"/>
          <w:szCs w:val="20"/>
        </w:rPr>
        <w:t xml:space="preserve"> vastgesteld door de </w:t>
      </w:r>
      <w:r w:rsidR="004A00D6" w:rsidRPr="001354F6">
        <w:rPr>
          <w:rFonts w:ascii="Verdana" w:hAnsi="Verdana" w:cs="Tahoma"/>
          <w:sz w:val="20"/>
          <w:szCs w:val="20"/>
        </w:rPr>
        <w:t xml:space="preserve">praktijkmanager in overleg met de artsen. Eventueel kunnen ook </w:t>
      </w:r>
      <w:r w:rsidRPr="001354F6">
        <w:rPr>
          <w:rFonts w:ascii="Verdana" w:hAnsi="Verdana" w:cs="Tahoma"/>
          <w:sz w:val="20"/>
          <w:szCs w:val="20"/>
        </w:rPr>
        <w:t xml:space="preserve">andere praktijkmedewerkers agendapunten aanleveren. </w:t>
      </w:r>
      <w:r w:rsidR="00195269">
        <w:rPr>
          <w:rFonts w:ascii="Verdana" w:hAnsi="Verdana" w:cs="Tahoma"/>
          <w:sz w:val="20"/>
          <w:szCs w:val="20"/>
        </w:rPr>
        <w:t>Vast agendapunt is “Sociale Onderwerpen”. Hierin heeft iedereen de mogelijkheid te vertellen hoe hij/zij zich voelt op de werkvloer, of er privé-issues zijn die gedeeld moeten worden enz. Op die manier proberen we betrokken te blijven bij elkaar. Maar het is ook een instrument om eventuele problemen die de werksfeer beïnvloeden boven water te krijgen</w:t>
      </w:r>
      <w:r w:rsidR="00E46912" w:rsidRPr="001354F6">
        <w:rPr>
          <w:rFonts w:ascii="Verdana" w:hAnsi="Verdana" w:cs="Tahoma"/>
          <w:sz w:val="20"/>
          <w:szCs w:val="20"/>
        </w:rPr>
        <w:br/>
      </w:r>
      <w:r w:rsidR="00E46912" w:rsidRPr="001354F6">
        <w:rPr>
          <w:rFonts w:ascii="Verdana" w:hAnsi="Verdana" w:cs="Tahoma"/>
          <w:sz w:val="20"/>
          <w:szCs w:val="20"/>
        </w:rPr>
        <w:br/>
      </w:r>
      <w:r w:rsidRPr="001354F6">
        <w:rPr>
          <w:rFonts w:ascii="Verdana" w:hAnsi="Verdana" w:cs="Tahoma"/>
          <w:sz w:val="20"/>
          <w:szCs w:val="20"/>
        </w:rPr>
        <w:t xml:space="preserve">Daarnaast is er dagelijks </w:t>
      </w:r>
      <w:r w:rsidR="00E70A4C" w:rsidRPr="001354F6">
        <w:rPr>
          <w:rFonts w:ascii="Verdana" w:hAnsi="Verdana" w:cs="Tahoma"/>
          <w:sz w:val="20"/>
          <w:szCs w:val="20"/>
        </w:rPr>
        <w:t>15-20</w:t>
      </w:r>
      <w:r w:rsidRPr="001354F6">
        <w:rPr>
          <w:rFonts w:ascii="Verdana" w:hAnsi="Verdana" w:cs="Tahoma"/>
          <w:sz w:val="20"/>
          <w:szCs w:val="20"/>
        </w:rPr>
        <w:t xml:space="preserve"> minuten overleg tussen de artsen en de assistentes over medische vraagstukken n.a.v. patiëntencontact. </w:t>
      </w:r>
      <w:r w:rsidR="00E46912" w:rsidRPr="001354F6">
        <w:rPr>
          <w:rFonts w:ascii="Verdana" w:hAnsi="Verdana" w:cs="Tahoma"/>
          <w:sz w:val="20"/>
          <w:szCs w:val="20"/>
        </w:rPr>
        <w:br/>
      </w:r>
      <w:r w:rsidR="00E46912" w:rsidRPr="001354F6">
        <w:rPr>
          <w:rFonts w:ascii="Verdana" w:hAnsi="Verdana" w:cs="Tahoma"/>
          <w:sz w:val="20"/>
          <w:szCs w:val="20"/>
        </w:rPr>
        <w:br/>
      </w:r>
      <w:r w:rsidRPr="001354F6">
        <w:rPr>
          <w:rFonts w:ascii="Verdana" w:hAnsi="Verdana" w:cs="Tahoma"/>
          <w:sz w:val="20"/>
          <w:szCs w:val="20"/>
        </w:rPr>
        <w:t>De praktijkondersteuner</w:t>
      </w:r>
      <w:r w:rsidR="00C62504">
        <w:rPr>
          <w:rFonts w:ascii="Verdana" w:hAnsi="Verdana" w:cs="Tahoma"/>
          <w:sz w:val="20"/>
          <w:szCs w:val="20"/>
        </w:rPr>
        <w:t xml:space="preserve">s hebben eenmaal per week een vast overlegmoment met de betreffende huisarts. </w:t>
      </w:r>
      <w:r w:rsidR="00C62504">
        <w:rPr>
          <w:rFonts w:ascii="Verdana" w:hAnsi="Verdana" w:cs="Tahoma"/>
          <w:sz w:val="20"/>
          <w:szCs w:val="20"/>
        </w:rPr>
        <w:br/>
        <w:t xml:space="preserve">De praktijkmanager heeft elke maandag overleg met de artsen m.b.t. praktijk organisatorische zaken. Daarnaast is er 1-2 x per jaar een </w:t>
      </w:r>
      <w:r w:rsidR="006820FE" w:rsidRPr="001354F6">
        <w:rPr>
          <w:rFonts w:ascii="Verdana" w:hAnsi="Verdana" w:cs="Tahoma"/>
          <w:sz w:val="20"/>
          <w:szCs w:val="20"/>
        </w:rPr>
        <w:t>Management Overleg waarbij de artsen en de praktijkmanager beleidsmatige zaken bespreken.</w:t>
      </w:r>
      <w:r w:rsidR="00C62504">
        <w:rPr>
          <w:rFonts w:ascii="Verdana" w:hAnsi="Verdana" w:cs="Tahoma"/>
          <w:sz w:val="20"/>
          <w:szCs w:val="20"/>
        </w:rPr>
        <w:t xml:space="preserve"> </w:t>
      </w:r>
    </w:p>
    <w:p w14:paraId="7ED7994B" w14:textId="58B7BF82" w:rsidR="000C38A8" w:rsidRPr="00C9632C" w:rsidRDefault="000C38A8" w:rsidP="00D62BEB">
      <w:pPr>
        <w:rPr>
          <w:rFonts w:ascii="Verdana" w:hAnsi="Verdana" w:cs="Tahoma"/>
          <w:sz w:val="20"/>
          <w:szCs w:val="20"/>
          <w:u w:val="single"/>
        </w:rPr>
      </w:pPr>
      <w:r w:rsidRPr="00C9632C">
        <w:rPr>
          <w:rFonts w:ascii="Verdana" w:hAnsi="Verdana" w:cs="Tahoma"/>
          <w:sz w:val="20"/>
          <w:szCs w:val="20"/>
          <w:u w:val="single"/>
        </w:rPr>
        <w:lastRenderedPageBreak/>
        <w:t>Extern:</w:t>
      </w:r>
    </w:p>
    <w:p w14:paraId="6BD99BBB" w14:textId="5CA5E985" w:rsidR="00E70A4C" w:rsidRDefault="000C39E6" w:rsidP="000C38A8">
      <w:pPr>
        <w:rPr>
          <w:rFonts w:ascii="Verdana" w:hAnsi="Verdana" w:cs="Tahoma"/>
          <w:sz w:val="20"/>
          <w:szCs w:val="20"/>
        </w:rPr>
      </w:pPr>
      <w:r w:rsidRPr="001354F6">
        <w:rPr>
          <w:rFonts w:ascii="Verdana" w:hAnsi="Verdana" w:cs="Tahoma"/>
          <w:sz w:val="20"/>
          <w:szCs w:val="20"/>
        </w:rPr>
        <w:t>De website van de praktijk wo</w:t>
      </w:r>
      <w:r w:rsidR="000C38A8" w:rsidRPr="001354F6">
        <w:rPr>
          <w:rFonts w:ascii="Verdana" w:hAnsi="Verdana" w:cs="Tahoma"/>
          <w:sz w:val="20"/>
          <w:szCs w:val="20"/>
        </w:rPr>
        <w:t>rd</w:t>
      </w:r>
      <w:r w:rsidRPr="001354F6">
        <w:rPr>
          <w:rFonts w:ascii="Verdana" w:hAnsi="Verdana" w:cs="Tahoma"/>
          <w:sz w:val="20"/>
          <w:szCs w:val="20"/>
        </w:rPr>
        <w:t>t</w:t>
      </w:r>
      <w:r w:rsidR="000C38A8" w:rsidRPr="001354F6">
        <w:rPr>
          <w:rFonts w:ascii="Verdana" w:hAnsi="Verdana" w:cs="Tahoma"/>
          <w:sz w:val="20"/>
          <w:szCs w:val="20"/>
        </w:rPr>
        <w:t xml:space="preserve"> regelmatig onderhouden en door patiënten onder andere gebruikt voor informatie, herhaalrecepten</w:t>
      </w:r>
      <w:r w:rsidR="00E70A4C" w:rsidRPr="001354F6">
        <w:rPr>
          <w:rFonts w:ascii="Verdana" w:hAnsi="Verdana" w:cs="Tahoma"/>
          <w:sz w:val="20"/>
          <w:szCs w:val="20"/>
        </w:rPr>
        <w:t>, online afspraken en</w:t>
      </w:r>
      <w:r w:rsidR="000418E5" w:rsidRPr="001354F6">
        <w:rPr>
          <w:rFonts w:ascii="Verdana" w:hAnsi="Verdana" w:cs="Tahoma"/>
          <w:sz w:val="20"/>
          <w:szCs w:val="20"/>
        </w:rPr>
        <w:t xml:space="preserve"> </w:t>
      </w:r>
      <w:proofErr w:type="spellStart"/>
      <w:r w:rsidR="000418E5" w:rsidRPr="001354F6">
        <w:rPr>
          <w:rFonts w:ascii="Verdana" w:hAnsi="Verdana" w:cs="Tahoma"/>
          <w:sz w:val="20"/>
          <w:szCs w:val="20"/>
        </w:rPr>
        <w:t>eC</w:t>
      </w:r>
      <w:r w:rsidR="004A00D6" w:rsidRPr="001354F6">
        <w:rPr>
          <w:rFonts w:ascii="Verdana" w:hAnsi="Verdana" w:cs="Tahoma"/>
          <w:sz w:val="20"/>
          <w:szCs w:val="20"/>
        </w:rPr>
        <w:t>onsulten</w:t>
      </w:r>
      <w:proofErr w:type="spellEnd"/>
      <w:r w:rsidR="000C38A8" w:rsidRPr="001354F6">
        <w:rPr>
          <w:rFonts w:ascii="Verdana" w:hAnsi="Verdana" w:cs="Tahoma"/>
          <w:sz w:val="20"/>
          <w:szCs w:val="20"/>
        </w:rPr>
        <w:t>. Actuele mededelingen zoals vakanties, waarnemingen enz</w:t>
      </w:r>
      <w:r w:rsidR="000A5685" w:rsidRPr="001354F6">
        <w:rPr>
          <w:rFonts w:ascii="Verdana" w:hAnsi="Verdana" w:cs="Tahoma"/>
          <w:sz w:val="20"/>
          <w:szCs w:val="20"/>
        </w:rPr>
        <w:t>ovoort</w:t>
      </w:r>
      <w:r w:rsidR="000C38A8" w:rsidRPr="001354F6">
        <w:rPr>
          <w:rFonts w:ascii="Verdana" w:hAnsi="Verdana" w:cs="Tahoma"/>
          <w:sz w:val="20"/>
          <w:szCs w:val="20"/>
        </w:rPr>
        <w:t xml:space="preserve"> worden hierop vermeld.</w:t>
      </w:r>
      <w:r w:rsidR="00E70A4C" w:rsidRPr="001354F6">
        <w:rPr>
          <w:rFonts w:ascii="Verdana" w:hAnsi="Verdana" w:cs="Tahoma"/>
          <w:sz w:val="20"/>
          <w:szCs w:val="20"/>
        </w:rPr>
        <w:t xml:space="preserve"> </w:t>
      </w:r>
    </w:p>
    <w:p w14:paraId="3F8EED7C" w14:textId="476A419D" w:rsidR="007459B7" w:rsidRPr="007459B7" w:rsidRDefault="007459B7" w:rsidP="007459B7">
      <w:pPr>
        <w:rPr>
          <w:rFonts w:ascii="Verdana" w:hAnsi="Verdana" w:cs="Tahoma"/>
          <w:sz w:val="20"/>
          <w:szCs w:val="20"/>
        </w:rPr>
      </w:pPr>
      <w:r w:rsidRPr="007459B7">
        <w:rPr>
          <w:rFonts w:ascii="Verdana" w:hAnsi="Verdana" w:cs="Tahoma"/>
          <w:noProof/>
          <w:sz w:val="20"/>
          <w:szCs w:val="20"/>
        </w:rPr>
        <w:drawing>
          <wp:inline distT="0" distB="0" distL="0" distR="0" wp14:anchorId="6AAB0FED" wp14:editId="26B06DD8">
            <wp:extent cx="5760720" cy="3328035"/>
            <wp:effectExtent l="0" t="0" r="0" b="5715"/>
            <wp:docPr id="54274963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328035"/>
                    </a:xfrm>
                    <a:prstGeom prst="rect">
                      <a:avLst/>
                    </a:prstGeom>
                    <a:noFill/>
                    <a:ln>
                      <a:noFill/>
                    </a:ln>
                  </pic:spPr>
                </pic:pic>
              </a:graphicData>
            </a:graphic>
          </wp:inline>
        </w:drawing>
      </w:r>
    </w:p>
    <w:p w14:paraId="25499BE8" w14:textId="11CFFDD2" w:rsidR="00C9632C" w:rsidRDefault="00357EA7" w:rsidP="000C38A8">
      <w:pPr>
        <w:rPr>
          <w:rFonts w:ascii="Verdana" w:hAnsi="Verdana" w:cs="Tahoma"/>
          <w:sz w:val="20"/>
          <w:szCs w:val="20"/>
        </w:rPr>
      </w:pPr>
      <w:r>
        <w:rPr>
          <w:noProof/>
        </w:rPr>
        <w:drawing>
          <wp:anchor distT="0" distB="0" distL="114300" distR="114300" simplePos="0" relativeHeight="251677716" behindDoc="0" locked="0" layoutInCell="1" allowOverlap="1" wp14:anchorId="1EE512C7" wp14:editId="1DAD4912">
            <wp:simplePos x="0" y="0"/>
            <wp:positionH relativeFrom="column">
              <wp:posOffset>5148580</wp:posOffset>
            </wp:positionH>
            <wp:positionV relativeFrom="paragraph">
              <wp:posOffset>128270</wp:posOffset>
            </wp:positionV>
            <wp:extent cx="419100" cy="419100"/>
            <wp:effectExtent l="0" t="0" r="0" b="0"/>
            <wp:wrapNone/>
            <wp:docPr id="48010010" name="Afbeelding 3" descr="Facebook - Meld je aan of registreer 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cebook - Meld je aan of registreer j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20CCFB" w14:textId="6081CF4F" w:rsidR="000C38A8" w:rsidRDefault="00357EA7" w:rsidP="000C38A8">
      <w:pPr>
        <w:rPr>
          <w:rFonts w:ascii="Verdana" w:hAnsi="Verdana" w:cs="Tahoma"/>
          <w:sz w:val="20"/>
          <w:szCs w:val="20"/>
        </w:rPr>
      </w:pPr>
      <w:r>
        <w:rPr>
          <w:noProof/>
        </w:rPr>
        <w:drawing>
          <wp:anchor distT="0" distB="0" distL="114300" distR="114300" simplePos="0" relativeHeight="251705364" behindDoc="1" locked="0" layoutInCell="1" allowOverlap="1" wp14:anchorId="6284115C" wp14:editId="12DD9873">
            <wp:simplePos x="0" y="0"/>
            <wp:positionH relativeFrom="margin">
              <wp:posOffset>5418455</wp:posOffset>
            </wp:positionH>
            <wp:positionV relativeFrom="paragraph">
              <wp:posOffset>101600</wp:posOffset>
            </wp:positionV>
            <wp:extent cx="390355" cy="400050"/>
            <wp:effectExtent l="0" t="0" r="0" b="0"/>
            <wp:wrapNone/>
            <wp:docPr id="1061130877" name="Afbeelding 4" descr="Afbeelding met Kleurrijkheid, Graphics, cirkel,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30877" name="Afbeelding 4" descr="Afbeelding met Kleurrijkheid, Graphics, cirkel, schermopname&#10;&#10;Door AI gegenereerde inhoud is mogelijk onjuist."/>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390355" cy="400050"/>
                    </a:xfrm>
                    <a:prstGeom prst="rect">
                      <a:avLst/>
                    </a:prstGeom>
                  </pic:spPr>
                </pic:pic>
              </a:graphicData>
            </a:graphic>
          </wp:anchor>
        </w:drawing>
      </w:r>
      <w:r w:rsidR="00E70A4C" w:rsidRPr="001354F6">
        <w:rPr>
          <w:rFonts w:ascii="Verdana" w:hAnsi="Verdana" w:cs="Tahoma"/>
          <w:sz w:val="20"/>
          <w:szCs w:val="20"/>
        </w:rPr>
        <w:t xml:space="preserve">Ook is er een </w:t>
      </w:r>
      <w:r>
        <w:rPr>
          <w:rFonts w:ascii="Verdana" w:hAnsi="Verdana" w:cs="Tahoma"/>
          <w:sz w:val="20"/>
          <w:szCs w:val="20"/>
        </w:rPr>
        <w:t xml:space="preserve">Instagram en Facebook pagina </w:t>
      </w:r>
      <w:r w:rsidR="00E70A4C" w:rsidRPr="001354F6">
        <w:rPr>
          <w:rFonts w:ascii="Verdana" w:hAnsi="Verdana" w:cs="Tahoma"/>
          <w:sz w:val="20"/>
          <w:szCs w:val="20"/>
        </w:rPr>
        <w:t xml:space="preserve">waarop informatie gegeven wordt. </w:t>
      </w:r>
    </w:p>
    <w:p w14:paraId="72BB5A4E" w14:textId="77777777" w:rsidR="00357EA7" w:rsidRDefault="00357EA7" w:rsidP="00D62BEB">
      <w:pPr>
        <w:rPr>
          <w:rFonts w:ascii="Verdana" w:hAnsi="Verdana" w:cs="Tahoma"/>
          <w:sz w:val="20"/>
          <w:szCs w:val="20"/>
        </w:rPr>
      </w:pPr>
    </w:p>
    <w:p w14:paraId="126D59CC" w14:textId="4F4A5C14" w:rsidR="000C38A8" w:rsidRPr="001354F6" w:rsidRDefault="00F2451B" w:rsidP="00D62BEB">
      <w:pPr>
        <w:rPr>
          <w:rFonts w:ascii="Verdana" w:hAnsi="Verdana" w:cs="Tahoma"/>
          <w:sz w:val="20"/>
          <w:szCs w:val="20"/>
        </w:rPr>
      </w:pPr>
      <w:r w:rsidRPr="001354F6">
        <w:rPr>
          <w:rFonts w:ascii="Verdana" w:hAnsi="Verdana" w:cs="Tahoma"/>
          <w:sz w:val="20"/>
          <w:szCs w:val="20"/>
        </w:rPr>
        <w:t>A</w:t>
      </w:r>
      <w:r w:rsidR="000C38A8" w:rsidRPr="001354F6">
        <w:rPr>
          <w:rFonts w:ascii="Verdana" w:hAnsi="Verdana" w:cs="Tahoma"/>
          <w:sz w:val="20"/>
          <w:szCs w:val="20"/>
        </w:rPr>
        <w:t xml:space="preserve">lle patiënten </w:t>
      </w:r>
      <w:r w:rsidRPr="001354F6">
        <w:rPr>
          <w:rFonts w:ascii="Verdana" w:hAnsi="Verdana" w:cs="Tahoma"/>
          <w:sz w:val="20"/>
          <w:szCs w:val="20"/>
        </w:rPr>
        <w:t xml:space="preserve">hebben </w:t>
      </w:r>
      <w:r w:rsidR="00023014">
        <w:rPr>
          <w:rFonts w:ascii="Verdana" w:hAnsi="Verdana" w:cs="Tahoma"/>
          <w:sz w:val="20"/>
          <w:szCs w:val="20"/>
        </w:rPr>
        <w:t>een</w:t>
      </w:r>
      <w:r w:rsidR="007E54E4" w:rsidRPr="001354F6">
        <w:rPr>
          <w:rFonts w:ascii="Verdana" w:hAnsi="Verdana" w:cs="Tahoma"/>
          <w:sz w:val="20"/>
          <w:szCs w:val="20"/>
        </w:rPr>
        <w:t xml:space="preserve"> </w:t>
      </w:r>
      <w:r w:rsidR="000C38A8" w:rsidRPr="001354F6">
        <w:rPr>
          <w:rFonts w:ascii="Verdana" w:hAnsi="Verdana" w:cs="Tahoma"/>
          <w:sz w:val="20"/>
          <w:szCs w:val="20"/>
        </w:rPr>
        <w:t>praktijkfolder ontvangen en deze wordt verder meegegeven aan nieuwe patiënten.</w:t>
      </w:r>
      <w:r w:rsidRPr="001354F6">
        <w:rPr>
          <w:rFonts w:ascii="Verdana" w:hAnsi="Verdana" w:cs="Tahoma"/>
          <w:sz w:val="20"/>
          <w:szCs w:val="20"/>
        </w:rPr>
        <w:t xml:space="preserve"> </w:t>
      </w:r>
      <w:r w:rsidR="00023014">
        <w:rPr>
          <w:rFonts w:ascii="Verdana" w:hAnsi="Verdana" w:cs="Tahoma"/>
          <w:sz w:val="20"/>
          <w:szCs w:val="20"/>
        </w:rPr>
        <w:t>De</w:t>
      </w:r>
      <w:r w:rsidR="00E70A4C" w:rsidRPr="001354F6">
        <w:rPr>
          <w:rFonts w:ascii="Verdana" w:hAnsi="Verdana" w:cs="Tahoma"/>
          <w:sz w:val="20"/>
          <w:szCs w:val="20"/>
        </w:rPr>
        <w:t xml:space="preserve"> informatie </w:t>
      </w:r>
      <w:r w:rsidR="00023014">
        <w:rPr>
          <w:rFonts w:ascii="Verdana" w:hAnsi="Verdana" w:cs="Tahoma"/>
          <w:sz w:val="20"/>
          <w:szCs w:val="20"/>
        </w:rPr>
        <w:t>in</w:t>
      </w:r>
      <w:r w:rsidR="00E70A4C" w:rsidRPr="001354F6">
        <w:rPr>
          <w:rFonts w:ascii="Verdana" w:hAnsi="Verdana" w:cs="Tahoma"/>
          <w:sz w:val="20"/>
          <w:szCs w:val="20"/>
        </w:rPr>
        <w:t xml:space="preserve"> de</w:t>
      </w:r>
      <w:r w:rsidRPr="001354F6">
        <w:rPr>
          <w:rFonts w:ascii="Verdana" w:hAnsi="Verdana" w:cs="Tahoma"/>
          <w:sz w:val="20"/>
          <w:szCs w:val="20"/>
        </w:rPr>
        <w:t xml:space="preserve"> praktijkfolder is ook te lezen op de website.</w:t>
      </w:r>
    </w:p>
    <w:p w14:paraId="7753C558" w14:textId="6335D04B" w:rsidR="003D1656" w:rsidRPr="001354F6" w:rsidRDefault="003D1656" w:rsidP="00E46912">
      <w:pPr>
        <w:rPr>
          <w:rFonts w:ascii="Verdana" w:hAnsi="Verdana" w:cs="Tahoma"/>
          <w:sz w:val="20"/>
          <w:szCs w:val="20"/>
        </w:rPr>
      </w:pPr>
      <w:r w:rsidRPr="001354F6">
        <w:rPr>
          <w:rFonts w:ascii="Verdana" w:hAnsi="Verdana" w:cs="Tahoma"/>
          <w:sz w:val="20"/>
          <w:szCs w:val="20"/>
        </w:rPr>
        <w:t>Me</w:t>
      </w:r>
      <w:r w:rsidR="00400269" w:rsidRPr="001354F6">
        <w:rPr>
          <w:rFonts w:ascii="Verdana" w:hAnsi="Verdana" w:cs="Tahoma"/>
          <w:sz w:val="20"/>
          <w:szCs w:val="20"/>
        </w:rPr>
        <w:t xml:space="preserve">t de fysiotherapeut in het centrum </w:t>
      </w:r>
      <w:r w:rsidRPr="001354F6">
        <w:rPr>
          <w:rFonts w:ascii="Verdana" w:hAnsi="Verdana" w:cs="Tahoma"/>
          <w:sz w:val="20"/>
          <w:szCs w:val="20"/>
        </w:rPr>
        <w:t xml:space="preserve">wordt adhoc </w:t>
      </w:r>
      <w:r w:rsidR="009C7733" w:rsidRPr="001354F6">
        <w:rPr>
          <w:rFonts w:ascii="Verdana" w:hAnsi="Verdana" w:cs="Tahoma"/>
          <w:sz w:val="20"/>
          <w:szCs w:val="20"/>
        </w:rPr>
        <w:t>patiënten overleg</w:t>
      </w:r>
      <w:r w:rsidRPr="001354F6">
        <w:rPr>
          <w:rFonts w:ascii="Verdana" w:hAnsi="Verdana" w:cs="Tahoma"/>
          <w:sz w:val="20"/>
          <w:szCs w:val="20"/>
        </w:rPr>
        <w:t xml:space="preserve"> gepland waar nodig. Door de samenwerking in één pand, loopt men zo even bij elkaar binnen.</w:t>
      </w:r>
      <w:r w:rsidR="00E46912" w:rsidRPr="001354F6">
        <w:rPr>
          <w:rFonts w:ascii="Verdana" w:hAnsi="Verdana" w:cs="Tahoma"/>
          <w:sz w:val="20"/>
          <w:szCs w:val="20"/>
        </w:rPr>
        <w:br/>
      </w:r>
      <w:r w:rsidR="00E46912" w:rsidRPr="001354F6">
        <w:rPr>
          <w:rFonts w:ascii="Verdana" w:hAnsi="Verdana" w:cs="Tahoma"/>
          <w:sz w:val="20"/>
          <w:szCs w:val="20"/>
        </w:rPr>
        <w:br/>
        <w:t xml:space="preserve">Met alle gebruikers van het Gezondheidscentrum wordt ca. </w:t>
      </w:r>
      <w:r w:rsidR="006144BB">
        <w:rPr>
          <w:rFonts w:ascii="Verdana" w:hAnsi="Verdana" w:cs="Tahoma"/>
          <w:sz w:val="20"/>
          <w:szCs w:val="20"/>
        </w:rPr>
        <w:t xml:space="preserve">2 </w:t>
      </w:r>
      <w:r w:rsidR="00E46912" w:rsidRPr="001354F6">
        <w:rPr>
          <w:rFonts w:ascii="Verdana" w:hAnsi="Verdana" w:cs="Tahoma"/>
          <w:sz w:val="20"/>
          <w:szCs w:val="20"/>
        </w:rPr>
        <w:t>x per jaar een overleg gehouden.</w:t>
      </w:r>
    </w:p>
    <w:p w14:paraId="7A93BEA8" w14:textId="101C0FC4" w:rsidR="00E70A4C" w:rsidRPr="001354F6" w:rsidRDefault="00413C94" w:rsidP="00197749">
      <w:pPr>
        <w:rPr>
          <w:rFonts w:ascii="Verdana" w:hAnsi="Verdana" w:cs="Tahoma"/>
          <w:sz w:val="20"/>
          <w:szCs w:val="20"/>
        </w:rPr>
      </w:pPr>
      <w:r>
        <w:rPr>
          <w:rFonts w:ascii="Verdana" w:hAnsi="Verdana" w:cs="Tahoma"/>
          <w:sz w:val="20"/>
          <w:szCs w:val="20"/>
        </w:rPr>
        <w:t>Onze welzijnscoach is de schakel richting het</w:t>
      </w:r>
      <w:r w:rsidR="00CE4277" w:rsidRPr="001354F6">
        <w:rPr>
          <w:rFonts w:ascii="Verdana" w:hAnsi="Verdana" w:cs="Tahoma"/>
          <w:color w:val="333333"/>
          <w:sz w:val="20"/>
          <w:szCs w:val="20"/>
          <w:shd w:val="clear" w:color="auto" w:fill="FFFFFF"/>
        </w:rPr>
        <w:t xml:space="preserve"> sociale team</w:t>
      </w:r>
      <w:r>
        <w:rPr>
          <w:rFonts w:ascii="Verdana" w:hAnsi="Verdana" w:cs="Tahoma"/>
          <w:color w:val="333333"/>
          <w:sz w:val="20"/>
          <w:szCs w:val="20"/>
          <w:shd w:val="clear" w:color="auto" w:fill="FFFFFF"/>
        </w:rPr>
        <w:t xml:space="preserve">; daarin </w:t>
      </w:r>
      <w:r w:rsidR="00CE4277" w:rsidRPr="001354F6">
        <w:rPr>
          <w:rFonts w:ascii="Verdana" w:hAnsi="Verdana" w:cs="Tahoma"/>
          <w:color w:val="333333"/>
          <w:sz w:val="20"/>
          <w:szCs w:val="20"/>
          <w:shd w:val="clear" w:color="auto" w:fill="FFFFFF"/>
        </w:rPr>
        <w:t>zitten diverse expertises zoals maatschappelijk werk, jeugdzorg, opbouwwerk, werk en inkomen</w:t>
      </w:r>
      <w:r>
        <w:rPr>
          <w:rFonts w:ascii="Verdana" w:hAnsi="Verdana" w:cs="Tahoma"/>
          <w:color w:val="333333"/>
          <w:sz w:val="20"/>
          <w:szCs w:val="20"/>
          <w:shd w:val="clear" w:color="auto" w:fill="FFFFFF"/>
        </w:rPr>
        <w:t xml:space="preserve"> en</w:t>
      </w:r>
      <w:r w:rsidR="00CE4277" w:rsidRPr="001354F6">
        <w:rPr>
          <w:rFonts w:ascii="Verdana" w:hAnsi="Verdana" w:cs="Tahoma"/>
          <w:color w:val="333333"/>
          <w:sz w:val="20"/>
          <w:szCs w:val="20"/>
          <w:shd w:val="clear" w:color="auto" w:fill="FFFFFF"/>
        </w:rPr>
        <w:t xml:space="preserve"> WMO.</w:t>
      </w:r>
      <w:r w:rsidR="00CE4277" w:rsidRPr="001354F6">
        <w:rPr>
          <w:rFonts w:ascii="Verdana" w:hAnsi="Verdana" w:cs="Tahoma"/>
          <w:sz w:val="20"/>
          <w:szCs w:val="20"/>
        </w:rPr>
        <w:t xml:space="preserve"> </w:t>
      </w:r>
      <w:r>
        <w:rPr>
          <w:rFonts w:ascii="Verdana" w:hAnsi="Verdana" w:cs="Tahoma"/>
          <w:sz w:val="20"/>
          <w:szCs w:val="20"/>
        </w:rPr>
        <w:t xml:space="preserve">De welzijnscoach is adhoc te raadplegen, telefonisch en via </w:t>
      </w:r>
      <w:proofErr w:type="spellStart"/>
      <w:r>
        <w:rPr>
          <w:rFonts w:ascii="Verdana" w:hAnsi="Verdana" w:cs="Tahoma"/>
          <w:sz w:val="20"/>
          <w:szCs w:val="20"/>
        </w:rPr>
        <w:t>VIPLive</w:t>
      </w:r>
      <w:proofErr w:type="spellEnd"/>
      <w:r>
        <w:rPr>
          <w:rFonts w:ascii="Verdana" w:hAnsi="Verdana" w:cs="Tahoma"/>
          <w:sz w:val="20"/>
          <w:szCs w:val="20"/>
        </w:rPr>
        <w:t>.</w:t>
      </w:r>
    </w:p>
    <w:p w14:paraId="1436CC20" w14:textId="733A0EF4" w:rsidR="00E70A4C" w:rsidRPr="001354F6" w:rsidRDefault="006820FE" w:rsidP="00D62BEB">
      <w:pPr>
        <w:rPr>
          <w:rFonts w:ascii="Verdana" w:hAnsi="Verdana" w:cs="Tahoma"/>
          <w:sz w:val="20"/>
          <w:szCs w:val="20"/>
        </w:rPr>
      </w:pPr>
      <w:r w:rsidRPr="001354F6">
        <w:rPr>
          <w:rFonts w:ascii="Verdana" w:hAnsi="Verdana" w:cs="Tahoma"/>
          <w:sz w:val="20"/>
          <w:szCs w:val="20"/>
        </w:rPr>
        <w:t>Elke maand is er overleg met apothekers</w:t>
      </w:r>
      <w:r w:rsidR="00197749" w:rsidRPr="001354F6">
        <w:rPr>
          <w:rFonts w:ascii="Verdana" w:hAnsi="Verdana" w:cs="Tahoma"/>
          <w:sz w:val="20"/>
          <w:szCs w:val="20"/>
        </w:rPr>
        <w:t xml:space="preserve"> in </w:t>
      </w:r>
      <w:r w:rsidR="00817A14" w:rsidRPr="001354F6">
        <w:rPr>
          <w:rFonts w:ascii="Verdana" w:hAnsi="Verdana" w:cs="Tahoma"/>
          <w:sz w:val="20"/>
          <w:szCs w:val="20"/>
        </w:rPr>
        <w:t xml:space="preserve">een </w:t>
      </w:r>
      <w:r w:rsidR="000A5685" w:rsidRPr="001354F6">
        <w:rPr>
          <w:rFonts w:ascii="Verdana" w:hAnsi="Verdana" w:cs="Tahoma"/>
          <w:sz w:val="20"/>
          <w:szCs w:val="20"/>
        </w:rPr>
        <w:t>Farmacotherapeutisch Overleg</w:t>
      </w:r>
      <w:r w:rsidR="00817A14" w:rsidRPr="001354F6">
        <w:rPr>
          <w:rFonts w:ascii="Verdana" w:hAnsi="Verdana" w:cs="Tahoma"/>
          <w:sz w:val="20"/>
          <w:szCs w:val="20"/>
        </w:rPr>
        <w:t xml:space="preserve"> (FTO).</w:t>
      </w:r>
      <w:r w:rsidRPr="001354F6">
        <w:rPr>
          <w:rFonts w:ascii="Verdana" w:hAnsi="Verdana" w:cs="Tahoma"/>
          <w:sz w:val="20"/>
          <w:szCs w:val="20"/>
        </w:rPr>
        <w:t xml:space="preserve"> </w:t>
      </w:r>
    </w:p>
    <w:p w14:paraId="3F80F68C" w14:textId="34CF84DB" w:rsidR="00195269" w:rsidRDefault="000C38A8">
      <w:pPr>
        <w:rPr>
          <w:rFonts w:ascii="Verdana" w:hAnsi="Verdana" w:cs="Tahoma"/>
          <w:sz w:val="20"/>
          <w:szCs w:val="20"/>
        </w:rPr>
      </w:pPr>
      <w:r w:rsidRPr="001354F6">
        <w:rPr>
          <w:rFonts w:ascii="Verdana" w:hAnsi="Verdana" w:cs="Tahoma"/>
          <w:sz w:val="20"/>
          <w:szCs w:val="20"/>
        </w:rPr>
        <w:t>Er is geen structureel overleg met de 2</w:t>
      </w:r>
      <w:r w:rsidRPr="001354F6">
        <w:rPr>
          <w:rFonts w:ascii="Verdana" w:hAnsi="Verdana" w:cs="Tahoma"/>
          <w:sz w:val="20"/>
          <w:szCs w:val="20"/>
          <w:vertAlign w:val="superscript"/>
        </w:rPr>
        <w:t>e</w:t>
      </w:r>
      <w:r w:rsidRPr="001354F6">
        <w:rPr>
          <w:rFonts w:ascii="Verdana" w:hAnsi="Verdana" w:cs="Tahoma"/>
          <w:sz w:val="20"/>
          <w:szCs w:val="20"/>
        </w:rPr>
        <w:t xml:space="preserve"> lijn aangezien deze erg breed is binnen ons zorggebied. We hebben hier te maken met één academisch ziekenhuis en 5 perifere ziekenhuis. </w:t>
      </w:r>
      <w:r w:rsidR="00E70A4C" w:rsidRPr="001354F6">
        <w:rPr>
          <w:rFonts w:ascii="Verdana" w:hAnsi="Verdana" w:cs="Tahoma"/>
          <w:sz w:val="20"/>
          <w:szCs w:val="20"/>
        </w:rPr>
        <w:t xml:space="preserve">Wel is de mogelijkheid tot consultatie via </w:t>
      </w:r>
      <w:proofErr w:type="spellStart"/>
      <w:r w:rsidR="00E70A4C" w:rsidRPr="001354F6">
        <w:rPr>
          <w:rFonts w:ascii="Verdana" w:hAnsi="Verdana" w:cs="Tahoma"/>
          <w:sz w:val="20"/>
          <w:szCs w:val="20"/>
        </w:rPr>
        <w:t>VIPLive</w:t>
      </w:r>
      <w:proofErr w:type="spellEnd"/>
      <w:r w:rsidR="00E70A4C" w:rsidRPr="001354F6">
        <w:rPr>
          <w:rFonts w:ascii="Verdana" w:hAnsi="Verdana" w:cs="Tahoma"/>
          <w:sz w:val="20"/>
          <w:szCs w:val="20"/>
        </w:rPr>
        <w:t xml:space="preserve"> en Zorgdomein uitgebreid en makkelijker te gebruiken.</w:t>
      </w:r>
      <w:r w:rsidR="00195269">
        <w:rPr>
          <w:rFonts w:ascii="Verdana" w:hAnsi="Verdana" w:cs="Tahoma"/>
          <w:sz w:val="20"/>
          <w:szCs w:val="20"/>
        </w:rPr>
        <w:br w:type="page"/>
      </w:r>
    </w:p>
    <w:p w14:paraId="3F09A0DA" w14:textId="1A7CEEE0" w:rsidR="00817A14" w:rsidRPr="006144BB" w:rsidRDefault="00195269" w:rsidP="00195269">
      <w:pPr>
        <w:pStyle w:val="Kop1"/>
        <w:numPr>
          <w:ilvl w:val="0"/>
          <w:numId w:val="11"/>
        </w:numPr>
        <w:rPr>
          <w:color w:val="FF0000"/>
        </w:rPr>
      </w:pPr>
      <w:r w:rsidRPr="006144BB">
        <w:rPr>
          <w:color w:val="FF0000"/>
        </w:rPr>
        <w:lastRenderedPageBreak/>
        <w:t>Patiënten</w:t>
      </w:r>
      <w:r w:rsidR="000C38A8" w:rsidRPr="006144BB">
        <w:rPr>
          <w:color w:val="FF0000"/>
        </w:rPr>
        <w:t xml:space="preserve"> </w:t>
      </w:r>
    </w:p>
    <w:p w14:paraId="49BD23FC" w14:textId="0365F370" w:rsidR="00195269" w:rsidRDefault="00195269" w:rsidP="00E46912">
      <w:pPr>
        <w:pStyle w:val="Ondertitel"/>
        <w:rPr>
          <w:rFonts w:ascii="Verdana" w:hAnsi="Verdana"/>
          <w:sz w:val="20"/>
          <w:szCs w:val="20"/>
        </w:rPr>
      </w:pPr>
    </w:p>
    <w:p w14:paraId="369A234B" w14:textId="50F18554" w:rsidR="007065FB" w:rsidRDefault="007065FB" w:rsidP="007065FB">
      <w:pPr>
        <w:pStyle w:val="Ondertitel"/>
        <w:rPr>
          <w:rFonts w:ascii="Verdana" w:hAnsi="Verdana" w:cs="Arial"/>
          <w:sz w:val="20"/>
          <w:szCs w:val="20"/>
        </w:rPr>
      </w:pPr>
      <w:r>
        <w:rPr>
          <w:rFonts w:ascii="Verdana" w:hAnsi="Verdana" w:cs="Arial"/>
          <w:noProof/>
          <w:sz w:val="20"/>
          <w:szCs w:val="20"/>
        </w:rPr>
        <w:drawing>
          <wp:anchor distT="0" distB="0" distL="114300" distR="114300" simplePos="0" relativeHeight="251678740" behindDoc="1" locked="0" layoutInCell="1" allowOverlap="1" wp14:anchorId="1F9907F2" wp14:editId="6BD43CEF">
            <wp:simplePos x="0" y="0"/>
            <wp:positionH relativeFrom="margin">
              <wp:posOffset>3350895</wp:posOffset>
            </wp:positionH>
            <wp:positionV relativeFrom="paragraph">
              <wp:posOffset>349250</wp:posOffset>
            </wp:positionV>
            <wp:extent cx="2506980" cy="2628900"/>
            <wp:effectExtent l="0" t="0" r="7620" b="0"/>
            <wp:wrapTight wrapText="bothSides">
              <wp:wrapPolygon edited="0">
                <wp:start x="0" y="0"/>
                <wp:lineTo x="0" y="21443"/>
                <wp:lineTo x="21502" y="21443"/>
                <wp:lineTo x="21502" y="0"/>
                <wp:lineTo x="0" y="0"/>
              </wp:wrapPolygon>
            </wp:wrapTight>
            <wp:docPr id="346118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6980" cy="2628900"/>
                    </a:xfrm>
                    <a:prstGeom prst="rect">
                      <a:avLst/>
                    </a:prstGeom>
                    <a:noFill/>
                  </pic:spPr>
                </pic:pic>
              </a:graphicData>
            </a:graphic>
          </wp:anchor>
        </w:drawing>
      </w:r>
      <w:r w:rsidR="00D62BEB" w:rsidRPr="008345A1">
        <w:rPr>
          <w:rFonts w:ascii="Verdana" w:hAnsi="Verdana"/>
          <w:sz w:val="20"/>
          <w:szCs w:val="20"/>
        </w:rPr>
        <w:t>4</w:t>
      </w:r>
      <w:r w:rsidR="003445AA" w:rsidRPr="008345A1">
        <w:rPr>
          <w:rFonts w:ascii="Verdana" w:hAnsi="Verdana"/>
          <w:sz w:val="20"/>
          <w:szCs w:val="20"/>
        </w:rPr>
        <w:t>.</w:t>
      </w:r>
      <w:r w:rsidR="00D62BEB" w:rsidRPr="008345A1">
        <w:rPr>
          <w:rFonts w:ascii="Verdana" w:hAnsi="Verdana"/>
          <w:sz w:val="20"/>
          <w:szCs w:val="20"/>
        </w:rPr>
        <w:t>1 Algemeen</w:t>
      </w:r>
      <w:r w:rsidR="00E46912" w:rsidRPr="008345A1">
        <w:rPr>
          <w:rFonts w:ascii="Verdana" w:hAnsi="Verdana"/>
          <w:sz w:val="20"/>
          <w:szCs w:val="20"/>
        </w:rPr>
        <w:br/>
      </w:r>
      <w:r w:rsidR="00E46912" w:rsidRPr="001354F6">
        <w:rPr>
          <w:rFonts w:ascii="Verdana" w:hAnsi="Verdana"/>
          <w:sz w:val="20"/>
          <w:szCs w:val="20"/>
        </w:rPr>
        <w:br/>
      </w:r>
      <w:r w:rsidRPr="007065FB">
        <w:rPr>
          <w:rFonts w:ascii="Verdana" w:hAnsi="Verdana" w:cs="Arial"/>
          <w:sz w:val="20"/>
          <w:szCs w:val="20"/>
        </w:rPr>
        <w:t xml:space="preserve">De gemeente Midden-Groningen is een gemeente in de provincie Groningen. Gemeente Midden-Groningen heeft afgerond een totale oppervlakte van 29.577 hectare, waarvan 27.795 land en 1.782 water (100 hectare is 1 km2). Er wonen </w:t>
      </w:r>
      <w:r w:rsidR="00FB0689">
        <w:rPr>
          <w:rFonts w:ascii="Verdana" w:hAnsi="Verdana" w:cs="Arial"/>
          <w:sz w:val="20"/>
          <w:szCs w:val="20"/>
        </w:rPr>
        <w:t>61.</w:t>
      </w:r>
      <w:r w:rsidR="005C1FC5">
        <w:rPr>
          <w:rFonts w:ascii="Verdana" w:hAnsi="Verdana" w:cs="Arial"/>
          <w:sz w:val="20"/>
          <w:szCs w:val="20"/>
        </w:rPr>
        <w:t>374</w:t>
      </w:r>
      <w:r w:rsidRPr="007065FB">
        <w:rPr>
          <w:rFonts w:ascii="Verdana" w:hAnsi="Verdana" w:cs="Arial"/>
          <w:sz w:val="20"/>
          <w:szCs w:val="20"/>
        </w:rPr>
        <w:t xml:space="preserve"> </w:t>
      </w:r>
      <w:r w:rsidR="005C1FC5">
        <w:rPr>
          <w:rFonts w:ascii="Verdana" w:hAnsi="Verdana" w:cs="Arial"/>
          <w:sz w:val="20"/>
          <w:szCs w:val="20"/>
        </w:rPr>
        <w:t>mensen</w:t>
      </w:r>
      <w:r w:rsidRPr="007065FB">
        <w:rPr>
          <w:rFonts w:ascii="Verdana" w:hAnsi="Verdana" w:cs="Arial"/>
          <w:sz w:val="20"/>
          <w:szCs w:val="20"/>
        </w:rPr>
        <w:t xml:space="preserve"> in de gemeente Midden-Groningen en de gemeente telt 27 woonplaatsen</w:t>
      </w:r>
      <w:r>
        <w:rPr>
          <w:rFonts w:ascii="Verdana" w:hAnsi="Verdana" w:cs="Arial"/>
          <w:sz w:val="20"/>
          <w:szCs w:val="20"/>
        </w:rPr>
        <w:t xml:space="preserve">. In 2018 zijn de gemeenten </w:t>
      </w:r>
      <w:r w:rsidRPr="007065FB">
        <w:rPr>
          <w:rFonts w:ascii="Verdana" w:hAnsi="Verdana" w:cs="Arial"/>
          <w:sz w:val="20"/>
          <w:szCs w:val="20"/>
        </w:rPr>
        <w:t xml:space="preserve">Hoogezand-Sappemeer, Menterwolde en Slochteren </w:t>
      </w:r>
      <w:r>
        <w:rPr>
          <w:rFonts w:ascii="Verdana" w:hAnsi="Verdana" w:cs="Arial"/>
          <w:sz w:val="20"/>
          <w:szCs w:val="20"/>
        </w:rPr>
        <w:t xml:space="preserve">samengevoegd </w:t>
      </w:r>
      <w:r w:rsidRPr="007065FB">
        <w:rPr>
          <w:rFonts w:ascii="Verdana" w:hAnsi="Verdana" w:cs="Arial"/>
          <w:sz w:val="20"/>
          <w:szCs w:val="20"/>
        </w:rPr>
        <w:t>tot de gemeente Midden-Groningen.</w:t>
      </w:r>
    </w:p>
    <w:p w14:paraId="25C230E2" w14:textId="026C285D" w:rsidR="00505EE3" w:rsidRDefault="00AA19AF" w:rsidP="00505EE3">
      <w:pPr>
        <w:pStyle w:val="Ondertitel"/>
        <w:rPr>
          <w:rFonts w:ascii="Verdana" w:hAnsi="Verdana" w:cs="Arial"/>
          <w:sz w:val="20"/>
          <w:szCs w:val="20"/>
        </w:rPr>
      </w:pPr>
      <w:r w:rsidRPr="00AA19AF">
        <w:rPr>
          <w:rFonts w:ascii="Verdana" w:hAnsi="Verdana"/>
          <w:noProof/>
          <w:sz w:val="20"/>
          <w:szCs w:val="20"/>
        </w:rPr>
        <w:drawing>
          <wp:anchor distT="0" distB="0" distL="114300" distR="114300" simplePos="0" relativeHeight="251706388" behindDoc="0" locked="0" layoutInCell="1" allowOverlap="1" wp14:anchorId="5D31A34C" wp14:editId="0AD4A0E4">
            <wp:simplePos x="0" y="0"/>
            <wp:positionH relativeFrom="margin">
              <wp:posOffset>2766060</wp:posOffset>
            </wp:positionH>
            <wp:positionV relativeFrom="paragraph">
              <wp:posOffset>1722755</wp:posOffset>
            </wp:positionV>
            <wp:extent cx="3318510" cy="2181225"/>
            <wp:effectExtent l="0" t="0" r="0" b="9525"/>
            <wp:wrapNone/>
            <wp:docPr id="1773593750" name="Afbeelding 1" descr="Afbeelding met elektronica, tekst, compactdisk, cirk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93750" name="Afbeelding 1" descr="Afbeelding met elektronica, tekst, compactdisk, cirkel&#10;&#10;Door AI gegenereerde inhoud is mogelijk onjuist."/>
                    <pic:cNvPicPr/>
                  </pic:nvPicPr>
                  <pic:blipFill>
                    <a:blip r:embed="rId24">
                      <a:extLst>
                        <a:ext uri="{28A0092B-C50C-407E-A947-70E740481C1C}">
                          <a14:useLocalDpi xmlns:a14="http://schemas.microsoft.com/office/drawing/2010/main" val="0"/>
                        </a:ext>
                      </a:extLst>
                    </a:blip>
                    <a:stretch>
                      <a:fillRect/>
                    </a:stretch>
                  </pic:blipFill>
                  <pic:spPr>
                    <a:xfrm>
                      <a:off x="0" y="0"/>
                      <a:ext cx="3318510" cy="2181225"/>
                    </a:xfrm>
                    <a:prstGeom prst="rect">
                      <a:avLst/>
                    </a:prstGeom>
                  </pic:spPr>
                </pic:pic>
              </a:graphicData>
            </a:graphic>
          </wp:anchor>
        </w:drawing>
      </w:r>
      <w:r w:rsidR="007065FB">
        <w:rPr>
          <w:rFonts w:ascii="Verdana" w:hAnsi="Verdana" w:cs="Helvetica"/>
          <w:color w:val="333333"/>
          <w:sz w:val="20"/>
          <w:szCs w:val="20"/>
          <w:shd w:val="clear" w:color="auto" w:fill="FFFFFF"/>
        </w:rPr>
        <w:t>De praktijk staat in de voormalige gemeente H</w:t>
      </w:r>
      <w:r w:rsidR="00CB327A" w:rsidRPr="00CB327A">
        <w:rPr>
          <w:rFonts w:ascii="Verdana" w:hAnsi="Verdana" w:cs="Helvetica"/>
          <w:color w:val="333333"/>
          <w:sz w:val="20"/>
          <w:szCs w:val="20"/>
          <w:shd w:val="clear" w:color="auto" w:fill="FFFFFF"/>
        </w:rPr>
        <w:t xml:space="preserve">oogezand </w:t>
      </w:r>
      <w:r w:rsidR="004D3897" w:rsidRPr="00CB327A">
        <w:rPr>
          <w:rFonts w:ascii="Verdana" w:hAnsi="Verdana" w:cs="Arial"/>
          <w:sz w:val="20"/>
          <w:szCs w:val="20"/>
        </w:rPr>
        <w:t>in de wijk Woldwijck</w:t>
      </w:r>
      <w:r w:rsidR="007065FB">
        <w:rPr>
          <w:rFonts w:ascii="Verdana" w:hAnsi="Verdana" w:cs="Arial"/>
          <w:sz w:val="20"/>
          <w:szCs w:val="20"/>
        </w:rPr>
        <w:t xml:space="preserve"> </w:t>
      </w:r>
      <w:r w:rsidR="00A774D2">
        <w:rPr>
          <w:rFonts w:ascii="Verdana" w:hAnsi="Verdana" w:cs="Arial"/>
          <w:sz w:val="20"/>
          <w:szCs w:val="20"/>
        </w:rPr>
        <w:t xml:space="preserve">welke opgedeeld is in Midden, West en Oost </w:t>
      </w:r>
      <w:r w:rsidR="007065FB">
        <w:rPr>
          <w:rFonts w:ascii="Verdana" w:hAnsi="Verdana" w:cs="Arial"/>
          <w:sz w:val="20"/>
          <w:szCs w:val="20"/>
        </w:rPr>
        <w:t xml:space="preserve">met in </w:t>
      </w:r>
      <w:r w:rsidR="00A774D2">
        <w:rPr>
          <w:rFonts w:ascii="Verdana" w:hAnsi="Verdana" w:cs="Arial"/>
          <w:sz w:val="20"/>
          <w:szCs w:val="20"/>
        </w:rPr>
        <w:t>totaal</w:t>
      </w:r>
      <w:r w:rsidR="007065FB">
        <w:rPr>
          <w:rFonts w:ascii="Verdana" w:hAnsi="Verdana" w:cs="Arial"/>
          <w:sz w:val="20"/>
          <w:szCs w:val="20"/>
        </w:rPr>
        <w:t xml:space="preserve"> 5200 inwoners.</w:t>
      </w:r>
      <w:r w:rsidR="004D3897" w:rsidRPr="00CB327A">
        <w:rPr>
          <w:rFonts w:ascii="Verdana" w:hAnsi="Verdana" w:cs="Arial"/>
          <w:sz w:val="20"/>
          <w:szCs w:val="20"/>
        </w:rPr>
        <w:t xml:space="preserve"> Deze wijk bestaat voornamelijk uit eengezinswoningen en 4 flats waarvan 1 seniorenflat. </w:t>
      </w:r>
      <w:r w:rsidR="00E46912" w:rsidRPr="00CB327A">
        <w:rPr>
          <w:rFonts w:ascii="Verdana" w:hAnsi="Verdana" w:cs="Arial"/>
          <w:sz w:val="20"/>
          <w:szCs w:val="20"/>
        </w:rPr>
        <w:br/>
      </w:r>
      <w:r w:rsidR="00505EE3" w:rsidRPr="00505EE3">
        <w:rPr>
          <w:rFonts w:ascii="Verdana" w:hAnsi="Verdana" w:cs="Arial"/>
          <w:sz w:val="20"/>
          <w:szCs w:val="20"/>
        </w:rPr>
        <w:t>De buurt Woldwijck-Midden ligt binnen de wijk Hoogezand-Zuid in de gemeente Midden-Groningen. De meest voorkomende postcode in de buurt Woldwijck-Midden is postcode 9602.</w:t>
      </w:r>
      <w:r w:rsidR="00FD1B7F">
        <w:rPr>
          <w:rFonts w:ascii="Verdana" w:hAnsi="Verdana" w:cs="Arial"/>
          <w:sz w:val="20"/>
          <w:szCs w:val="20"/>
        </w:rPr>
        <w:br/>
      </w:r>
      <w:r w:rsidR="00505EE3" w:rsidRPr="00505EE3">
        <w:rPr>
          <w:rFonts w:ascii="Verdana" w:hAnsi="Verdana" w:cs="Arial"/>
          <w:sz w:val="20"/>
          <w:szCs w:val="20"/>
        </w:rPr>
        <w:t>Er zijn 869 woningen in de buurt Woldwijck-Midden. 73% van de woningen is een huurwoning. Er wonen 1.600 inwoners in de buurt Woldwijck-Midden. De meeste inwoners (29%) zijn tussen de 45 en 65 jaar oud.</w:t>
      </w:r>
    </w:p>
    <w:p w14:paraId="12445C1B" w14:textId="77777777" w:rsidR="00074AAB" w:rsidRDefault="00074AAB" w:rsidP="00074AAB"/>
    <w:p w14:paraId="614773DE" w14:textId="77777777" w:rsidR="00074AAB" w:rsidRDefault="00074AAB" w:rsidP="00074AAB"/>
    <w:p w14:paraId="46A460E9" w14:textId="77777777" w:rsidR="00074AAB" w:rsidRDefault="00074AAB" w:rsidP="00074AAB"/>
    <w:p w14:paraId="71C99112" w14:textId="55FD3DB7" w:rsidR="00A774D2" w:rsidRPr="00EB526E" w:rsidRDefault="00074AAB" w:rsidP="00EB526E">
      <w:pPr>
        <w:pStyle w:val="Ondertitel"/>
        <w:rPr>
          <w:rFonts w:ascii="Verdana" w:hAnsi="Verdana"/>
          <w:sz w:val="20"/>
          <w:szCs w:val="20"/>
        </w:rPr>
      </w:pPr>
      <w:r w:rsidRPr="00074AAB">
        <w:rPr>
          <w:rFonts w:ascii="Verdana" w:hAnsi="Verdana"/>
          <w:noProof/>
          <w:sz w:val="20"/>
          <w:szCs w:val="20"/>
        </w:rPr>
        <w:drawing>
          <wp:inline distT="0" distB="0" distL="0" distR="0" wp14:anchorId="6F35784F" wp14:editId="37B4359A">
            <wp:extent cx="4369181" cy="2495550"/>
            <wp:effectExtent l="0" t="0" r="0" b="0"/>
            <wp:docPr id="1002350194" name="Afbeelding 1" descr="Afbeelding met tekst, schermopname, diagram,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350194" name="Afbeelding 1" descr="Afbeelding met tekst, schermopname, diagram, Lettertype&#10;&#10;Door AI gegenereerde inhoud is mogelijk onjuist."/>
                    <pic:cNvPicPr/>
                  </pic:nvPicPr>
                  <pic:blipFill>
                    <a:blip r:embed="rId25"/>
                    <a:stretch>
                      <a:fillRect/>
                    </a:stretch>
                  </pic:blipFill>
                  <pic:spPr>
                    <a:xfrm>
                      <a:off x="0" y="0"/>
                      <a:ext cx="4389507" cy="2507159"/>
                    </a:xfrm>
                    <a:prstGeom prst="rect">
                      <a:avLst/>
                    </a:prstGeom>
                  </pic:spPr>
                </pic:pic>
              </a:graphicData>
            </a:graphic>
          </wp:inline>
        </w:drawing>
      </w:r>
    </w:p>
    <w:p w14:paraId="0BF50975" w14:textId="338E8664" w:rsidR="00D83B4B" w:rsidRPr="001354F6" w:rsidRDefault="00D83B4B" w:rsidP="00D83B4B">
      <w:pPr>
        <w:rPr>
          <w:rFonts w:ascii="Verdana" w:hAnsi="Verdana" w:cs="Tahoma"/>
          <w:i/>
          <w:sz w:val="20"/>
          <w:szCs w:val="20"/>
        </w:rPr>
      </w:pPr>
      <w:r w:rsidRPr="001354F6">
        <w:rPr>
          <w:rFonts w:ascii="Verdana" w:hAnsi="Verdana" w:cs="Tahoma"/>
          <w:i/>
          <w:sz w:val="20"/>
          <w:szCs w:val="20"/>
        </w:rPr>
        <w:t>(Bron</w:t>
      </w:r>
      <w:r w:rsidR="008345A1">
        <w:rPr>
          <w:rFonts w:ascii="Verdana" w:hAnsi="Verdana" w:cs="Tahoma"/>
          <w:i/>
          <w:sz w:val="20"/>
          <w:szCs w:val="20"/>
        </w:rPr>
        <w:t xml:space="preserve">: </w:t>
      </w:r>
      <w:r w:rsidR="008345A1" w:rsidRPr="008345A1">
        <w:rPr>
          <w:rFonts w:ascii="Verdana" w:hAnsi="Verdana" w:cs="Tahoma"/>
          <w:i/>
          <w:sz w:val="20"/>
          <w:szCs w:val="20"/>
        </w:rPr>
        <w:t>https://allecijfers.nl/buurt/woldwijck-midden-midden-groningen</w:t>
      </w:r>
      <w:r w:rsidR="008345A1">
        <w:rPr>
          <w:rFonts w:ascii="Verdana" w:hAnsi="Verdana" w:cs="Tahoma"/>
          <w:i/>
          <w:sz w:val="20"/>
          <w:szCs w:val="20"/>
        </w:rPr>
        <w:t>202</w:t>
      </w:r>
      <w:r w:rsidR="00DB24C1">
        <w:rPr>
          <w:rFonts w:ascii="Verdana" w:hAnsi="Verdana" w:cs="Tahoma"/>
          <w:i/>
          <w:sz w:val="20"/>
          <w:szCs w:val="20"/>
        </w:rPr>
        <w:t>4</w:t>
      </w:r>
      <w:r w:rsidR="008345A1">
        <w:rPr>
          <w:rFonts w:ascii="Verdana" w:hAnsi="Verdana" w:cs="Tahoma"/>
          <w:i/>
          <w:sz w:val="20"/>
          <w:szCs w:val="20"/>
        </w:rPr>
        <w:t>)</w:t>
      </w:r>
      <w:r w:rsidR="008345A1" w:rsidRPr="008345A1">
        <w:rPr>
          <w:rFonts w:ascii="Verdana" w:hAnsi="Verdana" w:cs="Tahoma"/>
          <w:i/>
          <w:sz w:val="20"/>
          <w:szCs w:val="20"/>
        </w:rPr>
        <w:t>.</w:t>
      </w:r>
    </w:p>
    <w:p w14:paraId="747D28E7" w14:textId="16BBF8EF" w:rsidR="00C87746" w:rsidRDefault="00C87746" w:rsidP="004D3897">
      <w:pPr>
        <w:rPr>
          <w:rFonts w:ascii="Verdana" w:hAnsi="Verdana" w:cs="Tahoma"/>
          <w:sz w:val="20"/>
          <w:szCs w:val="20"/>
        </w:rPr>
      </w:pPr>
      <w:r w:rsidRPr="001354F6">
        <w:rPr>
          <w:rFonts w:ascii="Verdana" w:hAnsi="Verdana" w:cs="Tahoma"/>
          <w:sz w:val="20"/>
          <w:szCs w:val="20"/>
        </w:rPr>
        <w:lastRenderedPageBreak/>
        <w:t xml:space="preserve">Het zorgaanbod van deze praktijk richt zich echter niet alleen op deze wijk maar op de gehele patiëntenpopulatie in de gemeente </w:t>
      </w:r>
      <w:r w:rsidR="008345A1">
        <w:rPr>
          <w:rFonts w:ascii="Verdana" w:hAnsi="Verdana" w:cs="Tahoma"/>
          <w:sz w:val="20"/>
          <w:szCs w:val="20"/>
        </w:rPr>
        <w:t>Midden-Groningen</w:t>
      </w:r>
      <w:r w:rsidRPr="001354F6">
        <w:rPr>
          <w:rFonts w:ascii="Verdana" w:hAnsi="Verdana" w:cs="Tahoma"/>
          <w:sz w:val="20"/>
          <w:szCs w:val="20"/>
        </w:rPr>
        <w:t xml:space="preserve"> (inclusief omliggende dorpen Kielwindeweer, Kolham, Foxhol, Kropswolde, Westerbroek</w:t>
      </w:r>
      <w:r w:rsidR="004C46A8" w:rsidRPr="001354F6">
        <w:rPr>
          <w:rFonts w:ascii="Verdana" w:hAnsi="Verdana" w:cs="Tahoma"/>
          <w:sz w:val="20"/>
          <w:szCs w:val="20"/>
        </w:rPr>
        <w:t xml:space="preserve">; postcodegebied 9601, </w:t>
      </w:r>
      <w:r w:rsidR="004C46A8" w:rsidRPr="00D92958">
        <w:rPr>
          <w:rFonts w:ascii="Verdana" w:hAnsi="Verdana" w:cs="Tahoma"/>
          <w:sz w:val="20"/>
          <w:szCs w:val="20"/>
        </w:rPr>
        <w:t>9602, 9605, 9606, 9611 en 9615</w:t>
      </w:r>
      <w:r w:rsidRPr="00D92958">
        <w:rPr>
          <w:rFonts w:ascii="Verdana" w:hAnsi="Verdana" w:cs="Tahoma"/>
          <w:sz w:val="20"/>
          <w:szCs w:val="20"/>
        </w:rPr>
        <w:t>).</w:t>
      </w:r>
      <w:r w:rsidRPr="001354F6">
        <w:rPr>
          <w:rFonts w:ascii="Verdana" w:hAnsi="Verdana" w:cs="Tahoma"/>
          <w:sz w:val="20"/>
          <w:szCs w:val="20"/>
        </w:rPr>
        <w:t xml:space="preserve"> </w:t>
      </w:r>
    </w:p>
    <w:p w14:paraId="2FC85C91" w14:textId="77777777" w:rsidR="00A67DFB" w:rsidRDefault="00A67DFB" w:rsidP="004D3897">
      <w:pPr>
        <w:rPr>
          <w:rFonts w:ascii="Verdana" w:hAnsi="Verdana" w:cs="Tahoma"/>
          <w:sz w:val="20"/>
          <w:szCs w:val="20"/>
        </w:rPr>
      </w:pPr>
    </w:p>
    <w:p w14:paraId="6B034A76" w14:textId="4C5A0860" w:rsidR="00684775" w:rsidRPr="00A83915" w:rsidRDefault="00023014" w:rsidP="00E46912">
      <w:pPr>
        <w:pStyle w:val="Ondertitel"/>
        <w:jc w:val="both"/>
        <w:rPr>
          <w:rFonts w:ascii="Verdana" w:hAnsi="Verdana"/>
          <w:sz w:val="20"/>
          <w:szCs w:val="20"/>
        </w:rPr>
      </w:pPr>
      <w:r w:rsidRPr="00A83915">
        <w:rPr>
          <w:rFonts w:ascii="Verdana" w:hAnsi="Verdana"/>
          <w:sz w:val="20"/>
          <w:szCs w:val="20"/>
        </w:rPr>
        <w:t>4</w:t>
      </w:r>
      <w:r w:rsidR="00684775" w:rsidRPr="00A83915">
        <w:rPr>
          <w:rFonts w:ascii="Verdana" w:hAnsi="Verdana"/>
          <w:sz w:val="20"/>
          <w:szCs w:val="20"/>
        </w:rPr>
        <w:t>.</w:t>
      </w:r>
      <w:r w:rsidR="00F47010" w:rsidRPr="00A83915">
        <w:rPr>
          <w:rFonts w:ascii="Verdana" w:hAnsi="Verdana"/>
          <w:sz w:val="20"/>
          <w:szCs w:val="20"/>
        </w:rPr>
        <w:t>2</w:t>
      </w:r>
      <w:r w:rsidR="00684775" w:rsidRPr="00A83915">
        <w:rPr>
          <w:rFonts w:ascii="Verdana" w:hAnsi="Verdana"/>
          <w:sz w:val="20"/>
          <w:szCs w:val="20"/>
        </w:rPr>
        <w:t xml:space="preserve"> Aantallen en verdeling</w:t>
      </w:r>
    </w:p>
    <w:p w14:paraId="784C727F" w14:textId="08B9C618" w:rsidR="00D83B4B" w:rsidRDefault="00684775" w:rsidP="00D83B4B">
      <w:pPr>
        <w:rPr>
          <w:rFonts w:ascii="Verdana" w:hAnsi="Verdana" w:cs="Tahoma"/>
          <w:sz w:val="20"/>
          <w:szCs w:val="20"/>
        </w:rPr>
      </w:pPr>
      <w:r w:rsidRPr="001354F6">
        <w:rPr>
          <w:rFonts w:ascii="Verdana" w:hAnsi="Verdana" w:cs="Tahoma"/>
          <w:sz w:val="20"/>
          <w:szCs w:val="20"/>
        </w:rPr>
        <w:t xml:space="preserve">Op 1 januari </w:t>
      </w:r>
      <w:r w:rsidR="00C87746" w:rsidRPr="001354F6">
        <w:rPr>
          <w:rFonts w:ascii="Verdana" w:hAnsi="Verdana" w:cs="Tahoma"/>
          <w:sz w:val="20"/>
          <w:szCs w:val="20"/>
        </w:rPr>
        <w:t>20</w:t>
      </w:r>
      <w:r w:rsidR="006A0027">
        <w:rPr>
          <w:rFonts w:ascii="Verdana" w:hAnsi="Verdana" w:cs="Tahoma"/>
          <w:sz w:val="20"/>
          <w:szCs w:val="20"/>
        </w:rPr>
        <w:t>2</w:t>
      </w:r>
      <w:r w:rsidR="00413C94">
        <w:rPr>
          <w:rFonts w:ascii="Verdana" w:hAnsi="Verdana" w:cs="Tahoma"/>
          <w:sz w:val="20"/>
          <w:szCs w:val="20"/>
        </w:rPr>
        <w:t>4</w:t>
      </w:r>
      <w:r w:rsidR="001D7402" w:rsidRPr="001354F6">
        <w:rPr>
          <w:rFonts w:ascii="Verdana" w:hAnsi="Verdana" w:cs="Tahoma"/>
          <w:sz w:val="20"/>
          <w:szCs w:val="20"/>
        </w:rPr>
        <w:t xml:space="preserve"> </w:t>
      </w:r>
      <w:r w:rsidRPr="001354F6">
        <w:rPr>
          <w:rFonts w:ascii="Verdana" w:hAnsi="Verdana" w:cs="Tahoma"/>
          <w:sz w:val="20"/>
          <w:szCs w:val="20"/>
        </w:rPr>
        <w:t xml:space="preserve">werd begonnen met </w:t>
      </w:r>
      <w:r w:rsidR="006144BB">
        <w:rPr>
          <w:rFonts w:ascii="Verdana" w:hAnsi="Verdana" w:cs="Tahoma"/>
          <w:sz w:val="20"/>
          <w:szCs w:val="20"/>
        </w:rPr>
        <w:t>4</w:t>
      </w:r>
      <w:r w:rsidR="00413C94">
        <w:rPr>
          <w:rFonts w:ascii="Verdana" w:hAnsi="Verdana" w:cs="Tahoma"/>
          <w:sz w:val="20"/>
          <w:szCs w:val="20"/>
        </w:rPr>
        <w:t>624</w:t>
      </w:r>
      <w:r w:rsidR="0087784B">
        <w:rPr>
          <w:rFonts w:ascii="Verdana" w:hAnsi="Verdana" w:cs="Tahoma"/>
          <w:sz w:val="20"/>
          <w:szCs w:val="20"/>
        </w:rPr>
        <w:t xml:space="preserve"> </w:t>
      </w:r>
      <w:r w:rsidR="000A5685" w:rsidRPr="001354F6">
        <w:rPr>
          <w:rFonts w:ascii="Verdana" w:hAnsi="Verdana" w:cs="Tahoma"/>
          <w:sz w:val="20"/>
          <w:szCs w:val="20"/>
        </w:rPr>
        <w:t>patiënten en op 31-12-20</w:t>
      </w:r>
      <w:r w:rsidR="006A0027">
        <w:rPr>
          <w:rFonts w:ascii="Verdana" w:hAnsi="Verdana" w:cs="Tahoma"/>
          <w:sz w:val="20"/>
          <w:szCs w:val="20"/>
        </w:rPr>
        <w:t>2</w:t>
      </w:r>
      <w:r w:rsidR="00413C94">
        <w:rPr>
          <w:rFonts w:ascii="Verdana" w:hAnsi="Verdana" w:cs="Tahoma"/>
          <w:sz w:val="20"/>
          <w:szCs w:val="20"/>
        </w:rPr>
        <w:t>4</w:t>
      </w:r>
      <w:r w:rsidR="001D7402" w:rsidRPr="001354F6">
        <w:rPr>
          <w:rFonts w:ascii="Verdana" w:hAnsi="Verdana" w:cs="Tahoma"/>
          <w:sz w:val="20"/>
          <w:szCs w:val="20"/>
        </w:rPr>
        <w:t xml:space="preserve"> </w:t>
      </w:r>
      <w:r w:rsidR="000A5685" w:rsidRPr="001354F6">
        <w:rPr>
          <w:rFonts w:ascii="Verdana" w:hAnsi="Verdana" w:cs="Tahoma"/>
          <w:sz w:val="20"/>
          <w:szCs w:val="20"/>
        </w:rPr>
        <w:t xml:space="preserve">afgesloten met </w:t>
      </w:r>
      <w:r w:rsidR="00413C94">
        <w:rPr>
          <w:rFonts w:ascii="Verdana" w:hAnsi="Verdana" w:cs="Tahoma"/>
          <w:sz w:val="20"/>
          <w:szCs w:val="20"/>
        </w:rPr>
        <w:t>4581</w:t>
      </w:r>
      <w:r w:rsidR="007C467F" w:rsidRPr="001354F6">
        <w:rPr>
          <w:rFonts w:ascii="Verdana" w:hAnsi="Verdana" w:cs="Tahoma"/>
          <w:sz w:val="20"/>
          <w:szCs w:val="20"/>
        </w:rPr>
        <w:t xml:space="preserve"> </w:t>
      </w:r>
      <w:r w:rsidR="00CA5521" w:rsidRPr="001354F6">
        <w:rPr>
          <w:rFonts w:ascii="Verdana" w:hAnsi="Verdana" w:cs="Tahoma"/>
          <w:sz w:val="20"/>
          <w:szCs w:val="20"/>
        </w:rPr>
        <w:t>patiënten.</w:t>
      </w:r>
      <w:r w:rsidR="007C467F" w:rsidRPr="001354F6">
        <w:rPr>
          <w:rFonts w:ascii="Verdana" w:hAnsi="Verdana" w:cs="Tahoma"/>
          <w:sz w:val="20"/>
          <w:szCs w:val="20"/>
        </w:rPr>
        <w:t xml:space="preserve"> Een </w:t>
      </w:r>
      <w:r w:rsidR="006A0027">
        <w:rPr>
          <w:rFonts w:ascii="Verdana" w:hAnsi="Verdana" w:cs="Tahoma"/>
          <w:sz w:val="20"/>
          <w:szCs w:val="20"/>
        </w:rPr>
        <w:t xml:space="preserve">lichte </w:t>
      </w:r>
      <w:r w:rsidR="00413C94">
        <w:rPr>
          <w:rFonts w:ascii="Verdana" w:hAnsi="Verdana" w:cs="Tahoma"/>
          <w:sz w:val="20"/>
          <w:szCs w:val="20"/>
        </w:rPr>
        <w:t>daling</w:t>
      </w:r>
      <w:r w:rsidR="006144BB">
        <w:rPr>
          <w:rFonts w:ascii="Verdana" w:hAnsi="Verdana" w:cs="Tahoma"/>
          <w:sz w:val="20"/>
          <w:szCs w:val="20"/>
        </w:rPr>
        <w:t xml:space="preserve"> m.n. in de praktijk van dokter </w:t>
      </w:r>
      <w:r w:rsidR="00413C94">
        <w:rPr>
          <w:rFonts w:ascii="Verdana" w:hAnsi="Verdana" w:cs="Tahoma"/>
          <w:sz w:val="20"/>
          <w:szCs w:val="20"/>
        </w:rPr>
        <w:t>Smit</w:t>
      </w:r>
      <w:r w:rsidR="007C467F" w:rsidRPr="001354F6">
        <w:rPr>
          <w:rFonts w:ascii="Verdana" w:hAnsi="Verdana" w:cs="Tahoma"/>
          <w:sz w:val="20"/>
          <w:szCs w:val="20"/>
        </w:rPr>
        <w:t xml:space="preserve">. </w:t>
      </w:r>
    </w:p>
    <w:tbl>
      <w:tblPr>
        <w:tblStyle w:val="Tabelraster"/>
        <w:tblW w:w="0" w:type="auto"/>
        <w:tblLook w:val="04A0" w:firstRow="1" w:lastRow="0" w:firstColumn="1" w:lastColumn="0" w:noHBand="0" w:noVBand="1"/>
      </w:tblPr>
      <w:tblGrid>
        <w:gridCol w:w="2079"/>
        <w:gridCol w:w="1834"/>
        <w:gridCol w:w="1834"/>
        <w:gridCol w:w="1741"/>
        <w:gridCol w:w="1574"/>
      </w:tblGrid>
      <w:tr w:rsidR="00413C94" w14:paraId="22B85648" w14:textId="2BBCA126" w:rsidTr="00413C94">
        <w:tc>
          <w:tcPr>
            <w:tcW w:w="2079" w:type="dxa"/>
            <w:shd w:val="clear" w:color="auto" w:fill="F4B083" w:themeFill="accent2" w:themeFillTint="99"/>
          </w:tcPr>
          <w:p w14:paraId="37A1DB4B" w14:textId="4A6B864C" w:rsidR="00413C94" w:rsidRPr="00D92958" w:rsidRDefault="00413C94" w:rsidP="00D83B4B">
            <w:pPr>
              <w:rPr>
                <w:rFonts w:ascii="Verdana" w:hAnsi="Verdana" w:cs="Tahoma"/>
                <w:sz w:val="20"/>
                <w:szCs w:val="20"/>
              </w:rPr>
            </w:pPr>
            <w:r w:rsidRPr="00D92958">
              <w:rPr>
                <w:rFonts w:ascii="Verdana" w:hAnsi="Verdana" w:cs="Tahoma"/>
                <w:sz w:val="20"/>
                <w:szCs w:val="20"/>
              </w:rPr>
              <w:t>Aantal patiënten</w:t>
            </w:r>
          </w:p>
        </w:tc>
        <w:tc>
          <w:tcPr>
            <w:tcW w:w="1834" w:type="dxa"/>
            <w:shd w:val="clear" w:color="auto" w:fill="F4B083" w:themeFill="accent2" w:themeFillTint="99"/>
          </w:tcPr>
          <w:p w14:paraId="5766942D" w14:textId="0BAEFB2F" w:rsidR="00413C94" w:rsidRPr="00D92958" w:rsidRDefault="00413C94" w:rsidP="00D83B4B">
            <w:pPr>
              <w:rPr>
                <w:rFonts w:ascii="Verdana" w:hAnsi="Verdana" w:cs="Tahoma"/>
                <w:sz w:val="20"/>
                <w:szCs w:val="20"/>
              </w:rPr>
            </w:pPr>
            <w:r w:rsidRPr="00D92958">
              <w:rPr>
                <w:rFonts w:ascii="Verdana" w:hAnsi="Verdana" w:cs="Tahoma"/>
                <w:sz w:val="20"/>
                <w:szCs w:val="20"/>
              </w:rPr>
              <w:t>31-12-2021</w:t>
            </w:r>
          </w:p>
        </w:tc>
        <w:tc>
          <w:tcPr>
            <w:tcW w:w="1834" w:type="dxa"/>
            <w:shd w:val="clear" w:color="auto" w:fill="F4B083" w:themeFill="accent2" w:themeFillTint="99"/>
          </w:tcPr>
          <w:p w14:paraId="154F6A93" w14:textId="4D644B32" w:rsidR="00413C94" w:rsidRPr="00D92958" w:rsidRDefault="00413C94" w:rsidP="00D83B4B">
            <w:pPr>
              <w:rPr>
                <w:rFonts w:ascii="Verdana" w:hAnsi="Verdana" w:cs="Tahoma"/>
                <w:sz w:val="20"/>
                <w:szCs w:val="20"/>
              </w:rPr>
            </w:pPr>
            <w:r w:rsidRPr="00D92958">
              <w:rPr>
                <w:rFonts w:ascii="Verdana" w:hAnsi="Verdana" w:cs="Tahoma"/>
                <w:sz w:val="20"/>
                <w:szCs w:val="20"/>
              </w:rPr>
              <w:t>31-12-2022</w:t>
            </w:r>
          </w:p>
        </w:tc>
        <w:tc>
          <w:tcPr>
            <w:tcW w:w="1741" w:type="dxa"/>
            <w:shd w:val="clear" w:color="auto" w:fill="F4B083" w:themeFill="accent2" w:themeFillTint="99"/>
          </w:tcPr>
          <w:p w14:paraId="3F8ECEA0" w14:textId="795C78E7" w:rsidR="00413C94" w:rsidRPr="00D92958" w:rsidRDefault="00413C94" w:rsidP="00D83B4B">
            <w:pPr>
              <w:rPr>
                <w:rFonts w:ascii="Verdana" w:hAnsi="Verdana" w:cs="Tahoma"/>
                <w:sz w:val="20"/>
                <w:szCs w:val="20"/>
              </w:rPr>
            </w:pPr>
            <w:r>
              <w:rPr>
                <w:rFonts w:ascii="Verdana" w:hAnsi="Verdana" w:cs="Tahoma"/>
                <w:sz w:val="20"/>
                <w:szCs w:val="20"/>
              </w:rPr>
              <w:t>31-12-2023</w:t>
            </w:r>
          </w:p>
        </w:tc>
        <w:tc>
          <w:tcPr>
            <w:tcW w:w="1574" w:type="dxa"/>
            <w:shd w:val="clear" w:color="auto" w:fill="F4B083" w:themeFill="accent2" w:themeFillTint="99"/>
          </w:tcPr>
          <w:p w14:paraId="7E7EF349" w14:textId="7758C7FA" w:rsidR="00413C94" w:rsidRDefault="00413C94" w:rsidP="00D83B4B">
            <w:pPr>
              <w:rPr>
                <w:rFonts w:ascii="Verdana" w:hAnsi="Verdana" w:cs="Tahoma"/>
                <w:sz w:val="20"/>
                <w:szCs w:val="20"/>
              </w:rPr>
            </w:pPr>
            <w:r>
              <w:rPr>
                <w:rFonts w:ascii="Verdana" w:hAnsi="Verdana" w:cs="Tahoma"/>
                <w:sz w:val="20"/>
                <w:szCs w:val="20"/>
              </w:rPr>
              <w:t>31-12-2024</w:t>
            </w:r>
          </w:p>
        </w:tc>
      </w:tr>
      <w:tr w:rsidR="00413C94" w14:paraId="04D9BB8F" w14:textId="67483878" w:rsidTr="00413C94">
        <w:tc>
          <w:tcPr>
            <w:tcW w:w="2079" w:type="dxa"/>
          </w:tcPr>
          <w:p w14:paraId="14D2C992" w14:textId="1975F669" w:rsidR="00413C94" w:rsidRDefault="00413C94" w:rsidP="00D83B4B">
            <w:pPr>
              <w:rPr>
                <w:rFonts w:ascii="Verdana" w:hAnsi="Verdana" w:cs="Tahoma"/>
                <w:sz w:val="20"/>
                <w:szCs w:val="20"/>
              </w:rPr>
            </w:pPr>
            <w:r>
              <w:rPr>
                <w:rFonts w:ascii="Verdana" w:hAnsi="Verdana" w:cs="Tahoma"/>
                <w:sz w:val="20"/>
                <w:szCs w:val="20"/>
              </w:rPr>
              <w:t>Praktijk Vochteloo</w:t>
            </w:r>
          </w:p>
        </w:tc>
        <w:tc>
          <w:tcPr>
            <w:tcW w:w="1834" w:type="dxa"/>
          </w:tcPr>
          <w:p w14:paraId="758BAF77" w14:textId="5CE88427" w:rsidR="00413C94" w:rsidRDefault="00413C94" w:rsidP="00D83B4B">
            <w:pPr>
              <w:rPr>
                <w:rFonts w:ascii="Verdana" w:hAnsi="Verdana" w:cs="Tahoma"/>
                <w:sz w:val="20"/>
                <w:szCs w:val="20"/>
              </w:rPr>
            </w:pPr>
            <w:r>
              <w:rPr>
                <w:rFonts w:ascii="Verdana" w:hAnsi="Verdana" w:cs="Tahoma"/>
                <w:sz w:val="20"/>
                <w:szCs w:val="20"/>
              </w:rPr>
              <w:t>2289</w:t>
            </w:r>
          </w:p>
        </w:tc>
        <w:tc>
          <w:tcPr>
            <w:tcW w:w="1834" w:type="dxa"/>
          </w:tcPr>
          <w:p w14:paraId="0AD768BC" w14:textId="46492359" w:rsidR="00413C94" w:rsidRDefault="00413C94" w:rsidP="00D83B4B">
            <w:pPr>
              <w:rPr>
                <w:rFonts w:ascii="Verdana" w:hAnsi="Verdana" w:cs="Tahoma"/>
                <w:sz w:val="20"/>
                <w:szCs w:val="20"/>
              </w:rPr>
            </w:pPr>
            <w:r>
              <w:rPr>
                <w:rFonts w:ascii="Verdana" w:hAnsi="Verdana" w:cs="Tahoma"/>
                <w:sz w:val="20"/>
                <w:szCs w:val="20"/>
              </w:rPr>
              <w:t>2299 ( +10 )</w:t>
            </w:r>
          </w:p>
        </w:tc>
        <w:tc>
          <w:tcPr>
            <w:tcW w:w="1741" w:type="dxa"/>
          </w:tcPr>
          <w:p w14:paraId="097F8603" w14:textId="27DB32BB" w:rsidR="00413C94" w:rsidRPr="0087784B" w:rsidRDefault="00413C94" w:rsidP="00D83B4B">
            <w:pPr>
              <w:rPr>
                <w:rFonts w:ascii="Verdana" w:hAnsi="Verdana" w:cs="Tahoma"/>
                <w:sz w:val="20"/>
                <w:szCs w:val="20"/>
              </w:rPr>
            </w:pPr>
            <w:r w:rsidRPr="0087784B">
              <w:rPr>
                <w:rFonts w:ascii="Verdana" w:hAnsi="Verdana" w:cs="Tahoma"/>
                <w:sz w:val="20"/>
                <w:szCs w:val="20"/>
              </w:rPr>
              <w:t>2359 (+60)</w:t>
            </w:r>
          </w:p>
        </w:tc>
        <w:tc>
          <w:tcPr>
            <w:tcW w:w="1574" w:type="dxa"/>
          </w:tcPr>
          <w:p w14:paraId="58AB44A9" w14:textId="03E86BA9" w:rsidR="00413C94" w:rsidRPr="0087784B" w:rsidRDefault="00413C94" w:rsidP="00D83B4B">
            <w:pPr>
              <w:rPr>
                <w:rFonts w:ascii="Verdana" w:hAnsi="Verdana" w:cs="Tahoma"/>
                <w:sz w:val="20"/>
                <w:szCs w:val="20"/>
              </w:rPr>
            </w:pPr>
            <w:r>
              <w:rPr>
                <w:rFonts w:ascii="Verdana" w:hAnsi="Verdana" w:cs="Tahoma"/>
                <w:sz w:val="20"/>
                <w:szCs w:val="20"/>
              </w:rPr>
              <w:t>2383 (+24)</w:t>
            </w:r>
          </w:p>
        </w:tc>
      </w:tr>
      <w:tr w:rsidR="00413C94" w14:paraId="6A250AC2" w14:textId="3D75E4E8" w:rsidTr="00413C94">
        <w:tc>
          <w:tcPr>
            <w:tcW w:w="2079" w:type="dxa"/>
          </w:tcPr>
          <w:p w14:paraId="2FFD0676" w14:textId="7148FB87" w:rsidR="00413C94" w:rsidRDefault="00413C94" w:rsidP="00D83B4B">
            <w:pPr>
              <w:rPr>
                <w:rFonts w:ascii="Verdana" w:hAnsi="Verdana" w:cs="Tahoma"/>
                <w:sz w:val="20"/>
                <w:szCs w:val="20"/>
              </w:rPr>
            </w:pPr>
            <w:r>
              <w:rPr>
                <w:rFonts w:ascii="Verdana" w:hAnsi="Verdana" w:cs="Tahoma"/>
                <w:sz w:val="20"/>
                <w:szCs w:val="20"/>
              </w:rPr>
              <w:t>Praktijk Smit</w:t>
            </w:r>
          </w:p>
        </w:tc>
        <w:tc>
          <w:tcPr>
            <w:tcW w:w="1834" w:type="dxa"/>
          </w:tcPr>
          <w:p w14:paraId="18EDA879" w14:textId="0A4A5F81" w:rsidR="00413C94" w:rsidRDefault="00413C94" w:rsidP="00D83B4B">
            <w:pPr>
              <w:rPr>
                <w:rFonts w:ascii="Verdana" w:hAnsi="Verdana" w:cs="Tahoma"/>
                <w:sz w:val="20"/>
                <w:szCs w:val="20"/>
              </w:rPr>
            </w:pPr>
            <w:r>
              <w:rPr>
                <w:rFonts w:ascii="Verdana" w:hAnsi="Verdana" w:cs="Tahoma"/>
                <w:sz w:val="20"/>
                <w:szCs w:val="20"/>
              </w:rPr>
              <w:t>2215</w:t>
            </w:r>
          </w:p>
        </w:tc>
        <w:tc>
          <w:tcPr>
            <w:tcW w:w="1834" w:type="dxa"/>
          </w:tcPr>
          <w:p w14:paraId="7064E7FF" w14:textId="2B90B62A" w:rsidR="00413C94" w:rsidRDefault="00413C94" w:rsidP="00D83B4B">
            <w:pPr>
              <w:rPr>
                <w:rFonts w:ascii="Verdana" w:hAnsi="Verdana" w:cs="Tahoma"/>
                <w:sz w:val="20"/>
                <w:szCs w:val="20"/>
              </w:rPr>
            </w:pPr>
            <w:r>
              <w:rPr>
                <w:rFonts w:ascii="Verdana" w:hAnsi="Verdana" w:cs="Tahoma"/>
                <w:sz w:val="20"/>
                <w:szCs w:val="20"/>
              </w:rPr>
              <w:t>2282 ( +67 )</w:t>
            </w:r>
          </w:p>
        </w:tc>
        <w:tc>
          <w:tcPr>
            <w:tcW w:w="1741" w:type="dxa"/>
          </w:tcPr>
          <w:p w14:paraId="38145DCA" w14:textId="44499740" w:rsidR="00413C94" w:rsidRPr="0087784B" w:rsidRDefault="00413C94" w:rsidP="00D83B4B">
            <w:pPr>
              <w:rPr>
                <w:rFonts w:ascii="Verdana" w:hAnsi="Verdana" w:cs="Tahoma"/>
                <w:sz w:val="20"/>
                <w:szCs w:val="20"/>
              </w:rPr>
            </w:pPr>
            <w:r w:rsidRPr="0087784B">
              <w:rPr>
                <w:rFonts w:ascii="Verdana" w:hAnsi="Verdana" w:cs="Tahoma"/>
                <w:sz w:val="20"/>
                <w:szCs w:val="20"/>
              </w:rPr>
              <w:t>2265 (-17)</w:t>
            </w:r>
          </w:p>
        </w:tc>
        <w:tc>
          <w:tcPr>
            <w:tcW w:w="1574" w:type="dxa"/>
          </w:tcPr>
          <w:p w14:paraId="6EDB6621" w14:textId="3A70F6CC" w:rsidR="00413C94" w:rsidRPr="0087784B" w:rsidRDefault="00413C94" w:rsidP="00D83B4B">
            <w:pPr>
              <w:rPr>
                <w:rFonts w:ascii="Verdana" w:hAnsi="Verdana" w:cs="Tahoma"/>
                <w:sz w:val="20"/>
                <w:szCs w:val="20"/>
              </w:rPr>
            </w:pPr>
            <w:r>
              <w:rPr>
                <w:rFonts w:ascii="Verdana" w:hAnsi="Verdana" w:cs="Tahoma"/>
                <w:sz w:val="20"/>
                <w:szCs w:val="20"/>
              </w:rPr>
              <w:t>2198 (-67)</w:t>
            </w:r>
          </w:p>
        </w:tc>
      </w:tr>
    </w:tbl>
    <w:p w14:paraId="7634EC51" w14:textId="77777777" w:rsidR="0087784B" w:rsidRPr="007A6917" w:rsidRDefault="0087784B" w:rsidP="00C36141">
      <w:pPr>
        <w:rPr>
          <w:rFonts w:ascii="Verdana" w:hAnsi="Verdana" w:cs="Tahoma"/>
          <w:color w:val="FF0000"/>
          <w:sz w:val="20"/>
          <w:szCs w:val="20"/>
        </w:rPr>
      </w:pPr>
    </w:p>
    <w:p w14:paraId="47F0DB01" w14:textId="42A068C2" w:rsidR="0082765C" w:rsidRPr="00936336" w:rsidRDefault="00413C94" w:rsidP="00C36141">
      <w:pPr>
        <w:rPr>
          <w:rFonts w:ascii="Verdana" w:hAnsi="Verdana" w:cs="Tahoma"/>
          <w:sz w:val="20"/>
          <w:szCs w:val="20"/>
        </w:rPr>
      </w:pPr>
      <w:r>
        <w:rPr>
          <w:rFonts w:ascii="Verdana" w:hAnsi="Verdana" w:cs="Tahoma"/>
          <w:sz w:val="20"/>
          <w:szCs w:val="20"/>
        </w:rPr>
        <w:t>De praktijk van dokter Vochteloo is sinds</w:t>
      </w:r>
      <w:r w:rsidR="005F7EFB">
        <w:rPr>
          <w:rFonts w:ascii="Verdana" w:hAnsi="Verdana" w:cs="Tahoma"/>
          <w:sz w:val="20"/>
          <w:szCs w:val="20"/>
        </w:rPr>
        <w:t xml:space="preserve"> </w:t>
      </w:r>
      <w:r w:rsidR="0019590F">
        <w:rPr>
          <w:rFonts w:ascii="Verdana" w:hAnsi="Verdana" w:cs="Tahoma"/>
          <w:sz w:val="20"/>
          <w:szCs w:val="20"/>
        </w:rPr>
        <w:t xml:space="preserve">maart 2024 gesloten </w:t>
      </w:r>
      <w:r w:rsidR="00A67DFB" w:rsidRPr="00936336">
        <w:rPr>
          <w:rFonts w:ascii="Verdana" w:hAnsi="Verdana" w:cs="Tahoma"/>
          <w:sz w:val="20"/>
          <w:szCs w:val="20"/>
        </w:rPr>
        <w:t>voor nieuwe patiënten</w:t>
      </w:r>
      <w:r w:rsidR="00936336">
        <w:rPr>
          <w:rFonts w:ascii="Verdana" w:hAnsi="Verdana" w:cs="Tahoma"/>
          <w:sz w:val="20"/>
          <w:szCs w:val="20"/>
        </w:rPr>
        <w:t>.</w:t>
      </w:r>
      <w:r w:rsidR="0019590F">
        <w:rPr>
          <w:rFonts w:ascii="Verdana" w:hAnsi="Verdana" w:cs="Tahoma"/>
          <w:sz w:val="20"/>
          <w:szCs w:val="20"/>
        </w:rPr>
        <w:t xml:space="preserve"> De praktijk van dokter Smit nam al langere tijd geen nieuwe patiënten meer aan.</w:t>
      </w:r>
    </w:p>
    <w:p w14:paraId="0C3511FE" w14:textId="3E38001B" w:rsidR="00942C93" w:rsidRDefault="00942C93" w:rsidP="00C36141">
      <w:pPr>
        <w:rPr>
          <w:rFonts w:ascii="Verdana" w:hAnsi="Verdana" w:cs="Tahoma"/>
          <w:sz w:val="20"/>
          <w:szCs w:val="20"/>
        </w:rPr>
      </w:pPr>
      <w:r>
        <w:rPr>
          <w:noProof/>
        </w:rPr>
        <w:drawing>
          <wp:inline distT="0" distB="0" distL="0" distR="0" wp14:anchorId="0568EC9F" wp14:editId="3549B67A">
            <wp:extent cx="2705100" cy="1657350"/>
            <wp:effectExtent l="0" t="0" r="0" b="0"/>
            <wp:docPr id="609307009" name="Grafiek 1">
              <a:extLst xmlns:a="http://schemas.openxmlformats.org/drawingml/2006/main">
                <a:ext uri="{FF2B5EF4-FFF2-40B4-BE49-F238E27FC236}">
                  <a16:creationId xmlns:a16="http://schemas.microsoft.com/office/drawing/2014/main" id="{90D480FB-E466-423E-F820-2707FB4A98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EA030EA" w14:textId="08413091" w:rsidR="00D92958" w:rsidRDefault="00052935" w:rsidP="00C36141">
      <w:pPr>
        <w:rPr>
          <w:rFonts w:ascii="Verdana" w:hAnsi="Verdana" w:cs="Tahoma"/>
          <w:sz w:val="20"/>
          <w:szCs w:val="20"/>
          <w:u w:val="single"/>
        </w:rPr>
      </w:pPr>
      <w:r w:rsidRPr="001354F6">
        <w:rPr>
          <w:rFonts w:ascii="Verdana" w:hAnsi="Verdana" w:cs="Tahoma"/>
          <w:sz w:val="20"/>
          <w:szCs w:val="20"/>
          <w:u w:val="single"/>
        </w:rPr>
        <w:t>L</w:t>
      </w:r>
      <w:r w:rsidR="002B1308" w:rsidRPr="001354F6">
        <w:rPr>
          <w:rFonts w:ascii="Verdana" w:hAnsi="Verdana" w:cs="Tahoma"/>
          <w:sz w:val="20"/>
          <w:szCs w:val="20"/>
          <w:u w:val="single"/>
        </w:rPr>
        <w:t>eeftijdsspreiding en geslacht.</w:t>
      </w:r>
    </w:p>
    <w:p w14:paraId="7F600EE8" w14:textId="721654DB" w:rsidR="00D92958" w:rsidRPr="00D92958" w:rsidRDefault="00225590" w:rsidP="00D92958">
      <w:pPr>
        <w:rPr>
          <w:rFonts w:ascii="Verdana" w:hAnsi="Verdana" w:cs="Tahoma"/>
          <w:sz w:val="20"/>
          <w:szCs w:val="20"/>
        </w:rPr>
      </w:pPr>
      <w:r>
        <w:rPr>
          <w:rFonts w:ascii="Verdana" w:hAnsi="Verdana" w:cs="Tahoma"/>
          <w:sz w:val="20"/>
          <w:szCs w:val="20"/>
        </w:rPr>
        <w:t>In beide praktijken zien we dat de</w:t>
      </w:r>
      <w:r w:rsidR="00D92958" w:rsidRPr="00D92958">
        <w:rPr>
          <w:rFonts w:ascii="Verdana" w:hAnsi="Verdana" w:cs="Tahoma"/>
          <w:sz w:val="20"/>
          <w:szCs w:val="20"/>
        </w:rPr>
        <w:t xml:space="preserve"> grootste groep patiënten </w:t>
      </w:r>
      <w:r>
        <w:rPr>
          <w:rFonts w:ascii="Verdana" w:hAnsi="Verdana" w:cs="Tahoma"/>
          <w:sz w:val="20"/>
          <w:szCs w:val="20"/>
        </w:rPr>
        <w:t xml:space="preserve">zich bevindt in </w:t>
      </w:r>
      <w:r w:rsidR="00D35CC0">
        <w:rPr>
          <w:rFonts w:ascii="Verdana" w:hAnsi="Verdana" w:cs="Tahoma"/>
          <w:sz w:val="20"/>
          <w:szCs w:val="20"/>
        </w:rPr>
        <w:t xml:space="preserve">de </w:t>
      </w:r>
      <w:r w:rsidR="00D35CC0" w:rsidRPr="00D92958">
        <w:rPr>
          <w:rFonts w:ascii="Verdana" w:hAnsi="Verdana" w:cs="Tahoma"/>
          <w:sz w:val="20"/>
          <w:szCs w:val="20"/>
        </w:rPr>
        <w:t>leeftijdscategorie</w:t>
      </w:r>
      <w:r w:rsidR="00D92958" w:rsidRPr="00D92958">
        <w:rPr>
          <w:rFonts w:ascii="Verdana" w:hAnsi="Verdana" w:cs="Tahoma"/>
          <w:sz w:val="20"/>
          <w:szCs w:val="20"/>
        </w:rPr>
        <w:t xml:space="preserve"> van 45 – 64 jaar.</w:t>
      </w:r>
      <w:r w:rsidR="001933C3">
        <w:rPr>
          <w:rFonts w:ascii="Verdana" w:hAnsi="Verdana" w:cs="Tahoma"/>
          <w:sz w:val="20"/>
          <w:szCs w:val="20"/>
        </w:rPr>
        <w:t xml:space="preserve"> </w:t>
      </w:r>
    </w:p>
    <w:p w14:paraId="1EC1ECC6" w14:textId="4B0F546B" w:rsidR="00C36141" w:rsidRDefault="00395FF4" w:rsidP="00C36141">
      <w:pPr>
        <w:rPr>
          <w:rFonts w:ascii="Verdana" w:hAnsi="Verdana" w:cs="Tahoma"/>
          <w:i/>
          <w:sz w:val="20"/>
          <w:szCs w:val="20"/>
        </w:rPr>
      </w:pPr>
      <w:r>
        <w:rPr>
          <w:rFonts w:ascii="Verdana" w:hAnsi="Verdana" w:cs="Tahoma"/>
          <w:sz w:val="20"/>
          <w:szCs w:val="20"/>
          <w:u w:val="single"/>
        </w:rPr>
        <w:br/>
      </w:r>
      <w:r w:rsidR="00D92958">
        <w:rPr>
          <w:rFonts w:ascii="Verdana" w:hAnsi="Verdana" w:cs="Tahoma"/>
          <w:i/>
          <w:sz w:val="20"/>
          <w:szCs w:val="20"/>
        </w:rPr>
        <w:t xml:space="preserve">Tabel 2 </w:t>
      </w:r>
      <w:r w:rsidR="00D92958" w:rsidRPr="00D92958">
        <w:rPr>
          <w:rFonts w:ascii="Verdana" w:hAnsi="Verdana" w:cs="Tahoma"/>
          <w:i/>
          <w:sz w:val="20"/>
          <w:szCs w:val="20"/>
        </w:rPr>
        <w:t>Leeftijd spreiding en geslacht praktijk Vochteloo</w:t>
      </w:r>
    </w:p>
    <w:p w14:paraId="675ECDF8" w14:textId="39BA59AE" w:rsidR="00F81390" w:rsidRDefault="0090004D" w:rsidP="00C36141">
      <w:pPr>
        <w:rPr>
          <w:rFonts w:ascii="Verdana" w:hAnsi="Verdana" w:cs="Tahoma"/>
          <w:i/>
          <w:sz w:val="20"/>
          <w:szCs w:val="20"/>
        </w:rPr>
      </w:pPr>
      <w:r>
        <w:rPr>
          <w:noProof/>
        </w:rPr>
        <w:lastRenderedPageBreak/>
        <w:drawing>
          <wp:inline distT="0" distB="0" distL="0" distR="0" wp14:anchorId="3D0F3BAF" wp14:editId="57F3080A">
            <wp:extent cx="5760720" cy="2969260"/>
            <wp:effectExtent l="0" t="0" r="11430" b="2540"/>
            <wp:docPr id="298824238" name="Grafiek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1A9AF67" w14:textId="1FDC682B" w:rsidR="00D92958" w:rsidRDefault="0074680B" w:rsidP="005C7EE3">
      <w:pPr>
        <w:rPr>
          <w:rFonts w:ascii="Verdana" w:hAnsi="Verdana" w:cs="Tahoma"/>
          <w:i/>
          <w:iCs/>
          <w:sz w:val="20"/>
          <w:szCs w:val="20"/>
        </w:rPr>
      </w:pPr>
      <w:r>
        <w:rPr>
          <w:rFonts w:ascii="Verdana" w:hAnsi="Verdana" w:cs="Tahoma"/>
          <w:i/>
          <w:iCs/>
          <w:sz w:val="20"/>
          <w:szCs w:val="20"/>
        </w:rPr>
        <w:t>T</w:t>
      </w:r>
      <w:r w:rsidR="00D92958" w:rsidRPr="00D92958">
        <w:rPr>
          <w:rFonts w:ascii="Verdana" w:hAnsi="Verdana" w:cs="Tahoma"/>
          <w:i/>
          <w:iCs/>
          <w:sz w:val="20"/>
          <w:szCs w:val="20"/>
        </w:rPr>
        <w:t>abel 3 Leeftijd spreiding en geslacht praktijk Smit</w:t>
      </w:r>
    </w:p>
    <w:p w14:paraId="446CE9F0" w14:textId="2717E9C4" w:rsidR="00FC2A00" w:rsidRDefault="00FC2A00" w:rsidP="005C7EE3">
      <w:pPr>
        <w:rPr>
          <w:rFonts w:ascii="Verdana" w:hAnsi="Verdana" w:cs="Tahoma"/>
          <w:sz w:val="20"/>
          <w:szCs w:val="20"/>
        </w:rPr>
      </w:pPr>
      <w:r>
        <w:rPr>
          <w:noProof/>
        </w:rPr>
        <w:drawing>
          <wp:inline distT="0" distB="0" distL="0" distR="0" wp14:anchorId="5B6FD19A" wp14:editId="615DF2A3">
            <wp:extent cx="5760720" cy="2969260"/>
            <wp:effectExtent l="0" t="0" r="11430" b="2540"/>
            <wp:docPr id="1492286937" name="Grafiek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139DD08" w14:textId="77777777" w:rsidR="00942C93" w:rsidRDefault="00942C93" w:rsidP="00BA2643">
      <w:pPr>
        <w:pStyle w:val="Ondertitel"/>
        <w:rPr>
          <w:rFonts w:ascii="Verdana" w:hAnsi="Verdana"/>
          <w:sz w:val="20"/>
          <w:szCs w:val="20"/>
        </w:rPr>
      </w:pPr>
    </w:p>
    <w:p w14:paraId="49C41E4E" w14:textId="77777777" w:rsidR="00B81E95" w:rsidRPr="00B81E95" w:rsidRDefault="00B81E95" w:rsidP="00B81E95"/>
    <w:p w14:paraId="3D4535EF" w14:textId="2004BFAC" w:rsidR="005B1160" w:rsidRDefault="00666F8B" w:rsidP="00BA2643">
      <w:pPr>
        <w:pStyle w:val="Ondertitel"/>
        <w:rPr>
          <w:rFonts w:ascii="Verdana" w:hAnsi="Verdana" w:cs="Tahoma"/>
          <w:i/>
          <w:sz w:val="20"/>
          <w:szCs w:val="20"/>
        </w:rPr>
      </w:pPr>
      <w:r w:rsidRPr="001354F6">
        <w:rPr>
          <w:rFonts w:ascii="Verdana" w:hAnsi="Verdana"/>
          <w:sz w:val="20"/>
          <w:szCs w:val="20"/>
        </w:rPr>
        <w:t>4.</w:t>
      </w:r>
      <w:r w:rsidR="00F47010">
        <w:rPr>
          <w:rFonts w:ascii="Verdana" w:hAnsi="Verdana"/>
          <w:sz w:val="20"/>
          <w:szCs w:val="20"/>
        </w:rPr>
        <w:t>3</w:t>
      </w:r>
      <w:r w:rsidRPr="001354F6">
        <w:rPr>
          <w:rFonts w:ascii="Verdana" w:hAnsi="Verdana"/>
          <w:sz w:val="20"/>
          <w:szCs w:val="20"/>
        </w:rPr>
        <w:t xml:space="preserve"> Populatie achterstandsgebieden</w:t>
      </w:r>
      <w:r w:rsidR="00BA2643" w:rsidRPr="001354F6">
        <w:rPr>
          <w:rFonts w:ascii="Verdana" w:hAnsi="Verdana"/>
          <w:sz w:val="20"/>
          <w:szCs w:val="20"/>
        </w:rPr>
        <w:br/>
      </w:r>
      <w:r w:rsidR="00BA2643" w:rsidRPr="001354F6">
        <w:rPr>
          <w:rFonts w:ascii="Verdana" w:hAnsi="Verdana" w:cs="Tahoma"/>
          <w:i/>
          <w:sz w:val="20"/>
          <w:szCs w:val="20"/>
        </w:rPr>
        <w:br/>
      </w:r>
      <w:r w:rsidR="00424390" w:rsidRPr="001354F6">
        <w:rPr>
          <w:rFonts w:ascii="Verdana" w:hAnsi="Verdana" w:cs="Tahoma"/>
          <w:i/>
          <w:sz w:val="20"/>
          <w:szCs w:val="20"/>
        </w:rPr>
        <w:t xml:space="preserve">Tabel </w:t>
      </w:r>
      <w:r w:rsidR="0087784B">
        <w:rPr>
          <w:rFonts w:ascii="Verdana" w:hAnsi="Verdana" w:cs="Tahoma"/>
          <w:i/>
          <w:sz w:val="20"/>
          <w:szCs w:val="20"/>
        </w:rPr>
        <w:t>Percentage</w:t>
      </w:r>
      <w:r w:rsidR="00DF46FB" w:rsidRPr="001354F6">
        <w:rPr>
          <w:rFonts w:ascii="Verdana" w:hAnsi="Verdana" w:cs="Tahoma"/>
          <w:i/>
          <w:sz w:val="20"/>
          <w:szCs w:val="20"/>
        </w:rPr>
        <w:t xml:space="preserve"> patiënten achterstandswijk</w:t>
      </w:r>
      <w:r w:rsidR="00F47010">
        <w:rPr>
          <w:rFonts w:ascii="Verdana" w:hAnsi="Verdana" w:cs="Tahoma"/>
          <w:i/>
          <w:sz w:val="20"/>
          <w:szCs w:val="20"/>
        </w:rPr>
        <w:t xml:space="preserve"> </w:t>
      </w:r>
      <w:r w:rsidR="0087784B">
        <w:rPr>
          <w:rFonts w:ascii="Verdana" w:hAnsi="Verdana" w:cs="Tahoma"/>
          <w:i/>
          <w:sz w:val="20"/>
          <w:szCs w:val="20"/>
        </w:rPr>
        <w:t>beide praktijken</w:t>
      </w:r>
    </w:p>
    <w:p w14:paraId="1778AF0F" w14:textId="354916B6" w:rsidR="00D35CC0" w:rsidRPr="00D35CC0" w:rsidRDefault="00D35CC0" w:rsidP="00D35CC0">
      <w:r>
        <w:rPr>
          <w:noProof/>
        </w:rPr>
        <w:lastRenderedPageBreak/>
        <w:drawing>
          <wp:inline distT="0" distB="0" distL="0" distR="0" wp14:anchorId="4FF90262" wp14:editId="1EDD4145">
            <wp:extent cx="5454651" cy="2727325"/>
            <wp:effectExtent l="0" t="0" r="12700" b="15875"/>
            <wp:docPr id="1840527263" name="Grafiek 1">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2C9616E" w14:textId="2DE8E27F" w:rsidR="00BA2643" w:rsidRDefault="00BA2643" w:rsidP="00684775">
      <w:pPr>
        <w:rPr>
          <w:rFonts w:ascii="Verdana" w:hAnsi="Verdana" w:cs="Tahoma"/>
          <w:sz w:val="20"/>
          <w:szCs w:val="20"/>
        </w:rPr>
      </w:pPr>
    </w:p>
    <w:p w14:paraId="6580237D" w14:textId="11AF6185" w:rsidR="00D62BEB" w:rsidRDefault="0082765C" w:rsidP="0082765C">
      <w:pPr>
        <w:pStyle w:val="Kop1"/>
        <w:numPr>
          <w:ilvl w:val="0"/>
          <w:numId w:val="11"/>
        </w:numPr>
      </w:pPr>
      <w:r>
        <w:t xml:space="preserve">Zorg en Kwaliteit </w:t>
      </w:r>
    </w:p>
    <w:p w14:paraId="5D2FE6A0" w14:textId="77777777" w:rsidR="0082765C" w:rsidRPr="0082765C" w:rsidRDefault="0082765C" w:rsidP="0082765C">
      <w:pPr>
        <w:pStyle w:val="Lijstalinea"/>
        <w:ind w:left="468"/>
      </w:pPr>
    </w:p>
    <w:p w14:paraId="2EDD7FA3" w14:textId="239953B7" w:rsidR="00F47010" w:rsidRDefault="00D62BEB" w:rsidP="005C1EC2">
      <w:pPr>
        <w:rPr>
          <w:rFonts w:ascii="Verdana" w:hAnsi="Verdana"/>
          <w:sz w:val="20"/>
          <w:szCs w:val="20"/>
        </w:rPr>
      </w:pPr>
      <w:r w:rsidRPr="001354F6">
        <w:rPr>
          <w:rFonts w:ascii="Verdana" w:hAnsi="Verdana"/>
          <w:sz w:val="20"/>
          <w:szCs w:val="20"/>
        </w:rPr>
        <w:t xml:space="preserve">5.1 </w:t>
      </w:r>
      <w:r w:rsidR="00F47010">
        <w:rPr>
          <w:rFonts w:ascii="Verdana" w:hAnsi="Verdana"/>
          <w:sz w:val="20"/>
          <w:szCs w:val="20"/>
        </w:rPr>
        <w:t>Consulten en visites, overige verrichtingen.</w:t>
      </w:r>
    </w:p>
    <w:p w14:paraId="1EA15A24" w14:textId="68374DF6" w:rsidR="001F778A" w:rsidRPr="00357EA7" w:rsidRDefault="005C1EC2" w:rsidP="005C1EC2">
      <w:pPr>
        <w:rPr>
          <w:rFonts w:ascii="Verdana" w:hAnsi="Verdana" w:cs="Tahoma"/>
          <w:sz w:val="20"/>
          <w:szCs w:val="20"/>
        </w:rPr>
      </w:pPr>
      <w:r w:rsidRPr="00302D95">
        <w:rPr>
          <w:rFonts w:ascii="Verdana" w:hAnsi="Verdana" w:cs="Tahoma"/>
          <w:sz w:val="20"/>
          <w:szCs w:val="20"/>
        </w:rPr>
        <w:t xml:space="preserve">Het totale aantal patiëntencontacten, exclusief </w:t>
      </w:r>
      <w:r w:rsidR="001933C3">
        <w:rPr>
          <w:rFonts w:ascii="Verdana" w:hAnsi="Verdana" w:cs="Tahoma"/>
          <w:sz w:val="20"/>
          <w:szCs w:val="20"/>
        </w:rPr>
        <w:t xml:space="preserve">M&amp;I-verrichtingen, </w:t>
      </w:r>
      <w:r w:rsidRPr="00302D95">
        <w:rPr>
          <w:rFonts w:ascii="Verdana" w:hAnsi="Verdana" w:cs="Tahoma"/>
          <w:sz w:val="20"/>
          <w:szCs w:val="20"/>
        </w:rPr>
        <w:t xml:space="preserve">ketenzorg en POH-GGZ contacten, was in </w:t>
      </w:r>
      <w:r w:rsidR="00302D95" w:rsidRPr="00302D95">
        <w:rPr>
          <w:rFonts w:ascii="Verdana" w:hAnsi="Verdana" w:cs="Tahoma"/>
          <w:sz w:val="20"/>
          <w:szCs w:val="20"/>
        </w:rPr>
        <w:t>202</w:t>
      </w:r>
      <w:r w:rsidR="0012060B">
        <w:rPr>
          <w:rFonts w:ascii="Verdana" w:hAnsi="Verdana" w:cs="Tahoma"/>
          <w:sz w:val="20"/>
          <w:szCs w:val="20"/>
        </w:rPr>
        <w:t>4</w:t>
      </w:r>
      <w:r w:rsidR="00302D95" w:rsidRPr="00302D95">
        <w:rPr>
          <w:rFonts w:ascii="Verdana" w:hAnsi="Verdana" w:cs="Tahoma"/>
          <w:sz w:val="20"/>
          <w:szCs w:val="20"/>
        </w:rPr>
        <w:t xml:space="preserve">: </w:t>
      </w:r>
      <w:r w:rsidR="00C23FCF">
        <w:rPr>
          <w:rFonts w:ascii="Verdana" w:hAnsi="Verdana" w:cs="Tahoma"/>
          <w:sz w:val="20"/>
          <w:szCs w:val="20"/>
        </w:rPr>
        <w:t>23.190</w:t>
      </w:r>
      <w:r w:rsidR="002C7336">
        <w:rPr>
          <w:rFonts w:ascii="Verdana" w:hAnsi="Verdana" w:cs="Tahoma"/>
          <w:sz w:val="20"/>
          <w:szCs w:val="20"/>
        </w:rPr>
        <w:t xml:space="preserve">. </w:t>
      </w:r>
      <w:r w:rsidR="002C7336">
        <w:rPr>
          <w:rFonts w:ascii="Verdana" w:hAnsi="Verdana" w:cs="Tahoma"/>
          <w:sz w:val="20"/>
          <w:szCs w:val="20"/>
        </w:rPr>
        <w:br/>
        <w:t xml:space="preserve">Dit is een lichte afname t.o.v. 2023 (-1791) wat te wijten valt aan de langere consulttijd van 15 minuten, waardoor er minder consulten ingepland </w:t>
      </w:r>
      <w:r w:rsidR="00D65EA4">
        <w:rPr>
          <w:rFonts w:ascii="Verdana" w:hAnsi="Verdana" w:cs="Tahoma"/>
          <w:sz w:val="20"/>
          <w:szCs w:val="20"/>
        </w:rPr>
        <w:t xml:space="preserve">kunnen worden. </w:t>
      </w:r>
      <w:r w:rsidR="00D65EA4" w:rsidRPr="00357EA7">
        <w:rPr>
          <w:rFonts w:ascii="Verdana" w:hAnsi="Verdana" w:cs="Tahoma"/>
          <w:sz w:val="20"/>
          <w:szCs w:val="20"/>
        </w:rPr>
        <w:t>Maar ook de langdurige afwezigheid van dokter Smit kan hierin een rol gespeeld hebben.</w:t>
      </w:r>
    </w:p>
    <w:p w14:paraId="2F8F5D41" w14:textId="749F4712" w:rsidR="00563CDC" w:rsidRPr="00302D95" w:rsidRDefault="005000C0" w:rsidP="005C1EC2">
      <w:pPr>
        <w:rPr>
          <w:rFonts w:ascii="Verdana" w:hAnsi="Verdana" w:cs="Tahoma"/>
          <w:sz w:val="20"/>
          <w:szCs w:val="20"/>
        </w:rPr>
      </w:pPr>
      <w:r>
        <w:rPr>
          <w:noProof/>
        </w:rPr>
        <w:drawing>
          <wp:inline distT="0" distB="0" distL="0" distR="0" wp14:anchorId="1D766EFC" wp14:editId="5F2F5D12">
            <wp:extent cx="5591175" cy="2562225"/>
            <wp:effectExtent l="0" t="0" r="9525" b="9525"/>
            <wp:docPr id="15559095" name="Grafiek 1">
              <a:extLst xmlns:a="http://schemas.openxmlformats.org/drawingml/2006/main">
                <a:ext uri="{FF2B5EF4-FFF2-40B4-BE49-F238E27FC236}">
                  <a16:creationId xmlns:a16="http://schemas.microsoft.com/office/drawing/2014/main" id="{00000000-0008-0000-0B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D112B12" w14:textId="77777777" w:rsidR="00AD71F3" w:rsidRDefault="004E5277" w:rsidP="00762EF3">
      <w:pPr>
        <w:rPr>
          <w:rFonts w:ascii="Verdana" w:hAnsi="Verdana" w:cs="Tahoma"/>
          <w:sz w:val="20"/>
          <w:szCs w:val="20"/>
        </w:rPr>
      </w:pPr>
      <w:r w:rsidRPr="001354F6">
        <w:rPr>
          <w:rFonts w:ascii="Verdana" w:hAnsi="Verdana" w:cs="Tahoma"/>
          <w:sz w:val="20"/>
          <w:szCs w:val="20"/>
        </w:rPr>
        <w:t>Zorg binnen de ketens Astma/COPD, Diabetes, CVRM,</w:t>
      </w:r>
      <w:r w:rsidR="00FE349F">
        <w:rPr>
          <w:rFonts w:ascii="Verdana" w:hAnsi="Verdana" w:cs="Tahoma"/>
          <w:sz w:val="20"/>
          <w:szCs w:val="20"/>
        </w:rPr>
        <w:t xml:space="preserve"> Ouderenzorg/Dementie,</w:t>
      </w:r>
      <w:r w:rsidRPr="001354F6">
        <w:rPr>
          <w:rFonts w:ascii="Verdana" w:hAnsi="Verdana" w:cs="Tahoma"/>
          <w:sz w:val="20"/>
          <w:szCs w:val="20"/>
        </w:rPr>
        <w:t xml:space="preserve"> AF en CL worden niet gedeclareerd en meegenomen in de hieronder genoemde verrichtingen. </w:t>
      </w:r>
      <w:r w:rsidR="005D1532">
        <w:rPr>
          <w:rFonts w:ascii="Verdana" w:hAnsi="Verdana" w:cs="Tahoma"/>
          <w:sz w:val="20"/>
          <w:szCs w:val="20"/>
        </w:rPr>
        <w:br/>
      </w:r>
    </w:p>
    <w:p w14:paraId="2747479F" w14:textId="66AE1ABE" w:rsidR="00D41C8E" w:rsidRDefault="00D41C8E" w:rsidP="00762EF3">
      <w:pPr>
        <w:rPr>
          <w:rFonts w:ascii="Verdana" w:hAnsi="Verdana" w:cs="Tahoma"/>
          <w:sz w:val="20"/>
          <w:szCs w:val="20"/>
        </w:rPr>
      </w:pPr>
      <w:r>
        <w:rPr>
          <w:rFonts w:ascii="Verdana" w:hAnsi="Verdana" w:cs="Tahoma"/>
          <w:sz w:val="20"/>
          <w:szCs w:val="20"/>
        </w:rPr>
        <w:lastRenderedPageBreak/>
        <w:t xml:space="preserve">In 2024 zijn we ook begonnen </w:t>
      </w:r>
      <w:r w:rsidR="00DB5643">
        <w:rPr>
          <w:rFonts w:ascii="Verdana" w:hAnsi="Verdana" w:cs="Tahoma"/>
          <w:sz w:val="20"/>
          <w:szCs w:val="20"/>
        </w:rPr>
        <w:t>een verrichting “Niet verschenen zonder bericht” (NVZB) te declar</w:t>
      </w:r>
      <w:r w:rsidR="005000C0">
        <w:rPr>
          <w:rFonts w:ascii="Verdana" w:hAnsi="Verdana" w:cs="Tahoma"/>
          <w:sz w:val="20"/>
          <w:szCs w:val="20"/>
        </w:rPr>
        <w:t>ere</w:t>
      </w:r>
      <w:r w:rsidR="00DB5643">
        <w:rPr>
          <w:rFonts w:ascii="Verdana" w:hAnsi="Verdana" w:cs="Tahoma"/>
          <w:sz w:val="20"/>
          <w:szCs w:val="20"/>
        </w:rPr>
        <w:t xml:space="preserve">n als </w:t>
      </w:r>
      <w:r w:rsidR="005000C0">
        <w:rPr>
          <w:rFonts w:ascii="Verdana" w:hAnsi="Verdana" w:cs="Tahoma"/>
          <w:sz w:val="20"/>
          <w:szCs w:val="20"/>
        </w:rPr>
        <w:t>patiënten niet verschijnen.</w:t>
      </w:r>
      <w:r w:rsidR="00EC08AE">
        <w:rPr>
          <w:rFonts w:ascii="Verdana" w:hAnsi="Verdana" w:cs="Tahoma"/>
          <w:sz w:val="20"/>
          <w:szCs w:val="20"/>
        </w:rPr>
        <w:t xml:space="preserve"> Dit wordt nog niet heel consequent gedaan, dus het aantal zal vermoedelijk hoger liggen dan in tabel 5 getoond wordt.</w:t>
      </w:r>
    </w:p>
    <w:p w14:paraId="4B149E4E" w14:textId="0E7A002A" w:rsidR="005B600A" w:rsidRDefault="005C1EC2" w:rsidP="00762EF3">
      <w:pPr>
        <w:rPr>
          <w:rFonts w:ascii="Verdana" w:hAnsi="Verdana" w:cs="Tahoma"/>
          <w:sz w:val="20"/>
          <w:szCs w:val="20"/>
        </w:rPr>
      </w:pPr>
      <w:r w:rsidRPr="001354F6">
        <w:rPr>
          <w:rFonts w:ascii="Verdana" w:hAnsi="Verdana" w:cs="Tahoma"/>
          <w:sz w:val="20"/>
          <w:szCs w:val="20"/>
        </w:rPr>
        <w:t xml:space="preserve">Tabel 6 toont </w:t>
      </w:r>
      <w:r w:rsidR="005B600A">
        <w:rPr>
          <w:rFonts w:ascii="Verdana" w:hAnsi="Verdana" w:cs="Tahoma"/>
          <w:sz w:val="20"/>
          <w:szCs w:val="20"/>
        </w:rPr>
        <w:t>totaal aan verrichtingen per contactsoort</w:t>
      </w:r>
      <w:r w:rsidR="00762EF3">
        <w:rPr>
          <w:rFonts w:ascii="Verdana" w:hAnsi="Verdana" w:cs="Tahoma"/>
          <w:sz w:val="20"/>
          <w:szCs w:val="20"/>
        </w:rPr>
        <w:t xml:space="preserve"> per arts</w:t>
      </w:r>
      <w:r w:rsidR="005B600A">
        <w:rPr>
          <w:rFonts w:ascii="Verdana" w:hAnsi="Verdana" w:cs="Tahoma"/>
          <w:sz w:val="20"/>
          <w:szCs w:val="20"/>
        </w:rPr>
        <w:t xml:space="preserve"> in 202</w:t>
      </w:r>
      <w:r w:rsidR="00B77A90">
        <w:rPr>
          <w:rFonts w:ascii="Verdana" w:hAnsi="Verdana" w:cs="Tahoma"/>
          <w:sz w:val="20"/>
          <w:szCs w:val="20"/>
        </w:rPr>
        <w:t>4</w:t>
      </w:r>
      <w:r w:rsidR="005B600A">
        <w:rPr>
          <w:rFonts w:ascii="Verdana" w:hAnsi="Verdana" w:cs="Tahoma"/>
          <w:sz w:val="20"/>
          <w:szCs w:val="20"/>
        </w:rPr>
        <w:t>.</w:t>
      </w:r>
      <w:r w:rsidR="005B600A">
        <w:rPr>
          <w:rFonts w:ascii="Verdana" w:hAnsi="Verdana" w:cs="Tahoma"/>
          <w:sz w:val="20"/>
          <w:szCs w:val="20"/>
        </w:rPr>
        <w:br/>
      </w:r>
      <w:r w:rsidRPr="001354F6">
        <w:rPr>
          <w:rFonts w:ascii="Verdana" w:hAnsi="Verdana" w:cs="Tahoma"/>
          <w:sz w:val="20"/>
          <w:szCs w:val="20"/>
        </w:rPr>
        <w:t>In tabel 7</w:t>
      </w:r>
      <w:r w:rsidR="005B600A">
        <w:rPr>
          <w:rFonts w:ascii="Verdana" w:hAnsi="Verdana" w:cs="Tahoma"/>
          <w:sz w:val="20"/>
          <w:szCs w:val="20"/>
        </w:rPr>
        <w:t xml:space="preserve"> ziet u het verloop aan verrichtingen van 2014 – 202</w:t>
      </w:r>
      <w:r w:rsidR="00B77A90">
        <w:rPr>
          <w:rFonts w:ascii="Verdana" w:hAnsi="Verdana" w:cs="Tahoma"/>
          <w:sz w:val="20"/>
          <w:szCs w:val="20"/>
        </w:rPr>
        <w:t>4</w:t>
      </w:r>
      <w:r w:rsidR="005B600A">
        <w:rPr>
          <w:rFonts w:ascii="Verdana" w:hAnsi="Verdana" w:cs="Tahoma"/>
          <w:sz w:val="20"/>
          <w:szCs w:val="20"/>
        </w:rPr>
        <w:t>.</w:t>
      </w:r>
      <w:r w:rsidRPr="001354F6">
        <w:rPr>
          <w:rFonts w:ascii="Verdana" w:hAnsi="Verdana" w:cs="Tahoma"/>
          <w:sz w:val="20"/>
          <w:szCs w:val="20"/>
        </w:rPr>
        <w:t xml:space="preserve"> </w:t>
      </w:r>
      <w:r w:rsidRPr="001354F6">
        <w:rPr>
          <w:rFonts w:ascii="Verdana" w:hAnsi="Verdana" w:cs="Tahoma"/>
          <w:sz w:val="20"/>
          <w:szCs w:val="20"/>
        </w:rPr>
        <w:br/>
      </w:r>
      <w:r w:rsidR="001F778A" w:rsidRPr="001354F6">
        <w:rPr>
          <w:rFonts w:ascii="Verdana" w:hAnsi="Verdana" w:cs="Tahoma"/>
          <w:sz w:val="20"/>
          <w:szCs w:val="20"/>
        </w:rPr>
        <w:t xml:space="preserve">Tabel </w:t>
      </w:r>
      <w:r w:rsidR="006E0605">
        <w:rPr>
          <w:rFonts w:ascii="Verdana" w:hAnsi="Verdana" w:cs="Tahoma"/>
          <w:sz w:val="20"/>
          <w:szCs w:val="20"/>
        </w:rPr>
        <w:t>8</w:t>
      </w:r>
      <w:r w:rsidR="001F778A" w:rsidRPr="001354F6">
        <w:rPr>
          <w:rFonts w:ascii="Verdana" w:hAnsi="Verdana" w:cs="Tahoma"/>
          <w:sz w:val="20"/>
          <w:szCs w:val="20"/>
        </w:rPr>
        <w:t xml:space="preserve"> toont de </w:t>
      </w:r>
      <w:r w:rsidR="005D1532">
        <w:rPr>
          <w:rFonts w:ascii="Verdana" w:hAnsi="Verdana" w:cs="Tahoma"/>
          <w:sz w:val="20"/>
          <w:szCs w:val="20"/>
        </w:rPr>
        <w:t>belangrijkste</w:t>
      </w:r>
      <w:r w:rsidR="001F778A" w:rsidRPr="001354F6">
        <w:rPr>
          <w:rFonts w:ascii="Verdana" w:hAnsi="Verdana" w:cs="Tahoma"/>
          <w:sz w:val="20"/>
          <w:szCs w:val="20"/>
        </w:rPr>
        <w:t xml:space="preserve"> M&amp;I verrichtingen van </w:t>
      </w:r>
      <w:r w:rsidR="005D1532">
        <w:rPr>
          <w:rFonts w:ascii="Verdana" w:hAnsi="Verdana" w:cs="Tahoma"/>
          <w:sz w:val="20"/>
          <w:szCs w:val="20"/>
        </w:rPr>
        <w:t>202</w:t>
      </w:r>
      <w:r w:rsidR="00B77A90">
        <w:rPr>
          <w:rFonts w:ascii="Verdana" w:hAnsi="Verdana" w:cs="Tahoma"/>
          <w:sz w:val="20"/>
          <w:szCs w:val="20"/>
        </w:rPr>
        <w:t>4</w:t>
      </w:r>
      <w:r w:rsidR="005D1532">
        <w:rPr>
          <w:rFonts w:ascii="Verdana" w:hAnsi="Verdana" w:cs="Tahoma"/>
          <w:sz w:val="20"/>
          <w:szCs w:val="20"/>
        </w:rPr>
        <w:t>.</w:t>
      </w:r>
    </w:p>
    <w:p w14:paraId="2695214C" w14:textId="77777777" w:rsidR="00EC08AE" w:rsidRDefault="00EC08AE" w:rsidP="00762EF3">
      <w:pPr>
        <w:rPr>
          <w:rFonts w:ascii="Verdana" w:hAnsi="Verdana" w:cs="Tahoma"/>
          <w:sz w:val="20"/>
          <w:szCs w:val="20"/>
        </w:rPr>
      </w:pPr>
    </w:p>
    <w:p w14:paraId="0BF027AC" w14:textId="77777777" w:rsidR="00EC08AE" w:rsidRDefault="00EC08AE" w:rsidP="00762EF3">
      <w:pPr>
        <w:rPr>
          <w:rFonts w:ascii="Verdana" w:hAnsi="Verdana" w:cs="Tahoma"/>
          <w:sz w:val="20"/>
          <w:szCs w:val="20"/>
        </w:rPr>
      </w:pPr>
    </w:p>
    <w:p w14:paraId="75C2C8C8" w14:textId="77777777" w:rsidR="00EC08AE" w:rsidRDefault="00EC08AE" w:rsidP="00762EF3">
      <w:pPr>
        <w:rPr>
          <w:rFonts w:ascii="Verdana" w:hAnsi="Verdana" w:cs="Tahoma"/>
          <w:sz w:val="20"/>
          <w:szCs w:val="20"/>
        </w:rPr>
      </w:pPr>
    </w:p>
    <w:p w14:paraId="2CC230AC" w14:textId="35D4E707" w:rsidR="00BE63C8" w:rsidRDefault="005B600A" w:rsidP="00B77A90">
      <w:pPr>
        <w:rPr>
          <w:rFonts w:ascii="Verdana" w:hAnsi="Verdana" w:cs="Tahoma"/>
          <w:i/>
          <w:iCs/>
          <w:sz w:val="20"/>
          <w:szCs w:val="20"/>
        </w:rPr>
      </w:pPr>
      <w:r w:rsidRPr="001354F6">
        <w:rPr>
          <w:rFonts w:ascii="Verdana" w:hAnsi="Verdana" w:cs="Tahoma"/>
          <w:i/>
          <w:sz w:val="20"/>
          <w:szCs w:val="20"/>
        </w:rPr>
        <w:t xml:space="preserve">Tabel </w:t>
      </w:r>
      <w:r>
        <w:rPr>
          <w:rFonts w:ascii="Verdana" w:hAnsi="Verdana" w:cs="Tahoma"/>
          <w:i/>
          <w:sz w:val="20"/>
          <w:szCs w:val="20"/>
        </w:rPr>
        <w:t>6</w:t>
      </w:r>
      <w:r w:rsidRPr="001354F6">
        <w:rPr>
          <w:rFonts w:ascii="Verdana" w:hAnsi="Verdana" w:cs="Tahoma"/>
          <w:i/>
          <w:sz w:val="20"/>
          <w:szCs w:val="20"/>
        </w:rPr>
        <w:t xml:space="preserve"> </w:t>
      </w:r>
      <w:r>
        <w:rPr>
          <w:rFonts w:ascii="Verdana" w:hAnsi="Verdana" w:cs="Tahoma"/>
          <w:i/>
          <w:sz w:val="20"/>
          <w:szCs w:val="20"/>
        </w:rPr>
        <w:t>Totaal v</w:t>
      </w:r>
      <w:r w:rsidRPr="001354F6">
        <w:rPr>
          <w:rFonts w:ascii="Verdana" w:hAnsi="Verdana" w:cs="Tahoma"/>
          <w:i/>
          <w:sz w:val="20"/>
          <w:szCs w:val="20"/>
        </w:rPr>
        <w:t>errichtingen per contactsoort 20</w:t>
      </w:r>
      <w:r>
        <w:rPr>
          <w:rFonts w:ascii="Verdana" w:hAnsi="Verdana" w:cs="Tahoma"/>
          <w:i/>
          <w:sz w:val="20"/>
          <w:szCs w:val="20"/>
        </w:rPr>
        <w:t>2</w:t>
      </w:r>
      <w:r w:rsidR="00AD71F3">
        <w:rPr>
          <w:rFonts w:ascii="Verdana" w:hAnsi="Verdana" w:cs="Tahoma"/>
          <w:i/>
          <w:sz w:val="20"/>
          <w:szCs w:val="20"/>
        </w:rPr>
        <w:t>4</w:t>
      </w:r>
    </w:p>
    <w:p w14:paraId="012FDFC9" w14:textId="790DF247" w:rsidR="00BE63C8" w:rsidRDefault="00D43629" w:rsidP="00F47010">
      <w:pPr>
        <w:pStyle w:val="Ondertitel"/>
        <w:rPr>
          <w:rFonts w:ascii="Verdana" w:hAnsi="Verdana" w:cs="Tahoma"/>
          <w:i/>
          <w:iCs/>
          <w:sz w:val="20"/>
          <w:szCs w:val="20"/>
        </w:rPr>
      </w:pPr>
      <w:r>
        <w:rPr>
          <w:noProof/>
        </w:rPr>
        <w:drawing>
          <wp:inline distT="0" distB="0" distL="0" distR="0" wp14:anchorId="2714957D" wp14:editId="6852F441">
            <wp:extent cx="5867400" cy="3609975"/>
            <wp:effectExtent l="0" t="0" r="0" b="9525"/>
            <wp:docPr id="1666304426" name="Grafiek 1">
              <a:extLst xmlns:a="http://schemas.openxmlformats.org/drawingml/2006/main">
                <a:ext uri="{FF2B5EF4-FFF2-40B4-BE49-F238E27FC236}">
                  <a16:creationId xmlns:a16="http://schemas.microsoft.com/office/drawing/2014/main" id="{A595787F-3B95-EA10-B52D-F48C81E51C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FE5C850" w14:textId="77777777" w:rsidR="00EC08AE" w:rsidRDefault="00EC08AE" w:rsidP="00F47010">
      <w:pPr>
        <w:pStyle w:val="Ondertitel"/>
        <w:rPr>
          <w:rFonts w:ascii="Verdana" w:hAnsi="Verdana" w:cs="Tahoma"/>
          <w:i/>
          <w:iCs/>
          <w:sz w:val="20"/>
          <w:szCs w:val="20"/>
        </w:rPr>
      </w:pPr>
    </w:p>
    <w:p w14:paraId="7C87A2EA" w14:textId="77777777" w:rsidR="00EC2C08" w:rsidRDefault="00EC2C08" w:rsidP="00EC2C08"/>
    <w:p w14:paraId="02CC38C0" w14:textId="77777777" w:rsidR="00AD71F3" w:rsidRDefault="00AD71F3" w:rsidP="00EC2C08"/>
    <w:p w14:paraId="62677D40" w14:textId="77777777" w:rsidR="00AD71F3" w:rsidRDefault="00AD71F3" w:rsidP="00EC2C08"/>
    <w:p w14:paraId="62A56555" w14:textId="77777777" w:rsidR="00EC2C08" w:rsidRDefault="00EC2C08" w:rsidP="00EC2C08"/>
    <w:p w14:paraId="399C6761" w14:textId="77777777" w:rsidR="00AD71F3" w:rsidRDefault="00AD71F3" w:rsidP="00EC2C08"/>
    <w:p w14:paraId="116FE83C" w14:textId="77777777" w:rsidR="00AD71F3" w:rsidRDefault="00AD71F3" w:rsidP="00EC2C08"/>
    <w:p w14:paraId="2B7E2000" w14:textId="77777777" w:rsidR="00EC2C08" w:rsidRPr="00EC2C08" w:rsidRDefault="00EC2C08" w:rsidP="00EC2C08"/>
    <w:p w14:paraId="6777DBFE" w14:textId="6D426EA4" w:rsidR="00D62BEB" w:rsidRDefault="004E5277" w:rsidP="00F47010">
      <w:pPr>
        <w:pStyle w:val="Ondertitel"/>
        <w:rPr>
          <w:rFonts w:ascii="Verdana" w:hAnsi="Verdana" w:cs="Tahoma"/>
          <w:i/>
          <w:iCs/>
          <w:sz w:val="20"/>
          <w:szCs w:val="20"/>
        </w:rPr>
      </w:pPr>
      <w:r w:rsidRPr="001354F6">
        <w:rPr>
          <w:rFonts w:ascii="Verdana" w:hAnsi="Verdana" w:cs="Tahoma"/>
          <w:i/>
          <w:iCs/>
          <w:sz w:val="20"/>
          <w:szCs w:val="20"/>
        </w:rPr>
        <w:lastRenderedPageBreak/>
        <w:t xml:space="preserve">Tabel </w:t>
      </w:r>
      <w:r w:rsidR="005B600A">
        <w:rPr>
          <w:rFonts w:ascii="Verdana" w:hAnsi="Verdana" w:cs="Tahoma"/>
          <w:i/>
          <w:iCs/>
          <w:sz w:val="20"/>
          <w:szCs w:val="20"/>
        </w:rPr>
        <w:t>7</w:t>
      </w:r>
      <w:r w:rsidRPr="001354F6">
        <w:rPr>
          <w:rFonts w:ascii="Verdana" w:hAnsi="Verdana" w:cs="Tahoma"/>
          <w:i/>
          <w:iCs/>
          <w:sz w:val="20"/>
          <w:szCs w:val="20"/>
        </w:rPr>
        <w:t xml:space="preserve"> Verloop verrichtingen van 2014 – 20</w:t>
      </w:r>
      <w:r w:rsidR="005D1532">
        <w:rPr>
          <w:rFonts w:ascii="Verdana" w:hAnsi="Verdana" w:cs="Tahoma"/>
          <w:i/>
          <w:iCs/>
          <w:sz w:val="20"/>
          <w:szCs w:val="20"/>
        </w:rPr>
        <w:t>2</w:t>
      </w:r>
      <w:r w:rsidR="00C472A4">
        <w:rPr>
          <w:rFonts w:ascii="Verdana" w:hAnsi="Verdana" w:cs="Tahoma"/>
          <w:i/>
          <w:iCs/>
          <w:sz w:val="20"/>
          <w:szCs w:val="20"/>
        </w:rPr>
        <w:t>4</w:t>
      </w:r>
    </w:p>
    <w:p w14:paraId="6FBA14E3" w14:textId="4F8DEC48" w:rsidR="00C472A4" w:rsidRPr="00C472A4" w:rsidRDefault="00C472A4" w:rsidP="00C472A4">
      <w:r>
        <w:rPr>
          <w:noProof/>
        </w:rPr>
        <w:drawing>
          <wp:inline distT="0" distB="0" distL="0" distR="0" wp14:anchorId="12AE5AD5" wp14:editId="39E9E06A">
            <wp:extent cx="5848350" cy="3190875"/>
            <wp:effectExtent l="0" t="0" r="0" b="9525"/>
            <wp:docPr id="787036488" name="Grafiek 1">
              <a:extLst xmlns:a="http://schemas.openxmlformats.org/drawingml/2006/main">
                <a:ext uri="{FF2B5EF4-FFF2-40B4-BE49-F238E27FC236}">
                  <a16:creationId xmlns:a16="http://schemas.microsoft.com/office/drawing/2014/main" id="{EE19BFBD-79E3-3DF2-0603-D25115779C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2A59BE8" w14:textId="77777777" w:rsidR="008A3BEC" w:rsidRPr="009C01D0" w:rsidRDefault="008A3BEC" w:rsidP="008A3BEC">
      <w:pPr>
        <w:rPr>
          <w:rFonts w:ascii="Verdana" w:hAnsi="Verdana" w:cs="Tahoma"/>
          <w:i/>
          <w:iCs/>
          <w:sz w:val="18"/>
          <w:szCs w:val="18"/>
        </w:rPr>
      </w:pPr>
      <w:r w:rsidRPr="009C01D0">
        <w:rPr>
          <w:rFonts w:ascii="Verdana" w:hAnsi="Verdana" w:cs="Tahoma"/>
          <w:i/>
          <w:iCs/>
          <w:sz w:val="18"/>
          <w:szCs w:val="18"/>
        </w:rPr>
        <w:t>Sinds januari 2019 worden telefonische consulten niet meer apart geregistreerd, maar vallen ze</w:t>
      </w:r>
      <w:r w:rsidRPr="009C01D0">
        <w:rPr>
          <w:rFonts w:ascii="Verdana" w:hAnsi="Verdana" w:cs="Tahoma"/>
          <w:i/>
          <w:iCs/>
          <w:color w:val="FF0000"/>
          <w:sz w:val="18"/>
          <w:szCs w:val="18"/>
        </w:rPr>
        <w:t xml:space="preserve"> </w:t>
      </w:r>
      <w:r w:rsidRPr="009C01D0">
        <w:rPr>
          <w:rFonts w:ascii="Verdana" w:hAnsi="Verdana" w:cs="Tahoma"/>
          <w:i/>
          <w:iCs/>
          <w:sz w:val="18"/>
          <w:szCs w:val="18"/>
        </w:rPr>
        <w:t xml:space="preserve">onder de consulten. Dit verklaart de fors stijgende lijn nadien. </w:t>
      </w:r>
    </w:p>
    <w:p w14:paraId="7A43C5E3" w14:textId="77777777" w:rsidR="00E32220" w:rsidRDefault="00E32220" w:rsidP="004E5277">
      <w:pPr>
        <w:rPr>
          <w:rFonts w:ascii="Verdana" w:hAnsi="Verdana" w:cs="Tahoma"/>
          <w:i/>
          <w:sz w:val="20"/>
          <w:szCs w:val="20"/>
        </w:rPr>
      </w:pPr>
    </w:p>
    <w:p w14:paraId="2406F861" w14:textId="77777777" w:rsidR="00584C06" w:rsidRDefault="00584C06" w:rsidP="004E5277">
      <w:pPr>
        <w:rPr>
          <w:rFonts w:ascii="Verdana" w:hAnsi="Verdana" w:cs="Tahoma"/>
          <w:i/>
          <w:sz w:val="20"/>
          <w:szCs w:val="20"/>
        </w:rPr>
      </w:pPr>
    </w:p>
    <w:p w14:paraId="6D8779E7" w14:textId="77777777" w:rsidR="00AD71F3" w:rsidRDefault="00AD71F3" w:rsidP="004E5277">
      <w:pPr>
        <w:rPr>
          <w:rFonts w:ascii="Verdana" w:hAnsi="Verdana" w:cs="Tahoma"/>
          <w:i/>
          <w:sz w:val="20"/>
          <w:szCs w:val="20"/>
        </w:rPr>
      </w:pPr>
    </w:p>
    <w:p w14:paraId="5603AF56" w14:textId="77777777" w:rsidR="00AD71F3" w:rsidRDefault="00AD71F3" w:rsidP="004E5277">
      <w:pPr>
        <w:rPr>
          <w:rFonts w:ascii="Verdana" w:hAnsi="Verdana" w:cs="Tahoma"/>
          <w:i/>
          <w:sz w:val="20"/>
          <w:szCs w:val="20"/>
        </w:rPr>
      </w:pPr>
    </w:p>
    <w:p w14:paraId="1ACDCD64" w14:textId="77777777" w:rsidR="00AD71F3" w:rsidRDefault="00AD71F3" w:rsidP="004E5277">
      <w:pPr>
        <w:rPr>
          <w:rFonts w:ascii="Verdana" w:hAnsi="Verdana" w:cs="Tahoma"/>
          <w:i/>
          <w:sz w:val="20"/>
          <w:szCs w:val="20"/>
        </w:rPr>
      </w:pPr>
    </w:p>
    <w:p w14:paraId="035C07E3" w14:textId="77777777" w:rsidR="00AD71F3" w:rsidRDefault="00AD71F3" w:rsidP="004E5277">
      <w:pPr>
        <w:rPr>
          <w:rFonts w:ascii="Verdana" w:hAnsi="Verdana" w:cs="Tahoma"/>
          <w:i/>
          <w:sz w:val="20"/>
          <w:szCs w:val="20"/>
        </w:rPr>
      </w:pPr>
    </w:p>
    <w:p w14:paraId="356FC3DD" w14:textId="77777777" w:rsidR="00AD71F3" w:rsidRDefault="00AD71F3" w:rsidP="004E5277">
      <w:pPr>
        <w:rPr>
          <w:rFonts w:ascii="Verdana" w:hAnsi="Verdana" w:cs="Tahoma"/>
          <w:i/>
          <w:sz w:val="20"/>
          <w:szCs w:val="20"/>
        </w:rPr>
      </w:pPr>
    </w:p>
    <w:p w14:paraId="42F8488A" w14:textId="77777777" w:rsidR="00AD71F3" w:rsidRDefault="00AD71F3" w:rsidP="004E5277">
      <w:pPr>
        <w:rPr>
          <w:rFonts w:ascii="Verdana" w:hAnsi="Verdana" w:cs="Tahoma"/>
          <w:i/>
          <w:sz w:val="20"/>
          <w:szCs w:val="20"/>
        </w:rPr>
      </w:pPr>
    </w:p>
    <w:p w14:paraId="07E21365" w14:textId="77777777" w:rsidR="00AD71F3" w:rsidRDefault="00AD71F3" w:rsidP="004E5277">
      <w:pPr>
        <w:rPr>
          <w:rFonts w:ascii="Verdana" w:hAnsi="Verdana" w:cs="Tahoma"/>
          <w:i/>
          <w:sz w:val="20"/>
          <w:szCs w:val="20"/>
        </w:rPr>
      </w:pPr>
    </w:p>
    <w:p w14:paraId="5C33E404" w14:textId="77777777" w:rsidR="00AD71F3" w:rsidRDefault="00AD71F3" w:rsidP="004E5277">
      <w:pPr>
        <w:rPr>
          <w:rFonts w:ascii="Verdana" w:hAnsi="Verdana" w:cs="Tahoma"/>
          <w:i/>
          <w:sz w:val="20"/>
          <w:szCs w:val="20"/>
        </w:rPr>
      </w:pPr>
    </w:p>
    <w:p w14:paraId="3EC5926B" w14:textId="77777777" w:rsidR="00AD71F3" w:rsidRDefault="00AD71F3" w:rsidP="004E5277">
      <w:pPr>
        <w:rPr>
          <w:rFonts w:ascii="Verdana" w:hAnsi="Verdana" w:cs="Tahoma"/>
          <w:i/>
          <w:sz w:val="20"/>
          <w:szCs w:val="20"/>
        </w:rPr>
      </w:pPr>
    </w:p>
    <w:p w14:paraId="50B763D3" w14:textId="77777777" w:rsidR="00AD71F3" w:rsidRDefault="00AD71F3" w:rsidP="004E5277">
      <w:pPr>
        <w:rPr>
          <w:rFonts w:ascii="Verdana" w:hAnsi="Verdana" w:cs="Tahoma"/>
          <w:i/>
          <w:sz w:val="20"/>
          <w:szCs w:val="20"/>
        </w:rPr>
      </w:pPr>
    </w:p>
    <w:p w14:paraId="36F13203" w14:textId="77777777" w:rsidR="00AD71F3" w:rsidRDefault="00AD71F3" w:rsidP="004E5277">
      <w:pPr>
        <w:rPr>
          <w:rFonts w:ascii="Verdana" w:hAnsi="Verdana" w:cs="Tahoma"/>
          <w:i/>
          <w:sz w:val="20"/>
          <w:szCs w:val="20"/>
        </w:rPr>
      </w:pPr>
    </w:p>
    <w:p w14:paraId="6BAE5919" w14:textId="77777777" w:rsidR="00AD71F3" w:rsidRDefault="00AD71F3" w:rsidP="004E5277">
      <w:pPr>
        <w:rPr>
          <w:rFonts w:ascii="Verdana" w:hAnsi="Verdana" w:cs="Tahoma"/>
          <w:i/>
          <w:sz w:val="20"/>
          <w:szCs w:val="20"/>
        </w:rPr>
      </w:pPr>
    </w:p>
    <w:p w14:paraId="121DFFF3" w14:textId="77777777" w:rsidR="00AD71F3" w:rsidRDefault="00AD71F3" w:rsidP="004E5277">
      <w:pPr>
        <w:rPr>
          <w:rFonts w:ascii="Verdana" w:hAnsi="Verdana" w:cs="Tahoma"/>
          <w:i/>
          <w:sz w:val="20"/>
          <w:szCs w:val="20"/>
        </w:rPr>
      </w:pPr>
    </w:p>
    <w:p w14:paraId="75CD28F5" w14:textId="1C1A6319" w:rsidR="00C06676" w:rsidRPr="001A52B5" w:rsidRDefault="000D766C" w:rsidP="004E5277">
      <w:pPr>
        <w:rPr>
          <w:noProof/>
        </w:rPr>
      </w:pPr>
      <w:r w:rsidRPr="001A52B5">
        <w:rPr>
          <w:rFonts w:ascii="Verdana" w:hAnsi="Verdana" w:cs="Tahoma"/>
          <w:i/>
          <w:sz w:val="20"/>
          <w:szCs w:val="20"/>
        </w:rPr>
        <w:lastRenderedPageBreak/>
        <w:t xml:space="preserve">Tabel </w:t>
      </w:r>
      <w:r w:rsidR="006E0605" w:rsidRPr="001A52B5">
        <w:rPr>
          <w:rFonts w:ascii="Verdana" w:hAnsi="Verdana" w:cs="Tahoma"/>
          <w:i/>
          <w:sz w:val="20"/>
          <w:szCs w:val="20"/>
        </w:rPr>
        <w:t>8</w:t>
      </w:r>
      <w:r w:rsidRPr="001A52B5">
        <w:rPr>
          <w:rFonts w:ascii="Verdana" w:hAnsi="Verdana" w:cs="Tahoma"/>
          <w:i/>
          <w:sz w:val="20"/>
          <w:szCs w:val="20"/>
        </w:rPr>
        <w:t xml:space="preserve">. </w:t>
      </w:r>
      <w:r w:rsidR="007B6051" w:rsidRPr="001A52B5">
        <w:rPr>
          <w:rFonts w:ascii="Verdana" w:hAnsi="Verdana" w:cs="Tahoma"/>
          <w:i/>
          <w:sz w:val="20"/>
          <w:szCs w:val="20"/>
        </w:rPr>
        <w:t xml:space="preserve">Top 10 </w:t>
      </w:r>
      <w:r w:rsidR="00DA2073" w:rsidRPr="001A52B5">
        <w:rPr>
          <w:rFonts w:ascii="Verdana" w:hAnsi="Verdana" w:cs="Tahoma"/>
          <w:i/>
          <w:sz w:val="20"/>
          <w:szCs w:val="20"/>
        </w:rPr>
        <w:t>M&amp;I</w:t>
      </w:r>
      <w:r w:rsidRPr="001A52B5">
        <w:rPr>
          <w:rFonts w:ascii="Verdana" w:hAnsi="Verdana" w:cs="Tahoma"/>
          <w:i/>
          <w:sz w:val="20"/>
          <w:szCs w:val="20"/>
        </w:rPr>
        <w:t xml:space="preserve"> verrichtingen</w:t>
      </w:r>
      <w:r w:rsidR="00DA2073" w:rsidRPr="001A52B5">
        <w:rPr>
          <w:rFonts w:ascii="Verdana" w:hAnsi="Verdana" w:cs="Tahoma"/>
          <w:i/>
          <w:sz w:val="20"/>
          <w:szCs w:val="20"/>
        </w:rPr>
        <w:t xml:space="preserve"> 20</w:t>
      </w:r>
      <w:r w:rsidR="00AD1442" w:rsidRPr="001A52B5">
        <w:rPr>
          <w:rFonts w:ascii="Verdana" w:hAnsi="Verdana" w:cs="Tahoma"/>
          <w:i/>
          <w:sz w:val="20"/>
          <w:szCs w:val="20"/>
        </w:rPr>
        <w:t>2</w:t>
      </w:r>
      <w:r w:rsidR="009C01D0" w:rsidRPr="001A52B5">
        <w:rPr>
          <w:rFonts w:ascii="Verdana" w:hAnsi="Verdana" w:cs="Tahoma"/>
          <w:i/>
          <w:sz w:val="20"/>
          <w:szCs w:val="20"/>
        </w:rPr>
        <w:t>4</w:t>
      </w:r>
    </w:p>
    <w:p w14:paraId="495D1AEF" w14:textId="5DBA2405" w:rsidR="00584C06" w:rsidRDefault="00584C06" w:rsidP="004E5277">
      <w:pPr>
        <w:rPr>
          <w:rFonts w:ascii="Verdana" w:hAnsi="Verdana" w:cs="Tahoma"/>
          <w:i/>
          <w:sz w:val="20"/>
          <w:szCs w:val="20"/>
        </w:rPr>
      </w:pPr>
      <w:r>
        <w:rPr>
          <w:noProof/>
        </w:rPr>
        <w:drawing>
          <wp:inline distT="0" distB="0" distL="0" distR="0" wp14:anchorId="4904BC7E" wp14:editId="2AAE17BC">
            <wp:extent cx="5800725" cy="4238625"/>
            <wp:effectExtent l="0" t="0" r="9525" b="9525"/>
            <wp:docPr id="669913071" name="Grafiek 1">
              <a:extLst xmlns:a="http://schemas.openxmlformats.org/drawingml/2006/main">
                <a:ext uri="{FF2B5EF4-FFF2-40B4-BE49-F238E27FC236}">
                  <a16:creationId xmlns:a16="http://schemas.microsoft.com/office/drawing/2014/main" id="{5C17A034-14E9-013D-8DE9-C4AD7FDECB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945CE7A" w14:textId="1A5864D6" w:rsidR="00E32220" w:rsidRPr="00E32220" w:rsidRDefault="00CE36FA" w:rsidP="00E32220">
      <w:r>
        <w:t>Dokter</w:t>
      </w:r>
      <w:r w:rsidR="00E32220" w:rsidRPr="00E32220">
        <w:t xml:space="preserve"> Vochteloo g</w:t>
      </w:r>
      <w:r>
        <w:t xml:space="preserve">eeft </w:t>
      </w:r>
      <w:r w:rsidR="00E32220" w:rsidRPr="00E32220">
        <w:t>therapeutische injecties met behulp van echografie i.s.m.</w:t>
      </w:r>
      <w:r w:rsidR="00EB3117">
        <w:t xml:space="preserve"> </w:t>
      </w:r>
      <w:r w:rsidR="00E32220" w:rsidRPr="00E32220">
        <w:t>fysiotherapie Hoogezand</w:t>
      </w:r>
      <w:r w:rsidR="00E32220">
        <w:rPr>
          <w:color w:val="FF0000"/>
        </w:rPr>
        <w:t xml:space="preserve">. </w:t>
      </w:r>
      <w:r w:rsidR="00E32220" w:rsidRPr="00E32220">
        <w:t>Dit verklaart waarom in deze praktijk meer injecties gezet zijn.</w:t>
      </w:r>
    </w:p>
    <w:p w14:paraId="15E58DC8" w14:textId="00F8A246" w:rsidR="0004345C" w:rsidRPr="005803C4" w:rsidRDefault="0004345C" w:rsidP="00C06509">
      <w:pPr>
        <w:pStyle w:val="Ondertitel"/>
        <w:jc w:val="both"/>
        <w:rPr>
          <w:rFonts w:ascii="Verdana" w:hAnsi="Verdana"/>
          <w:iCs/>
          <w:sz w:val="20"/>
          <w:szCs w:val="20"/>
          <w:u w:val="single"/>
        </w:rPr>
      </w:pPr>
      <w:r w:rsidRPr="005803C4">
        <w:rPr>
          <w:rFonts w:ascii="Verdana" w:hAnsi="Verdana"/>
          <w:iCs/>
          <w:sz w:val="20"/>
          <w:szCs w:val="20"/>
          <w:u w:val="single"/>
        </w:rPr>
        <w:t>POH-GGZ</w:t>
      </w:r>
    </w:p>
    <w:p w14:paraId="62994DBA" w14:textId="71870D35" w:rsidR="009C0660" w:rsidRDefault="00E839D0" w:rsidP="00F77A0A">
      <w:pPr>
        <w:pStyle w:val="Ondertitel"/>
        <w:rPr>
          <w:rFonts w:ascii="Verdana" w:hAnsi="Verdana"/>
          <w:iCs/>
          <w:sz w:val="20"/>
          <w:szCs w:val="20"/>
        </w:rPr>
      </w:pPr>
      <w:r>
        <w:rPr>
          <w:rFonts w:ascii="Verdana" w:hAnsi="Verdana"/>
          <w:iCs/>
          <w:sz w:val="20"/>
          <w:szCs w:val="20"/>
        </w:rPr>
        <w:t xml:space="preserve">Het aantal consulten van de </w:t>
      </w:r>
      <w:proofErr w:type="spellStart"/>
      <w:r w:rsidR="00BE7123">
        <w:rPr>
          <w:rFonts w:ascii="Verdana" w:hAnsi="Verdana"/>
          <w:iCs/>
          <w:sz w:val="20"/>
          <w:szCs w:val="20"/>
        </w:rPr>
        <w:t>poh</w:t>
      </w:r>
      <w:proofErr w:type="spellEnd"/>
      <w:r w:rsidR="00BE7123">
        <w:rPr>
          <w:rFonts w:ascii="Verdana" w:hAnsi="Verdana"/>
          <w:iCs/>
          <w:sz w:val="20"/>
          <w:szCs w:val="20"/>
        </w:rPr>
        <w:t>-ggz</w:t>
      </w:r>
      <w:r w:rsidR="00F77A0A" w:rsidRPr="00F77A0A">
        <w:rPr>
          <w:rFonts w:ascii="Verdana" w:hAnsi="Verdana"/>
          <w:iCs/>
          <w:sz w:val="20"/>
          <w:szCs w:val="20"/>
        </w:rPr>
        <w:t xml:space="preserve"> </w:t>
      </w:r>
      <w:r>
        <w:rPr>
          <w:rFonts w:ascii="Verdana" w:hAnsi="Verdana"/>
          <w:iCs/>
          <w:sz w:val="20"/>
          <w:szCs w:val="20"/>
        </w:rPr>
        <w:t>was</w:t>
      </w:r>
      <w:r w:rsidR="00F77A0A" w:rsidRPr="00F77A0A">
        <w:rPr>
          <w:rFonts w:ascii="Verdana" w:hAnsi="Verdana"/>
          <w:iCs/>
          <w:sz w:val="20"/>
          <w:szCs w:val="20"/>
        </w:rPr>
        <w:t xml:space="preserve"> het afgelopen jaar </w:t>
      </w:r>
      <w:r w:rsidR="00E84949">
        <w:rPr>
          <w:rFonts w:ascii="Verdana" w:hAnsi="Verdana"/>
          <w:iCs/>
          <w:sz w:val="20"/>
          <w:szCs w:val="20"/>
        </w:rPr>
        <w:t>995</w:t>
      </w:r>
      <w:r>
        <w:rPr>
          <w:rFonts w:ascii="Verdana" w:hAnsi="Verdana"/>
          <w:iCs/>
          <w:sz w:val="20"/>
          <w:szCs w:val="20"/>
        </w:rPr>
        <w:t xml:space="preserve">. </w:t>
      </w:r>
      <w:r w:rsidR="00BF489C">
        <w:rPr>
          <w:rFonts w:ascii="Verdana" w:hAnsi="Verdana"/>
          <w:iCs/>
          <w:sz w:val="20"/>
          <w:szCs w:val="20"/>
        </w:rPr>
        <w:t xml:space="preserve">Een toename van 226 t.o.v. vorig jaar. </w:t>
      </w:r>
      <w:r w:rsidR="00A43924">
        <w:rPr>
          <w:rFonts w:ascii="Verdana" w:hAnsi="Verdana"/>
          <w:iCs/>
          <w:sz w:val="20"/>
          <w:szCs w:val="20"/>
        </w:rPr>
        <w:t xml:space="preserve">Het streven is om het aantal contacten te beperken tot maximaal 5 en </w:t>
      </w:r>
      <w:r w:rsidR="00374213">
        <w:rPr>
          <w:rFonts w:ascii="Verdana" w:hAnsi="Verdana"/>
          <w:iCs/>
          <w:sz w:val="20"/>
          <w:szCs w:val="20"/>
        </w:rPr>
        <w:t>bij</w:t>
      </w:r>
      <w:r w:rsidR="00A43924">
        <w:rPr>
          <w:rFonts w:ascii="Verdana" w:hAnsi="Verdana"/>
          <w:iCs/>
          <w:sz w:val="20"/>
          <w:szCs w:val="20"/>
        </w:rPr>
        <w:t xml:space="preserve"> </w:t>
      </w:r>
      <w:r w:rsidR="00D1234E">
        <w:rPr>
          <w:rFonts w:ascii="Verdana" w:hAnsi="Verdana"/>
          <w:iCs/>
          <w:sz w:val="20"/>
          <w:szCs w:val="20"/>
        </w:rPr>
        <w:t>77</w:t>
      </w:r>
      <w:r w:rsidR="00374213">
        <w:rPr>
          <w:rFonts w:ascii="Verdana" w:hAnsi="Verdana"/>
          <w:iCs/>
          <w:sz w:val="20"/>
          <w:szCs w:val="20"/>
        </w:rPr>
        <w:t>% blijk</w:t>
      </w:r>
      <w:r w:rsidR="00EF7168">
        <w:rPr>
          <w:rFonts w:ascii="Verdana" w:hAnsi="Verdana"/>
          <w:iCs/>
          <w:sz w:val="20"/>
          <w:szCs w:val="20"/>
        </w:rPr>
        <w:t>t</w:t>
      </w:r>
      <w:r w:rsidR="00374213">
        <w:rPr>
          <w:rFonts w:ascii="Verdana" w:hAnsi="Verdana"/>
          <w:iCs/>
          <w:sz w:val="20"/>
          <w:szCs w:val="20"/>
        </w:rPr>
        <w:t xml:space="preserve"> ook 1-5 gesprekken voldoende.</w:t>
      </w:r>
      <w:r w:rsidR="00F77A0A" w:rsidRPr="00F77A0A">
        <w:rPr>
          <w:rFonts w:ascii="Verdana" w:hAnsi="Verdana"/>
          <w:iCs/>
          <w:sz w:val="20"/>
          <w:szCs w:val="20"/>
        </w:rPr>
        <w:t xml:space="preserve"> </w:t>
      </w:r>
    </w:p>
    <w:p w14:paraId="6BDE9A8B" w14:textId="7061A885" w:rsidR="001465C2" w:rsidRPr="001465C2" w:rsidRDefault="00C9712F" w:rsidP="001465C2">
      <w:r>
        <w:t xml:space="preserve">In 2024 zijn we overgestapt </w:t>
      </w:r>
      <w:r w:rsidR="00291E7A">
        <w:t>naar</w:t>
      </w:r>
      <w:r>
        <w:t xml:space="preserve"> het eHealth </w:t>
      </w:r>
      <w:r w:rsidR="006D3EA3">
        <w:t>programma naar</w:t>
      </w:r>
      <w:r>
        <w:t xml:space="preserve"> LIV</w:t>
      </w:r>
      <w:r w:rsidR="00251D8F">
        <w:t>. Dit programma</w:t>
      </w:r>
      <w:r w:rsidR="00251D8F" w:rsidRPr="00251D8F">
        <w:t xml:space="preserve"> versterkt de persoonlijke communicatie met de patiënt. Het biedt een waardevolle aanvulling op face-</w:t>
      </w:r>
      <w:proofErr w:type="spellStart"/>
      <w:r w:rsidR="00251D8F" w:rsidRPr="00251D8F">
        <w:t>to</w:t>
      </w:r>
      <w:proofErr w:type="spellEnd"/>
      <w:r w:rsidR="00251D8F" w:rsidRPr="00251D8F">
        <w:t xml:space="preserve">-face gesprekken. Met (interactieve) oefeningen en modules, </w:t>
      </w:r>
      <w:proofErr w:type="spellStart"/>
      <w:r w:rsidR="00251D8F" w:rsidRPr="00251D8F">
        <w:t>psycho</w:t>
      </w:r>
      <w:proofErr w:type="spellEnd"/>
      <w:r w:rsidR="00251D8F" w:rsidRPr="00251D8F">
        <w:t xml:space="preserve">-educatie, animaties en vragenlijsten. </w:t>
      </w:r>
    </w:p>
    <w:tbl>
      <w:tblPr>
        <w:tblStyle w:val="Rastertabel1licht-Accent2"/>
        <w:tblW w:w="7933" w:type="dxa"/>
        <w:tblLook w:val="04A0" w:firstRow="1" w:lastRow="0" w:firstColumn="1" w:lastColumn="0" w:noHBand="0" w:noVBand="1"/>
      </w:tblPr>
      <w:tblGrid>
        <w:gridCol w:w="1435"/>
        <w:gridCol w:w="1150"/>
        <w:gridCol w:w="1150"/>
        <w:gridCol w:w="1243"/>
        <w:gridCol w:w="1243"/>
        <w:gridCol w:w="842"/>
        <w:gridCol w:w="870"/>
      </w:tblGrid>
      <w:tr w:rsidR="00B932F4" w14:paraId="1D84C53C" w14:textId="77777777" w:rsidTr="00C971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F8C589D" w14:textId="77777777" w:rsidR="00B932F4" w:rsidRDefault="00B932F4" w:rsidP="002F7600"/>
        </w:tc>
        <w:tc>
          <w:tcPr>
            <w:tcW w:w="686" w:type="dxa"/>
          </w:tcPr>
          <w:p w14:paraId="5630635D" w14:textId="60499807" w:rsidR="00B932F4" w:rsidRDefault="00B932F4" w:rsidP="002F7600">
            <w:pPr>
              <w:cnfStyle w:val="100000000000" w:firstRow="1" w:lastRow="0" w:firstColumn="0" w:lastColumn="0" w:oddVBand="0" w:evenVBand="0" w:oddHBand="0" w:evenHBand="0" w:firstRowFirstColumn="0" w:firstRowLastColumn="0" w:lastRowFirstColumn="0" w:lastRowLastColumn="0"/>
            </w:pPr>
            <w:r>
              <w:t>Aantal</w:t>
            </w:r>
            <w:r>
              <w:br/>
              <w:t>patiënten</w:t>
            </w:r>
          </w:p>
        </w:tc>
        <w:tc>
          <w:tcPr>
            <w:tcW w:w="1150" w:type="dxa"/>
          </w:tcPr>
          <w:p w14:paraId="1960C8F2" w14:textId="2BF08CDF" w:rsidR="00B932F4" w:rsidRDefault="00B932F4" w:rsidP="002F7600">
            <w:pPr>
              <w:cnfStyle w:val="100000000000" w:firstRow="1" w:lastRow="0" w:firstColumn="0" w:lastColumn="0" w:oddVBand="0" w:evenVBand="0" w:oddHBand="0" w:evenHBand="0" w:firstRowFirstColumn="0" w:firstRowLastColumn="0" w:lastRowFirstColumn="0" w:lastRowLastColumn="0"/>
            </w:pPr>
            <w:r>
              <w:t>Aantal</w:t>
            </w:r>
            <w:r>
              <w:br/>
              <w:t>patiënten</w:t>
            </w:r>
          </w:p>
        </w:tc>
        <w:tc>
          <w:tcPr>
            <w:tcW w:w="1243" w:type="dxa"/>
          </w:tcPr>
          <w:p w14:paraId="31099D71" w14:textId="4EBCE6D5" w:rsidR="00B932F4" w:rsidRDefault="00B932F4" w:rsidP="002F7600">
            <w:pPr>
              <w:cnfStyle w:val="100000000000" w:firstRow="1" w:lastRow="0" w:firstColumn="0" w:lastColumn="0" w:oddVBand="0" w:evenVBand="0" w:oddHBand="0" w:evenHBand="0" w:firstRowFirstColumn="0" w:firstRowLastColumn="0" w:lastRowFirstColumn="0" w:lastRowLastColumn="0"/>
            </w:pPr>
            <w:r>
              <w:t>Aantal</w:t>
            </w:r>
            <w:r>
              <w:br/>
              <w:t>Consulten</w:t>
            </w:r>
          </w:p>
        </w:tc>
        <w:tc>
          <w:tcPr>
            <w:tcW w:w="1243" w:type="dxa"/>
          </w:tcPr>
          <w:p w14:paraId="0C3F71F7" w14:textId="6CC3B162" w:rsidR="00B932F4" w:rsidRDefault="00B932F4" w:rsidP="002F7600">
            <w:pPr>
              <w:cnfStyle w:val="100000000000" w:firstRow="1" w:lastRow="0" w:firstColumn="0" w:lastColumn="0" w:oddVBand="0" w:evenVBand="0" w:oddHBand="0" w:evenHBand="0" w:firstRowFirstColumn="0" w:firstRowLastColumn="0" w:lastRowFirstColumn="0" w:lastRowLastColumn="0"/>
            </w:pPr>
            <w:r>
              <w:t>Aantal</w:t>
            </w:r>
            <w:r>
              <w:br/>
              <w:t>Consulten</w:t>
            </w:r>
          </w:p>
        </w:tc>
        <w:tc>
          <w:tcPr>
            <w:tcW w:w="925" w:type="dxa"/>
          </w:tcPr>
          <w:p w14:paraId="6E684F2D" w14:textId="6C4A0D1B" w:rsidR="00B932F4" w:rsidRDefault="00B932F4" w:rsidP="002F7600">
            <w:pPr>
              <w:cnfStyle w:val="100000000000" w:firstRow="1" w:lastRow="0" w:firstColumn="0" w:lastColumn="0" w:oddVBand="0" w:evenVBand="0" w:oddHBand="0" w:evenHBand="0" w:firstRowFirstColumn="0" w:firstRowLastColumn="0" w:lastRowFirstColumn="0" w:lastRowLastColumn="0"/>
            </w:pPr>
            <w:r>
              <w:t>Visite</w:t>
            </w:r>
          </w:p>
        </w:tc>
        <w:tc>
          <w:tcPr>
            <w:tcW w:w="990" w:type="dxa"/>
          </w:tcPr>
          <w:p w14:paraId="2CD73FBC" w14:textId="1142521F" w:rsidR="00B932F4" w:rsidRDefault="00B932F4" w:rsidP="002F7600">
            <w:pPr>
              <w:cnfStyle w:val="100000000000" w:firstRow="1" w:lastRow="0" w:firstColumn="0" w:lastColumn="0" w:oddVBand="0" w:evenVBand="0" w:oddHBand="0" w:evenHBand="0" w:firstRowFirstColumn="0" w:firstRowLastColumn="0" w:lastRowFirstColumn="0" w:lastRowLastColumn="0"/>
            </w:pPr>
            <w:r>
              <w:t>Visite</w:t>
            </w:r>
          </w:p>
        </w:tc>
      </w:tr>
      <w:tr w:rsidR="00B932F4" w14:paraId="6FE90B92" w14:textId="77777777" w:rsidTr="00C9712F">
        <w:tc>
          <w:tcPr>
            <w:cnfStyle w:val="001000000000" w:firstRow="0" w:lastRow="0" w:firstColumn="1" w:lastColumn="0" w:oddVBand="0" w:evenVBand="0" w:oddHBand="0" w:evenHBand="0" w:firstRowFirstColumn="0" w:firstRowLastColumn="0" w:lastRowFirstColumn="0" w:lastRowLastColumn="0"/>
            <w:tcW w:w="1696" w:type="dxa"/>
          </w:tcPr>
          <w:p w14:paraId="098F5349" w14:textId="2DA2519F" w:rsidR="00B932F4" w:rsidRDefault="00B932F4" w:rsidP="002F7600"/>
        </w:tc>
        <w:tc>
          <w:tcPr>
            <w:tcW w:w="686" w:type="dxa"/>
          </w:tcPr>
          <w:p w14:paraId="5A7ACBBE" w14:textId="015192E4" w:rsidR="00B932F4" w:rsidRPr="00F460CB" w:rsidRDefault="00B932F4" w:rsidP="002F7600">
            <w:pPr>
              <w:cnfStyle w:val="000000000000" w:firstRow="0" w:lastRow="0" w:firstColumn="0" w:lastColumn="0" w:oddVBand="0" w:evenVBand="0" w:oddHBand="0" w:evenHBand="0" w:firstRowFirstColumn="0" w:firstRowLastColumn="0" w:lastRowFirstColumn="0" w:lastRowLastColumn="0"/>
              <w:rPr>
                <w:b/>
                <w:bCs/>
              </w:rPr>
            </w:pPr>
            <w:r w:rsidRPr="00F460CB">
              <w:rPr>
                <w:b/>
                <w:bCs/>
              </w:rPr>
              <w:t>2023</w:t>
            </w:r>
          </w:p>
        </w:tc>
        <w:tc>
          <w:tcPr>
            <w:tcW w:w="1150" w:type="dxa"/>
          </w:tcPr>
          <w:p w14:paraId="33E72904" w14:textId="3878B98E" w:rsidR="00B932F4" w:rsidRPr="00F460CB" w:rsidRDefault="00B932F4" w:rsidP="002F7600">
            <w:pPr>
              <w:cnfStyle w:val="000000000000" w:firstRow="0" w:lastRow="0" w:firstColumn="0" w:lastColumn="0" w:oddVBand="0" w:evenVBand="0" w:oddHBand="0" w:evenHBand="0" w:firstRowFirstColumn="0" w:firstRowLastColumn="0" w:lastRowFirstColumn="0" w:lastRowLastColumn="0"/>
              <w:rPr>
                <w:b/>
                <w:bCs/>
              </w:rPr>
            </w:pPr>
            <w:r w:rsidRPr="00F460CB">
              <w:rPr>
                <w:b/>
                <w:bCs/>
              </w:rPr>
              <w:t>2024</w:t>
            </w:r>
          </w:p>
        </w:tc>
        <w:tc>
          <w:tcPr>
            <w:tcW w:w="1243" w:type="dxa"/>
          </w:tcPr>
          <w:p w14:paraId="461D54FF" w14:textId="220AFB1D" w:rsidR="00B932F4" w:rsidRPr="00F460CB" w:rsidRDefault="00B932F4" w:rsidP="002F7600">
            <w:pPr>
              <w:cnfStyle w:val="000000000000" w:firstRow="0" w:lastRow="0" w:firstColumn="0" w:lastColumn="0" w:oddVBand="0" w:evenVBand="0" w:oddHBand="0" w:evenHBand="0" w:firstRowFirstColumn="0" w:firstRowLastColumn="0" w:lastRowFirstColumn="0" w:lastRowLastColumn="0"/>
              <w:rPr>
                <w:b/>
                <w:bCs/>
              </w:rPr>
            </w:pPr>
            <w:r w:rsidRPr="00F460CB">
              <w:rPr>
                <w:b/>
                <w:bCs/>
              </w:rPr>
              <w:t>2023</w:t>
            </w:r>
          </w:p>
        </w:tc>
        <w:tc>
          <w:tcPr>
            <w:tcW w:w="1243" w:type="dxa"/>
          </w:tcPr>
          <w:p w14:paraId="50342FC0" w14:textId="1B2CEF53" w:rsidR="00B932F4" w:rsidRPr="00F460CB" w:rsidRDefault="00B932F4" w:rsidP="002F7600">
            <w:pPr>
              <w:cnfStyle w:val="000000000000" w:firstRow="0" w:lastRow="0" w:firstColumn="0" w:lastColumn="0" w:oddVBand="0" w:evenVBand="0" w:oddHBand="0" w:evenHBand="0" w:firstRowFirstColumn="0" w:firstRowLastColumn="0" w:lastRowFirstColumn="0" w:lastRowLastColumn="0"/>
              <w:rPr>
                <w:b/>
                <w:bCs/>
              </w:rPr>
            </w:pPr>
            <w:r w:rsidRPr="00F460CB">
              <w:rPr>
                <w:b/>
                <w:bCs/>
              </w:rPr>
              <w:t>2024</w:t>
            </w:r>
          </w:p>
        </w:tc>
        <w:tc>
          <w:tcPr>
            <w:tcW w:w="925" w:type="dxa"/>
          </w:tcPr>
          <w:p w14:paraId="2029BAC7" w14:textId="7202011B" w:rsidR="00B932F4" w:rsidRPr="00F460CB" w:rsidRDefault="00B932F4" w:rsidP="002F7600">
            <w:pPr>
              <w:cnfStyle w:val="000000000000" w:firstRow="0" w:lastRow="0" w:firstColumn="0" w:lastColumn="0" w:oddVBand="0" w:evenVBand="0" w:oddHBand="0" w:evenHBand="0" w:firstRowFirstColumn="0" w:firstRowLastColumn="0" w:lastRowFirstColumn="0" w:lastRowLastColumn="0"/>
              <w:rPr>
                <w:b/>
                <w:bCs/>
              </w:rPr>
            </w:pPr>
            <w:r w:rsidRPr="00F460CB">
              <w:rPr>
                <w:b/>
                <w:bCs/>
              </w:rPr>
              <w:t>2023</w:t>
            </w:r>
          </w:p>
        </w:tc>
        <w:tc>
          <w:tcPr>
            <w:tcW w:w="990" w:type="dxa"/>
          </w:tcPr>
          <w:p w14:paraId="7F8D55F2" w14:textId="2F3173CE" w:rsidR="00B932F4" w:rsidRPr="00F460CB" w:rsidRDefault="00B932F4" w:rsidP="002F7600">
            <w:pPr>
              <w:cnfStyle w:val="000000000000" w:firstRow="0" w:lastRow="0" w:firstColumn="0" w:lastColumn="0" w:oddVBand="0" w:evenVBand="0" w:oddHBand="0" w:evenHBand="0" w:firstRowFirstColumn="0" w:firstRowLastColumn="0" w:lastRowFirstColumn="0" w:lastRowLastColumn="0"/>
              <w:rPr>
                <w:b/>
                <w:bCs/>
                <w:color w:val="FFF2CC" w:themeColor="accent4" w:themeTint="33"/>
              </w:rPr>
            </w:pPr>
            <w:r w:rsidRPr="00F460CB">
              <w:rPr>
                <w:b/>
                <w:bCs/>
              </w:rPr>
              <w:t>2024</w:t>
            </w:r>
          </w:p>
        </w:tc>
      </w:tr>
      <w:tr w:rsidR="00B932F4" w14:paraId="2F212EC4" w14:textId="77777777" w:rsidTr="00C9712F">
        <w:tc>
          <w:tcPr>
            <w:cnfStyle w:val="001000000000" w:firstRow="0" w:lastRow="0" w:firstColumn="1" w:lastColumn="0" w:oddVBand="0" w:evenVBand="0" w:oddHBand="0" w:evenHBand="0" w:firstRowFirstColumn="0" w:firstRowLastColumn="0" w:lastRowFirstColumn="0" w:lastRowLastColumn="0"/>
            <w:tcW w:w="1696" w:type="dxa"/>
          </w:tcPr>
          <w:p w14:paraId="5A6DC438" w14:textId="118C2E5B" w:rsidR="00B932F4" w:rsidRDefault="00B932F4" w:rsidP="002F7600">
            <w:r>
              <w:t xml:space="preserve">Smit </w:t>
            </w:r>
          </w:p>
        </w:tc>
        <w:tc>
          <w:tcPr>
            <w:tcW w:w="686" w:type="dxa"/>
          </w:tcPr>
          <w:p w14:paraId="400D6CA3" w14:textId="1D468482" w:rsidR="00B932F4" w:rsidRDefault="00B932F4" w:rsidP="002F7600">
            <w:pPr>
              <w:cnfStyle w:val="000000000000" w:firstRow="0" w:lastRow="0" w:firstColumn="0" w:lastColumn="0" w:oddVBand="0" w:evenVBand="0" w:oddHBand="0" w:evenHBand="0" w:firstRowFirstColumn="0" w:firstRowLastColumn="0" w:lastRowFirstColumn="0" w:lastRowLastColumn="0"/>
            </w:pPr>
            <w:r>
              <w:t>131</w:t>
            </w:r>
          </w:p>
        </w:tc>
        <w:tc>
          <w:tcPr>
            <w:tcW w:w="1150" w:type="dxa"/>
          </w:tcPr>
          <w:p w14:paraId="5E0D9051" w14:textId="345C40AD" w:rsidR="00B932F4" w:rsidRDefault="00B932F4" w:rsidP="002F7600">
            <w:pPr>
              <w:cnfStyle w:val="000000000000" w:firstRow="0" w:lastRow="0" w:firstColumn="0" w:lastColumn="0" w:oddVBand="0" w:evenVBand="0" w:oddHBand="0" w:evenHBand="0" w:firstRowFirstColumn="0" w:firstRowLastColumn="0" w:lastRowFirstColumn="0" w:lastRowLastColumn="0"/>
            </w:pPr>
            <w:r>
              <w:t>138</w:t>
            </w:r>
          </w:p>
        </w:tc>
        <w:tc>
          <w:tcPr>
            <w:tcW w:w="1243" w:type="dxa"/>
          </w:tcPr>
          <w:p w14:paraId="49664ADE" w14:textId="09077F18" w:rsidR="00B932F4" w:rsidRDefault="00B932F4" w:rsidP="002F7600">
            <w:pPr>
              <w:cnfStyle w:val="000000000000" w:firstRow="0" w:lastRow="0" w:firstColumn="0" w:lastColumn="0" w:oddVBand="0" w:evenVBand="0" w:oddHBand="0" w:evenHBand="0" w:firstRowFirstColumn="0" w:firstRowLastColumn="0" w:lastRowFirstColumn="0" w:lastRowLastColumn="0"/>
            </w:pPr>
            <w:r>
              <w:t>435</w:t>
            </w:r>
          </w:p>
        </w:tc>
        <w:tc>
          <w:tcPr>
            <w:tcW w:w="1243" w:type="dxa"/>
          </w:tcPr>
          <w:p w14:paraId="7546A1FC" w14:textId="2C4E909F" w:rsidR="00B932F4" w:rsidRDefault="00B932F4" w:rsidP="002F7600">
            <w:pPr>
              <w:cnfStyle w:val="000000000000" w:firstRow="0" w:lastRow="0" w:firstColumn="0" w:lastColumn="0" w:oddVBand="0" w:evenVBand="0" w:oddHBand="0" w:evenHBand="0" w:firstRowFirstColumn="0" w:firstRowLastColumn="0" w:lastRowFirstColumn="0" w:lastRowLastColumn="0"/>
            </w:pPr>
            <w:r>
              <w:t>546</w:t>
            </w:r>
          </w:p>
        </w:tc>
        <w:tc>
          <w:tcPr>
            <w:tcW w:w="925" w:type="dxa"/>
          </w:tcPr>
          <w:p w14:paraId="10EEBC09" w14:textId="1569088A" w:rsidR="00B932F4" w:rsidRDefault="00B932F4" w:rsidP="002F7600">
            <w:pPr>
              <w:cnfStyle w:val="000000000000" w:firstRow="0" w:lastRow="0" w:firstColumn="0" w:lastColumn="0" w:oddVBand="0" w:evenVBand="0" w:oddHBand="0" w:evenHBand="0" w:firstRowFirstColumn="0" w:firstRowLastColumn="0" w:lastRowFirstColumn="0" w:lastRowLastColumn="0"/>
            </w:pPr>
            <w:r>
              <w:t>10</w:t>
            </w:r>
          </w:p>
        </w:tc>
        <w:tc>
          <w:tcPr>
            <w:tcW w:w="990" w:type="dxa"/>
          </w:tcPr>
          <w:p w14:paraId="3C315729" w14:textId="3BB0C6DD" w:rsidR="00B932F4" w:rsidRDefault="00B932F4" w:rsidP="002F7600">
            <w:pPr>
              <w:cnfStyle w:val="000000000000" w:firstRow="0" w:lastRow="0" w:firstColumn="0" w:lastColumn="0" w:oddVBand="0" w:evenVBand="0" w:oddHBand="0" w:evenHBand="0" w:firstRowFirstColumn="0" w:firstRowLastColumn="0" w:lastRowFirstColumn="0" w:lastRowLastColumn="0"/>
            </w:pPr>
            <w:r>
              <w:t>5</w:t>
            </w:r>
          </w:p>
        </w:tc>
      </w:tr>
      <w:tr w:rsidR="00B932F4" w14:paraId="3E004591" w14:textId="77777777" w:rsidTr="00C9712F">
        <w:tc>
          <w:tcPr>
            <w:cnfStyle w:val="001000000000" w:firstRow="0" w:lastRow="0" w:firstColumn="1" w:lastColumn="0" w:oddVBand="0" w:evenVBand="0" w:oddHBand="0" w:evenHBand="0" w:firstRowFirstColumn="0" w:firstRowLastColumn="0" w:lastRowFirstColumn="0" w:lastRowLastColumn="0"/>
            <w:tcW w:w="1696" w:type="dxa"/>
          </w:tcPr>
          <w:p w14:paraId="270BD784" w14:textId="4C6EC57A" w:rsidR="00B932F4" w:rsidRDefault="00B932F4" w:rsidP="002F7600">
            <w:r>
              <w:t>Vochteloo</w:t>
            </w:r>
          </w:p>
        </w:tc>
        <w:tc>
          <w:tcPr>
            <w:tcW w:w="686" w:type="dxa"/>
          </w:tcPr>
          <w:p w14:paraId="0C57B348" w14:textId="04B3ED3D" w:rsidR="00B932F4" w:rsidRDefault="00B932F4" w:rsidP="002F7600">
            <w:pPr>
              <w:cnfStyle w:val="000000000000" w:firstRow="0" w:lastRow="0" w:firstColumn="0" w:lastColumn="0" w:oddVBand="0" w:evenVBand="0" w:oddHBand="0" w:evenHBand="0" w:firstRowFirstColumn="0" w:firstRowLastColumn="0" w:lastRowFirstColumn="0" w:lastRowLastColumn="0"/>
            </w:pPr>
            <w:r>
              <w:t>112</w:t>
            </w:r>
          </w:p>
        </w:tc>
        <w:tc>
          <w:tcPr>
            <w:tcW w:w="1150" w:type="dxa"/>
          </w:tcPr>
          <w:p w14:paraId="1B8579D8" w14:textId="2C230671" w:rsidR="00B932F4" w:rsidRDefault="00B932F4" w:rsidP="002F7600">
            <w:pPr>
              <w:cnfStyle w:val="000000000000" w:firstRow="0" w:lastRow="0" w:firstColumn="0" w:lastColumn="0" w:oddVBand="0" w:evenVBand="0" w:oddHBand="0" w:evenHBand="0" w:firstRowFirstColumn="0" w:firstRowLastColumn="0" w:lastRowFirstColumn="0" w:lastRowLastColumn="0"/>
            </w:pPr>
            <w:r>
              <w:t>116</w:t>
            </w:r>
          </w:p>
        </w:tc>
        <w:tc>
          <w:tcPr>
            <w:tcW w:w="1243" w:type="dxa"/>
          </w:tcPr>
          <w:p w14:paraId="6AA01F25" w14:textId="59754C39" w:rsidR="00B932F4" w:rsidRDefault="00B932F4" w:rsidP="002F7600">
            <w:pPr>
              <w:cnfStyle w:val="000000000000" w:firstRow="0" w:lastRow="0" w:firstColumn="0" w:lastColumn="0" w:oddVBand="0" w:evenVBand="0" w:oddHBand="0" w:evenHBand="0" w:firstRowFirstColumn="0" w:firstRowLastColumn="0" w:lastRowFirstColumn="0" w:lastRowLastColumn="0"/>
            </w:pPr>
            <w:r>
              <w:t>334</w:t>
            </w:r>
          </w:p>
        </w:tc>
        <w:tc>
          <w:tcPr>
            <w:tcW w:w="1243" w:type="dxa"/>
          </w:tcPr>
          <w:p w14:paraId="5C1DEE12" w14:textId="0D3A0384" w:rsidR="00B932F4" w:rsidRDefault="00B932F4" w:rsidP="002F7600">
            <w:pPr>
              <w:cnfStyle w:val="000000000000" w:firstRow="0" w:lastRow="0" w:firstColumn="0" w:lastColumn="0" w:oddVBand="0" w:evenVBand="0" w:oddHBand="0" w:evenHBand="0" w:firstRowFirstColumn="0" w:firstRowLastColumn="0" w:lastRowFirstColumn="0" w:lastRowLastColumn="0"/>
            </w:pPr>
            <w:r>
              <w:t>449</w:t>
            </w:r>
          </w:p>
        </w:tc>
        <w:tc>
          <w:tcPr>
            <w:tcW w:w="925" w:type="dxa"/>
          </w:tcPr>
          <w:p w14:paraId="2E76667C" w14:textId="7979409D" w:rsidR="00B932F4" w:rsidRDefault="00B932F4" w:rsidP="002F7600">
            <w:pPr>
              <w:cnfStyle w:val="000000000000" w:firstRow="0" w:lastRow="0" w:firstColumn="0" w:lastColumn="0" w:oddVBand="0" w:evenVBand="0" w:oddHBand="0" w:evenHBand="0" w:firstRowFirstColumn="0" w:firstRowLastColumn="0" w:lastRowFirstColumn="0" w:lastRowLastColumn="0"/>
            </w:pPr>
            <w:r>
              <w:t>2</w:t>
            </w:r>
          </w:p>
        </w:tc>
        <w:tc>
          <w:tcPr>
            <w:tcW w:w="990" w:type="dxa"/>
          </w:tcPr>
          <w:p w14:paraId="1329BFED" w14:textId="07C9E1A2" w:rsidR="00B932F4" w:rsidRDefault="00B932F4" w:rsidP="002F7600">
            <w:pPr>
              <w:cnfStyle w:val="000000000000" w:firstRow="0" w:lastRow="0" w:firstColumn="0" w:lastColumn="0" w:oddVBand="0" w:evenVBand="0" w:oddHBand="0" w:evenHBand="0" w:firstRowFirstColumn="0" w:firstRowLastColumn="0" w:lastRowFirstColumn="0" w:lastRowLastColumn="0"/>
            </w:pPr>
            <w:r>
              <w:t>1</w:t>
            </w:r>
          </w:p>
        </w:tc>
      </w:tr>
    </w:tbl>
    <w:p w14:paraId="27A3FE47" w14:textId="77777777" w:rsidR="002F7600" w:rsidRDefault="002F7600" w:rsidP="002F7600"/>
    <w:p w14:paraId="59388BC2" w14:textId="0C0EB4CA" w:rsidR="0069179A" w:rsidRPr="00637A76" w:rsidRDefault="00854106" w:rsidP="002F7600">
      <w:r>
        <w:rPr>
          <w:noProof/>
        </w:rPr>
        <w:lastRenderedPageBreak/>
        <w:drawing>
          <wp:anchor distT="0" distB="0" distL="114300" distR="114300" simplePos="0" relativeHeight="251696148" behindDoc="0" locked="0" layoutInCell="1" allowOverlap="1" wp14:anchorId="3805FA16" wp14:editId="28D5F4E5">
            <wp:simplePos x="0" y="0"/>
            <wp:positionH relativeFrom="margin">
              <wp:align>left</wp:align>
            </wp:positionH>
            <wp:positionV relativeFrom="paragraph">
              <wp:posOffset>4445</wp:posOffset>
            </wp:positionV>
            <wp:extent cx="4781550" cy="2247900"/>
            <wp:effectExtent l="0" t="0" r="0" b="0"/>
            <wp:wrapTopAndBottom/>
            <wp:docPr id="758237942" name="Grafiek 1">
              <a:extLst xmlns:a="http://schemas.openxmlformats.org/drawingml/2006/main">
                <a:ext uri="{FF2B5EF4-FFF2-40B4-BE49-F238E27FC236}">
                  <a16:creationId xmlns:a16="http://schemas.microsoft.com/office/drawing/2014/main" id="{845D608D-24A1-C90D-D58A-9C4FC3B58B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anchor>
        </w:drawing>
      </w:r>
    </w:p>
    <w:p w14:paraId="6C2D5596" w14:textId="378A1717" w:rsidR="001F6329" w:rsidRDefault="001F6329" w:rsidP="003D6DBA">
      <w:pPr>
        <w:pStyle w:val="Lijstalinea"/>
        <w:rPr>
          <w:rFonts w:ascii="Verdana" w:hAnsi="Verdana" w:cs="Tahoma"/>
          <w:sz w:val="20"/>
          <w:szCs w:val="20"/>
        </w:rPr>
      </w:pPr>
      <w:r w:rsidRPr="003D6DBA">
        <w:rPr>
          <w:rFonts w:ascii="Verdana" w:hAnsi="Verdana" w:cs="Tahoma"/>
          <w:sz w:val="20"/>
          <w:szCs w:val="20"/>
        </w:rPr>
        <w:t xml:space="preserve"> </w:t>
      </w:r>
    </w:p>
    <w:p w14:paraId="51D64008" w14:textId="3D0C728D" w:rsidR="00846190" w:rsidRDefault="00846190" w:rsidP="00846190">
      <w:pPr>
        <w:rPr>
          <w:rFonts w:ascii="Verdana" w:hAnsi="Verdana" w:cs="Tahoma"/>
          <w:sz w:val="20"/>
          <w:szCs w:val="20"/>
        </w:rPr>
      </w:pPr>
      <w:r w:rsidRPr="007F3AB7">
        <w:rPr>
          <w:rFonts w:ascii="Verdana" w:hAnsi="Verdana" w:cs="Tahoma"/>
          <w:sz w:val="20"/>
          <w:szCs w:val="20"/>
          <w:u w:val="single"/>
        </w:rPr>
        <w:t>Welzijn op Recept (</w:t>
      </w:r>
      <w:proofErr w:type="spellStart"/>
      <w:r w:rsidRPr="007F3AB7">
        <w:rPr>
          <w:rFonts w:ascii="Verdana" w:hAnsi="Verdana" w:cs="Tahoma"/>
          <w:sz w:val="20"/>
          <w:szCs w:val="20"/>
          <w:u w:val="single"/>
        </w:rPr>
        <w:t>WoR</w:t>
      </w:r>
      <w:proofErr w:type="spellEnd"/>
      <w:r w:rsidRPr="007F3AB7">
        <w:rPr>
          <w:rFonts w:ascii="Verdana" w:hAnsi="Verdana" w:cs="Tahoma"/>
          <w:sz w:val="20"/>
          <w:szCs w:val="20"/>
          <w:u w:val="single"/>
        </w:rPr>
        <w:t>)</w:t>
      </w:r>
      <w:r w:rsidRPr="007F3AB7">
        <w:rPr>
          <w:rFonts w:ascii="Verdana" w:hAnsi="Verdana" w:cs="Tahoma"/>
          <w:sz w:val="20"/>
          <w:szCs w:val="20"/>
        </w:rPr>
        <w:br/>
      </w:r>
      <w:r>
        <w:rPr>
          <w:rFonts w:ascii="Verdana" w:hAnsi="Verdana" w:cs="Tahoma"/>
          <w:sz w:val="20"/>
          <w:szCs w:val="20"/>
        </w:rPr>
        <w:t>In januari 2024 zijn we als praktijk gestart met Welzijn op Recept (WOR). Elke maandag is een welzijnscoach aanwezig waarnaar wij patiënten kunnen verwijzen</w:t>
      </w:r>
      <w:r w:rsidR="00607208">
        <w:rPr>
          <w:rFonts w:ascii="Verdana" w:hAnsi="Verdana" w:cs="Tahoma"/>
          <w:sz w:val="20"/>
          <w:szCs w:val="20"/>
        </w:rPr>
        <w:t>.</w:t>
      </w:r>
      <w:r w:rsidR="005D4A90">
        <w:rPr>
          <w:rFonts w:ascii="Verdana" w:hAnsi="Verdana" w:cs="Tahoma"/>
          <w:sz w:val="20"/>
          <w:szCs w:val="20"/>
        </w:rPr>
        <w:t xml:space="preserve"> Ook is er dan eenvoudig adhoc overleg mogelijk.</w:t>
      </w:r>
      <w:r w:rsidR="00370F27">
        <w:rPr>
          <w:rFonts w:ascii="Verdana" w:hAnsi="Verdana" w:cs="Tahoma"/>
          <w:sz w:val="20"/>
          <w:szCs w:val="20"/>
        </w:rPr>
        <w:br/>
      </w:r>
      <w:r w:rsidR="0038448B">
        <w:rPr>
          <w:rFonts w:ascii="Verdana" w:hAnsi="Verdana" w:cs="Tahoma"/>
          <w:sz w:val="20"/>
          <w:szCs w:val="20"/>
        </w:rPr>
        <w:t>De huisarts/praktijkondersteuner/assistente kan laagdrempelig naar haar verwijzen</w:t>
      </w:r>
      <w:r w:rsidR="00A81C65">
        <w:rPr>
          <w:rFonts w:ascii="Verdana" w:hAnsi="Verdana" w:cs="Tahoma"/>
          <w:sz w:val="20"/>
          <w:szCs w:val="20"/>
        </w:rPr>
        <w:t xml:space="preserve">. </w:t>
      </w:r>
      <w:r w:rsidR="00795389">
        <w:rPr>
          <w:rFonts w:ascii="Verdana" w:hAnsi="Verdana" w:cs="Tahoma"/>
          <w:sz w:val="20"/>
          <w:szCs w:val="20"/>
        </w:rPr>
        <w:t xml:space="preserve">Na een wat voorzichtige </w:t>
      </w:r>
      <w:r w:rsidR="00A81C65">
        <w:rPr>
          <w:rFonts w:ascii="Verdana" w:hAnsi="Verdana" w:cs="Tahoma"/>
          <w:sz w:val="20"/>
          <w:szCs w:val="20"/>
        </w:rPr>
        <w:t>start</w:t>
      </w:r>
      <w:r w:rsidR="00795389">
        <w:rPr>
          <w:rFonts w:ascii="Verdana" w:hAnsi="Verdana" w:cs="Tahoma"/>
          <w:sz w:val="20"/>
          <w:szCs w:val="20"/>
        </w:rPr>
        <w:t xml:space="preserve"> in januari is de welzijnscoach niet meer weg te denken. </w:t>
      </w:r>
      <w:r w:rsidR="0028583A">
        <w:rPr>
          <w:rFonts w:ascii="Verdana" w:hAnsi="Verdana" w:cs="Tahoma"/>
          <w:sz w:val="20"/>
          <w:szCs w:val="20"/>
        </w:rPr>
        <w:br/>
        <w:t>Inmiddels zijn er ook gesprekken om haar toe te voegen aan het periodieke MDO in 2025.</w:t>
      </w:r>
      <w:r w:rsidR="00A81C65">
        <w:rPr>
          <w:rFonts w:ascii="Verdana" w:hAnsi="Verdana" w:cs="Tahoma"/>
          <w:sz w:val="20"/>
          <w:szCs w:val="20"/>
        </w:rPr>
        <w:t xml:space="preserve"> </w:t>
      </w:r>
    </w:p>
    <w:p w14:paraId="6F7D82F5" w14:textId="35E67A4E" w:rsidR="007F3AB7" w:rsidRDefault="004D6C8D" w:rsidP="00846190">
      <w:pPr>
        <w:rPr>
          <w:rFonts w:ascii="Verdana" w:hAnsi="Verdana" w:cs="Tahoma"/>
          <w:sz w:val="20"/>
          <w:szCs w:val="20"/>
        </w:rPr>
      </w:pPr>
      <w:r>
        <w:rPr>
          <w:noProof/>
        </w:rPr>
        <w:drawing>
          <wp:anchor distT="0" distB="0" distL="114300" distR="114300" simplePos="0" relativeHeight="251698196" behindDoc="1" locked="0" layoutInCell="1" allowOverlap="1" wp14:anchorId="2485CB1A" wp14:editId="16032D39">
            <wp:simplePos x="0" y="0"/>
            <wp:positionH relativeFrom="margin">
              <wp:align>left</wp:align>
            </wp:positionH>
            <wp:positionV relativeFrom="paragraph">
              <wp:posOffset>221615</wp:posOffset>
            </wp:positionV>
            <wp:extent cx="5334000" cy="2743200"/>
            <wp:effectExtent l="0" t="0" r="0" b="0"/>
            <wp:wrapTight wrapText="bothSides">
              <wp:wrapPolygon edited="0">
                <wp:start x="0" y="0"/>
                <wp:lineTo x="0" y="21450"/>
                <wp:lineTo x="21523" y="21450"/>
                <wp:lineTo x="21523" y="0"/>
                <wp:lineTo x="0" y="0"/>
              </wp:wrapPolygon>
            </wp:wrapTight>
            <wp:docPr id="1443362976" name="Grafiek 1">
              <a:extLst xmlns:a="http://schemas.openxmlformats.org/drawingml/2006/main">
                <a:ext uri="{FF2B5EF4-FFF2-40B4-BE49-F238E27FC236}">
                  <a16:creationId xmlns:a16="http://schemas.microsoft.com/office/drawing/2014/main" id="{D9887B7F-BE14-B678-E43C-E4B1F9438C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09752263" w14:textId="41F85EE2" w:rsidR="007F3AB7" w:rsidRDefault="007F3AB7" w:rsidP="00846190">
      <w:pPr>
        <w:rPr>
          <w:rFonts w:ascii="Verdana" w:hAnsi="Verdana" w:cs="Tahoma"/>
          <w:sz w:val="20"/>
          <w:szCs w:val="20"/>
        </w:rPr>
      </w:pPr>
    </w:p>
    <w:p w14:paraId="0507C303" w14:textId="426BFB2C" w:rsidR="00607208" w:rsidRPr="00846190" w:rsidRDefault="00607208" w:rsidP="00846190">
      <w:pPr>
        <w:rPr>
          <w:rFonts w:ascii="Verdana" w:hAnsi="Verdana" w:cs="Tahoma"/>
          <w:sz w:val="20"/>
          <w:szCs w:val="20"/>
        </w:rPr>
      </w:pPr>
    </w:p>
    <w:p w14:paraId="511E5C40" w14:textId="3BB23381" w:rsidR="007F3AB7" w:rsidRDefault="007F3AB7" w:rsidP="00C06509">
      <w:pPr>
        <w:rPr>
          <w:rFonts w:ascii="Verdana" w:hAnsi="Verdana" w:cs="Tahoma"/>
          <w:sz w:val="20"/>
          <w:szCs w:val="20"/>
          <w:u w:val="single"/>
        </w:rPr>
      </w:pPr>
    </w:p>
    <w:p w14:paraId="0906E745" w14:textId="387B3E58" w:rsidR="007F3AB7" w:rsidRDefault="007F3AB7" w:rsidP="00C06509">
      <w:pPr>
        <w:rPr>
          <w:rFonts w:ascii="Verdana" w:hAnsi="Verdana" w:cs="Tahoma"/>
          <w:sz w:val="20"/>
          <w:szCs w:val="20"/>
          <w:u w:val="single"/>
        </w:rPr>
      </w:pPr>
    </w:p>
    <w:p w14:paraId="63C50041" w14:textId="77777777" w:rsidR="007F3AB7" w:rsidRDefault="007F3AB7" w:rsidP="00C06509">
      <w:pPr>
        <w:rPr>
          <w:rFonts w:ascii="Verdana" w:hAnsi="Verdana" w:cs="Tahoma"/>
          <w:sz w:val="20"/>
          <w:szCs w:val="20"/>
          <w:u w:val="single"/>
        </w:rPr>
      </w:pPr>
    </w:p>
    <w:p w14:paraId="182CD7FB" w14:textId="77777777" w:rsidR="007F3AB7" w:rsidRDefault="007F3AB7" w:rsidP="00C06509">
      <w:pPr>
        <w:rPr>
          <w:rFonts w:ascii="Verdana" w:hAnsi="Verdana" w:cs="Tahoma"/>
          <w:sz w:val="20"/>
          <w:szCs w:val="20"/>
          <w:u w:val="single"/>
        </w:rPr>
      </w:pPr>
    </w:p>
    <w:p w14:paraId="75C6A6D6" w14:textId="77777777" w:rsidR="007F3AB7" w:rsidRDefault="007F3AB7" w:rsidP="00C06509">
      <w:pPr>
        <w:rPr>
          <w:rFonts w:ascii="Verdana" w:hAnsi="Verdana" w:cs="Tahoma"/>
          <w:sz w:val="20"/>
          <w:szCs w:val="20"/>
          <w:u w:val="single"/>
        </w:rPr>
      </w:pPr>
    </w:p>
    <w:p w14:paraId="24F32BCE" w14:textId="77777777" w:rsidR="007F3AB7" w:rsidRDefault="007F3AB7" w:rsidP="00C06509">
      <w:pPr>
        <w:rPr>
          <w:rFonts w:ascii="Verdana" w:hAnsi="Verdana" w:cs="Tahoma"/>
          <w:sz w:val="20"/>
          <w:szCs w:val="20"/>
          <w:u w:val="single"/>
        </w:rPr>
      </w:pPr>
    </w:p>
    <w:p w14:paraId="1E6504B3" w14:textId="77777777" w:rsidR="0028583A" w:rsidRDefault="0028583A" w:rsidP="00C06509">
      <w:pPr>
        <w:rPr>
          <w:rFonts w:ascii="Verdana" w:hAnsi="Verdana" w:cs="Tahoma"/>
          <w:sz w:val="20"/>
          <w:szCs w:val="20"/>
          <w:u w:val="single"/>
        </w:rPr>
      </w:pPr>
    </w:p>
    <w:p w14:paraId="3086BE70" w14:textId="77777777" w:rsidR="004A703D" w:rsidRDefault="00620425" w:rsidP="00A70A48">
      <w:pPr>
        <w:spacing w:after="0" w:line="240" w:lineRule="auto"/>
        <w:rPr>
          <w:rFonts w:ascii="Verdana" w:eastAsia="Times New Roman" w:hAnsi="Verdana"/>
          <w:sz w:val="20"/>
          <w:szCs w:val="20"/>
        </w:rPr>
      </w:pPr>
      <w:r w:rsidRPr="00E52A6B">
        <w:rPr>
          <w:rFonts w:ascii="Verdana" w:hAnsi="Verdana" w:cs="Tahoma"/>
          <w:sz w:val="20"/>
          <w:szCs w:val="20"/>
        </w:rPr>
        <w:t xml:space="preserve">Ook patiënten zijn positief over de geboden hulp van de welzijnscoach. </w:t>
      </w:r>
      <w:r w:rsidR="00E52A6B">
        <w:rPr>
          <w:rFonts w:ascii="Verdana" w:hAnsi="Verdana" w:cs="Tahoma"/>
          <w:sz w:val="20"/>
          <w:szCs w:val="20"/>
        </w:rPr>
        <w:t xml:space="preserve">Bij de evaluatie gaf men reacties </w:t>
      </w:r>
      <w:r w:rsidR="00E52A6B" w:rsidRPr="00A4450F">
        <w:rPr>
          <w:rFonts w:ascii="Verdana" w:hAnsi="Verdana" w:cs="Tahoma"/>
          <w:sz w:val="20"/>
          <w:szCs w:val="20"/>
        </w:rPr>
        <w:t>als “</w:t>
      </w:r>
      <w:r w:rsidR="00EE526D" w:rsidRPr="00A4450F">
        <w:rPr>
          <w:rFonts w:ascii="Verdana" w:hAnsi="Verdana"/>
          <w:i/>
          <w:iCs/>
          <w:sz w:val="20"/>
          <w:szCs w:val="20"/>
        </w:rPr>
        <w:t>goed geweest om zichzelf even een zetje in de deze richting te geven</w:t>
      </w:r>
      <w:r w:rsidR="00A70A48">
        <w:rPr>
          <w:rFonts w:ascii="Verdana" w:hAnsi="Verdana"/>
          <w:i/>
          <w:iCs/>
          <w:sz w:val="20"/>
          <w:szCs w:val="20"/>
        </w:rPr>
        <w:t xml:space="preserve">”, </w:t>
      </w:r>
      <w:r w:rsidR="004E493F" w:rsidRPr="00A4450F">
        <w:rPr>
          <w:rFonts w:ascii="Verdana" w:hAnsi="Verdana"/>
          <w:i/>
          <w:iCs/>
          <w:sz w:val="20"/>
          <w:szCs w:val="20"/>
        </w:rPr>
        <w:t xml:space="preserve">gesprekken </w:t>
      </w:r>
      <w:r w:rsidR="00A70A48">
        <w:rPr>
          <w:rFonts w:ascii="Verdana" w:hAnsi="Verdana"/>
          <w:i/>
          <w:iCs/>
          <w:sz w:val="20"/>
          <w:szCs w:val="20"/>
        </w:rPr>
        <w:t>“gaven</w:t>
      </w:r>
      <w:r w:rsidR="004E493F" w:rsidRPr="00A4450F">
        <w:rPr>
          <w:rFonts w:ascii="Verdana" w:hAnsi="Verdana"/>
          <w:i/>
          <w:iCs/>
          <w:sz w:val="20"/>
          <w:szCs w:val="20"/>
        </w:rPr>
        <w:t xml:space="preserve"> rust</w:t>
      </w:r>
      <w:r w:rsidR="00A70A48">
        <w:rPr>
          <w:rFonts w:ascii="Verdana" w:hAnsi="Verdana"/>
          <w:i/>
          <w:iCs/>
          <w:sz w:val="20"/>
          <w:szCs w:val="20"/>
        </w:rPr>
        <w:t>”, “</w:t>
      </w:r>
      <w:r w:rsidR="00243021" w:rsidRPr="00A4450F">
        <w:rPr>
          <w:rFonts w:ascii="Verdana" w:eastAsia="Times New Roman" w:hAnsi="Verdana"/>
          <w:i/>
          <w:iCs/>
          <w:sz w:val="20"/>
          <w:szCs w:val="20"/>
        </w:rPr>
        <w:t>gesprekken hebben geholpen</w:t>
      </w:r>
      <w:r w:rsidR="00A5031B">
        <w:rPr>
          <w:rFonts w:ascii="Verdana" w:eastAsia="Times New Roman" w:hAnsi="Verdana"/>
          <w:i/>
          <w:iCs/>
          <w:sz w:val="20"/>
          <w:szCs w:val="20"/>
        </w:rPr>
        <w:t xml:space="preserve">”. </w:t>
      </w:r>
      <w:r w:rsidR="00A5031B">
        <w:rPr>
          <w:rFonts w:ascii="Verdana" w:eastAsia="Times New Roman" w:hAnsi="Verdana"/>
          <w:i/>
          <w:iCs/>
          <w:sz w:val="20"/>
          <w:szCs w:val="20"/>
        </w:rPr>
        <w:br/>
      </w:r>
    </w:p>
    <w:p w14:paraId="46F11283" w14:textId="2D4AFADD" w:rsidR="0028583A" w:rsidRPr="00C72F40" w:rsidRDefault="00A5031B" w:rsidP="00A70A48">
      <w:pPr>
        <w:spacing w:after="0" w:line="240" w:lineRule="auto"/>
        <w:rPr>
          <w:rFonts w:ascii="Verdana" w:hAnsi="Verdana" w:cs="Tahoma"/>
          <w:sz w:val="20"/>
          <w:szCs w:val="20"/>
        </w:rPr>
      </w:pPr>
      <w:r w:rsidRPr="00C72F40">
        <w:rPr>
          <w:rFonts w:ascii="Verdana" w:eastAsia="Times New Roman" w:hAnsi="Verdana"/>
          <w:sz w:val="20"/>
          <w:szCs w:val="20"/>
        </w:rPr>
        <w:t xml:space="preserve">In het spinnenweb van het Positieve Gezondheidsmodel is ook duidelijk zichtbaar dat het mentaal welbevinden vergroot is </w:t>
      </w:r>
      <w:r w:rsidR="00C72F40" w:rsidRPr="00C72F40">
        <w:rPr>
          <w:rFonts w:ascii="Verdana" w:eastAsia="Times New Roman" w:hAnsi="Verdana"/>
          <w:sz w:val="20"/>
          <w:szCs w:val="20"/>
        </w:rPr>
        <w:t>na de contacten met de welzijnscoach.</w:t>
      </w:r>
    </w:p>
    <w:p w14:paraId="77E7E0BC" w14:textId="1736FE0E" w:rsidR="00620425" w:rsidRDefault="00620425" w:rsidP="00C06509">
      <w:pPr>
        <w:rPr>
          <w:rFonts w:ascii="Verdana" w:hAnsi="Verdana" w:cs="Tahoma"/>
          <w:sz w:val="20"/>
          <w:szCs w:val="20"/>
          <w:u w:val="single"/>
        </w:rPr>
      </w:pPr>
    </w:p>
    <w:p w14:paraId="661303BB" w14:textId="6EBCB574" w:rsidR="0028583A" w:rsidRDefault="00D850D0" w:rsidP="00C06509">
      <w:pPr>
        <w:rPr>
          <w:rFonts w:ascii="Verdana" w:hAnsi="Verdana" w:cs="Tahoma"/>
          <w:sz w:val="20"/>
          <w:szCs w:val="20"/>
          <w:u w:val="single"/>
        </w:rPr>
      </w:pPr>
      <w:r>
        <w:rPr>
          <w:noProof/>
        </w:rPr>
        <w:lastRenderedPageBreak/>
        <w:drawing>
          <wp:anchor distT="0" distB="0" distL="114300" distR="114300" simplePos="0" relativeHeight="251700244" behindDoc="1" locked="0" layoutInCell="1" allowOverlap="1" wp14:anchorId="433C8C47" wp14:editId="7852702B">
            <wp:simplePos x="0" y="0"/>
            <wp:positionH relativeFrom="margin">
              <wp:align>right</wp:align>
            </wp:positionH>
            <wp:positionV relativeFrom="paragraph">
              <wp:posOffset>0</wp:posOffset>
            </wp:positionV>
            <wp:extent cx="5554980" cy="3368040"/>
            <wp:effectExtent l="0" t="0" r="7620" b="3810"/>
            <wp:wrapTopAndBottom/>
            <wp:docPr id="1542679631" name="Grafiek 15426796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63931E76" w14:textId="65543148" w:rsidR="007F3AB7" w:rsidRPr="00C06509" w:rsidRDefault="007F3AB7" w:rsidP="007F3AB7">
      <w:pPr>
        <w:rPr>
          <w:rFonts w:ascii="Verdana" w:hAnsi="Verdana"/>
          <w:iCs/>
          <w:sz w:val="20"/>
          <w:szCs w:val="20"/>
          <w:u w:val="single"/>
        </w:rPr>
      </w:pPr>
      <w:r w:rsidRPr="00C06509">
        <w:rPr>
          <w:u w:val="single"/>
        </w:rPr>
        <w:t>O</w:t>
      </w:r>
      <w:r w:rsidRPr="00C06509">
        <w:rPr>
          <w:rFonts w:ascii="Verdana" w:hAnsi="Verdana"/>
          <w:iCs/>
          <w:sz w:val="20"/>
          <w:szCs w:val="20"/>
          <w:u w:val="single"/>
        </w:rPr>
        <w:t xml:space="preserve">ndersteuner Jeugd &amp; Gezin </w:t>
      </w:r>
    </w:p>
    <w:p w14:paraId="1E048D48" w14:textId="77777777" w:rsidR="007F3AB7" w:rsidRPr="00806E5A" w:rsidRDefault="007F3AB7" w:rsidP="007F3AB7">
      <w:pPr>
        <w:rPr>
          <w:rFonts w:ascii="Verdana" w:hAnsi="Verdana" w:cs="Tahoma"/>
          <w:sz w:val="20"/>
          <w:szCs w:val="20"/>
        </w:rPr>
      </w:pPr>
      <w:r w:rsidRPr="00806E5A">
        <w:rPr>
          <w:rFonts w:ascii="Verdana" w:hAnsi="Verdana" w:cs="Tahoma"/>
          <w:sz w:val="20"/>
          <w:szCs w:val="20"/>
        </w:rPr>
        <w:t>Sinds september 2017 worden jongeren onder de 18 jaar verwezen naar de Ondersteuner Jeugd &amp; Gezin</w:t>
      </w:r>
      <w:r>
        <w:rPr>
          <w:rFonts w:ascii="Verdana" w:hAnsi="Verdana" w:cs="Tahoma"/>
          <w:sz w:val="20"/>
          <w:szCs w:val="20"/>
        </w:rPr>
        <w:t xml:space="preserve">. Zij wordt gefaciliteerd door de gemeente Midden-Groningen en houdt één dagdeel per week spreekuur in onze praktijk. </w:t>
      </w:r>
    </w:p>
    <w:p w14:paraId="2FACB2AA" w14:textId="77777777" w:rsidR="007F3AB7" w:rsidRPr="001354F6" w:rsidRDefault="007F3AB7" w:rsidP="007F3AB7">
      <w:pPr>
        <w:rPr>
          <w:rFonts w:ascii="Verdana" w:hAnsi="Verdana" w:cs="Tahoma"/>
          <w:sz w:val="20"/>
          <w:szCs w:val="20"/>
        </w:rPr>
      </w:pPr>
      <w:r w:rsidRPr="001354F6">
        <w:rPr>
          <w:rFonts w:ascii="Verdana" w:hAnsi="Verdana" w:cs="Tahoma"/>
          <w:sz w:val="20"/>
          <w:szCs w:val="20"/>
        </w:rPr>
        <w:t>De problematiek waar jongeren zich mee melden zijn:</w:t>
      </w:r>
    </w:p>
    <w:p w14:paraId="0F4EDD62" w14:textId="77777777" w:rsidR="007F3AB7" w:rsidRDefault="007F3AB7" w:rsidP="007F3AB7">
      <w:pPr>
        <w:pStyle w:val="Lijstalinea"/>
        <w:rPr>
          <w:rFonts w:ascii="Verdana" w:hAnsi="Verdana" w:cs="Tahoma"/>
          <w:sz w:val="20"/>
          <w:szCs w:val="20"/>
        </w:rPr>
      </w:pPr>
      <w:r w:rsidRPr="003D6DBA">
        <w:rPr>
          <w:rFonts w:ascii="Verdana" w:hAnsi="Verdana" w:cs="Tahoma"/>
          <w:sz w:val="20"/>
          <w:szCs w:val="20"/>
        </w:rPr>
        <w:t>- slaapproblematiek</w:t>
      </w:r>
    </w:p>
    <w:p w14:paraId="5F8F9FDD" w14:textId="77777777" w:rsidR="007F3AB7" w:rsidRDefault="007F3AB7" w:rsidP="007F3AB7">
      <w:pPr>
        <w:pStyle w:val="Lijstalinea"/>
        <w:rPr>
          <w:rFonts w:ascii="Verdana" w:hAnsi="Verdana" w:cs="Tahoma"/>
          <w:sz w:val="20"/>
          <w:szCs w:val="20"/>
        </w:rPr>
      </w:pPr>
      <w:r>
        <w:rPr>
          <w:rFonts w:ascii="Verdana" w:hAnsi="Verdana" w:cs="Tahoma"/>
          <w:sz w:val="20"/>
          <w:szCs w:val="20"/>
        </w:rPr>
        <w:t>- depressie/somberheid/stemmingsproblemen</w:t>
      </w:r>
    </w:p>
    <w:p w14:paraId="10A93736" w14:textId="569DEB2C" w:rsidR="007F3AB7" w:rsidRDefault="007F3AB7" w:rsidP="007F3AB7">
      <w:pPr>
        <w:rPr>
          <w:rFonts w:ascii="Verdana" w:hAnsi="Verdana" w:cs="Tahoma"/>
          <w:sz w:val="20"/>
          <w:szCs w:val="20"/>
          <w:u w:val="single"/>
        </w:rPr>
      </w:pPr>
      <w:r>
        <w:rPr>
          <w:rFonts w:ascii="Verdana" w:hAnsi="Verdana" w:cs="Tahoma"/>
          <w:sz w:val="20"/>
          <w:szCs w:val="20"/>
        </w:rPr>
        <w:t>- (faal)angst</w:t>
      </w:r>
      <w:r w:rsidRPr="003D6DBA">
        <w:rPr>
          <w:rFonts w:ascii="Verdana" w:hAnsi="Verdana" w:cs="Tahoma"/>
          <w:sz w:val="20"/>
          <w:szCs w:val="20"/>
        </w:rPr>
        <w:br/>
        <w:t xml:space="preserve">- opvoedingsproblematiek </w:t>
      </w:r>
      <w:r w:rsidRPr="003D6DBA">
        <w:rPr>
          <w:rFonts w:ascii="Verdana" w:hAnsi="Verdana" w:cs="Tahoma"/>
          <w:sz w:val="20"/>
          <w:szCs w:val="20"/>
        </w:rPr>
        <w:br/>
        <w:t>- ASS</w:t>
      </w:r>
      <w:r w:rsidRPr="003D6DBA">
        <w:rPr>
          <w:rFonts w:ascii="Verdana" w:hAnsi="Verdana" w:cs="Tahoma"/>
          <w:sz w:val="20"/>
          <w:szCs w:val="20"/>
        </w:rPr>
        <w:br/>
        <w:t>- acceptatieproblematiek door bijv. ziekte of scheiding ouders</w:t>
      </w:r>
      <w:r w:rsidRPr="003D6DBA">
        <w:rPr>
          <w:rFonts w:ascii="Verdana" w:hAnsi="Verdana" w:cs="Tahoma"/>
          <w:sz w:val="20"/>
          <w:szCs w:val="20"/>
        </w:rPr>
        <w:br/>
        <w:t>- trauma</w:t>
      </w:r>
    </w:p>
    <w:p w14:paraId="71FC8EC2" w14:textId="337532ED" w:rsidR="004245B1" w:rsidRPr="004245B1" w:rsidRDefault="004245B1" w:rsidP="00C06509">
      <w:pPr>
        <w:rPr>
          <w:rFonts w:ascii="Verdana" w:hAnsi="Verdana" w:cs="Tahoma"/>
          <w:sz w:val="20"/>
          <w:szCs w:val="20"/>
          <w:u w:val="single"/>
        </w:rPr>
      </w:pPr>
      <w:r w:rsidRPr="004245B1">
        <w:rPr>
          <w:rFonts w:ascii="Verdana" w:hAnsi="Verdana" w:cs="Tahoma"/>
          <w:sz w:val="20"/>
          <w:szCs w:val="20"/>
          <w:u w:val="single"/>
        </w:rPr>
        <w:t>Rijbewijskeuringen</w:t>
      </w:r>
    </w:p>
    <w:p w14:paraId="2CC0F4D2" w14:textId="3948196A" w:rsidR="008345A1" w:rsidRDefault="00A66AA4">
      <w:pPr>
        <w:rPr>
          <w:rFonts w:ascii="Verdana" w:hAnsi="Verdana" w:cs="Tahoma"/>
          <w:sz w:val="20"/>
          <w:szCs w:val="20"/>
        </w:rPr>
      </w:pPr>
      <w:r>
        <w:rPr>
          <w:rFonts w:ascii="Verdana" w:hAnsi="Verdana" w:cs="Tahoma"/>
          <w:sz w:val="20"/>
          <w:szCs w:val="20"/>
        </w:rPr>
        <w:t>Onze eigen patiënten kunnen een rijbewijs laten uitvoeren door de eigen huisarts.</w:t>
      </w:r>
      <w:r>
        <w:rPr>
          <w:rFonts w:ascii="Verdana" w:hAnsi="Verdana" w:cs="Tahoma"/>
          <w:sz w:val="20"/>
          <w:szCs w:val="20"/>
        </w:rPr>
        <w:br/>
      </w:r>
      <w:r w:rsidR="004245B1" w:rsidRPr="001354F6">
        <w:rPr>
          <w:rFonts w:ascii="Verdana" w:hAnsi="Verdana" w:cs="Tahoma"/>
          <w:sz w:val="20"/>
          <w:szCs w:val="20"/>
        </w:rPr>
        <w:t xml:space="preserve">Een keer per maand is hiervoor een apart tijdsblok beschikbaar. </w:t>
      </w:r>
    </w:p>
    <w:p w14:paraId="7806B405" w14:textId="1BF9A4FA" w:rsidR="003445AA" w:rsidRPr="001354F6" w:rsidRDefault="00F77A0A" w:rsidP="00987E8C">
      <w:pPr>
        <w:pStyle w:val="Ondertitel"/>
        <w:jc w:val="both"/>
        <w:rPr>
          <w:rFonts w:ascii="Verdana" w:hAnsi="Verdana"/>
          <w:sz w:val="20"/>
          <w:szCs w:val="20"/>
        </w:rPr>
      </w:pPr>
      <w:r>
        <w:rPr>
          <w:rFonts w:ascii="Verdana" w:hAnsi="Verdana"/>
          <w:sz w:val="20"/>
          <w:szCs w:val="20"/>
        </w:rPr>
        <w:t>5</w:t>
      </w:r>
      <w:r w:rsidR="003445AA" w:rsidRPr="001354F6">
        <w:rPr>
          <w:rFonts w:ascii="Verdana" w:hAnsi="Verdana"/>
          <w:sz w:val="20"/>
          <w:szCs w:val="20"/>
        </w:rPr>
        <w:t>.</w:t>
      </w:r>
      <w:r w:rsidR="00D62BEB" w:rsidRPr="001354F6">
        <w:rPr>
          <w:rFonts w:ascii="Verdana" w:hAnsi="Verdana"/>
          <w:sz w:val="20"/>
          <w:szCs w:val="20"/>
        </w:rPr>
        <w:t>2 Preventi</w:t>
      </w:r>
      <w:r w:rsidR="00D55459" w:rsidRPr="001354F6">
        <w:rPr>
          <w:rFonts w:ascii="Verdana" w:hAnsi="Verdana"/>
          <w:sz w:val="20"/>
          <w:szCs w:val="20"/>
        </w:rPr>
        <w:t>e</w:t>
      </w:r>
    </w:p>
    <w:p w14:paraId="343522D2" w14:textId="19E4062B" w:rsidR="00D62BEB" w:rsidRPr="00A73065" w:rsidRDefault="00987E8C" w:rsidP="00987E8C">
      <w:pPr>
        <w:pStyle w:val="Ondertitel"/>
        <w:jc w:val="both"/>
        <w:rPr>
          <w:rFonts w:ascii="Verdana" w:hAnsi="Verdana"/>
          <w:sz w:val="20"/>
          <w:szCs w:val="20"/>
        </w:rPr>
      </w:pPr>
      <w:r w:rsidRPr="00A73065">
        <w:rPr>
          <w:rFonts w:ascii="Verdana" w:hAnsi="Verdana"/>
          <w:sz w:val="20"/>
          <w:szCs w:val="20"/>
        </w:rPr>
        <w:t>5</w:t>
      </w:r>
      <w:r w:rsidR="003445AA" w:rsidRPr="00A73065">
        <w:rPr>
          <w:rFonts w:ascii="Verdana" w:hAnsi="Verdana"/>
          <w:sz w:val="20"/>
          <w:szCs w:val="20"/>
        </w:rPr>
        <w:t>.</w:t>
      </w:r>
      <w:r w:rsidR="00D62BEB" w:rsidRPr="00A73065">
        <w:rPr>
          <w:rFonts w:ascii="Verdana" w:hAnsi="Verdana"/>
          <w:sz w:val="20"/>
          <w:szCs w:val="20"/>
        </w:rPr>
        <w:t>2</w:t>
      </w:r>
      <w:r w:rsidR="003445AA" w:rsidRPr="00A73065">
        <w:rPr>
          <w:rFonts w:ascii="Verdana" w:hAnsi="Verdana"/>
          <w:sz w:val="20"/>
          <w:szCs w:val="20"/>
        </w:rPr>
        <w:t>.</w:t>
      </w:r>
      <w:r w:rsidR="00D62BEB" w:rsidRPr="00A73065">
        <w:rPr>
          <w:rFonts w:ascii="Verdana" w:hAnsi="Verdana"/>
          <w:sz w:val="20"/>
          <w:szCs w:val="20"/>
        </w:rPr>
        <w:t>1</w:t>
      </w:r>
      <w:r w:rsidR="003445AA" w:rsidRPr="00A73065">
        <w:rPr>
          <w:rFonts w:ascii="Verdana" w:hAnsi="Verdana"/>
          <w:sz w:val="20"/>
          <w:szCs w:val="20"/>
        </w:rPr>
        <w:t>.</w:t>
      </w:r>
      <w:r w:rsidR="00D62BEB" w:rsidRPr="00A73065">
        <w:rPr>
          <w:rFonts w:ascii="Verdana" w:hAnsi="Verdana"/>
          <w:sz w:val="20"/>
          <w:szCs w:val="20"/>
        </w:rPr>
        <w:t xml:space="preserve"> Algemeen</w:t>
      </w:r>
    </w:p>
    <w:p w14:paraId="7D4A201C" w14:textId="77777777" w:rsidR="00A73065" w:rsidRDefault="00526866" w:rsidP="00FF4D82">
      <w:pPr>
        <w:rPr>
          <w:rFonts w:ascii="Verdana" w:hAnsi="Verdana" w:cs="Tahoma"/>
          <w:sz w:val="20"/>
          <w:szCs w:val="20"/>
        </w:rPr>
      </w:pPr>
      <w:r w:rsidRPr="00A73065">
        <w:rPr>
          <w:rFonts w:ascii="Verdana" w:hAnsi="Verdana"/>
          <w:sz w:val="20"/>
          <w:szCs w:val="20"/>
        </w:rPr>
        <w:t>Preventie is meer dan het voorkomen dat mensen ziek worden. Het zorgt ervoor dat mensen een betere kwaliteit van leven ervaren. Dat betekent dat het bevorderen van een gezonde leefstijl en preventie</w:t>
      </w:r>
      <w:r w:rsidR="00EC681B" w:rsidRPr="00A73065">
        <w:rPr>
          <w:rFonts w:ascii="Verdana" w:hAnsi="Verdana"/>
          <w:sz w:val="20"/>
          <w:szCs w:val="20"/>
        </w:rPr>
        <w:t xml:space="preserve"> van ziekte</w:t>
      </w:r>
      <w:r w:rsidRPr="00A73065">
        <w:rPr>
          <w:rFonts w:ascii="Verdana" w:hAnsi="Verdana"/>
          <w:sz w:val="20"/>
          <w:szCs w:val="20"/>
        </w:rPr>
        <w:t xml:space="preserve"> </w:t>
      </w:r>
      <w:r w:rsidR="00860396" w:rsidRPr="00A73065">
        <w:rPr>
          <w:rFonts w:ascii="Verdana" w:hAnsi="Verdana"/>
          <w:sz w:val="20"/>
          <w:szCs w:val="20"/>
        </w:rPr>
        <w:t>een belangrijk</w:t>
      </w:r>
      <w:r w:rsidRPr="00A73065">
        <w:rPr>
          <w:rFonts w:ascii="Verdana" w:hAnsi="Verdana"/>
          <w:sz w:val="20"/>
          <w:szCs w:val="20"/>
        </w:rPr>
        <w:t xml:space="preserve"> onderdeel zijn </w:t>
      </w:r>
      <w:r w:rsidR="00EC681B" w:rsidRPr="00A73065">
        <w:rPr>
          <w:rFonts w:ascii="Verdana" w:hAnsi="Verdana"/>
          <w:sz w:val="20"/>
          <w:szCs w:val="20"/>
        </w:rPr>
        <w:t>in</w:t>
      </w:r>
      <w:r w:rsidRPr="00A73065">
        <w:rPr>
          <w:rFonts w:ascii="Verdana" w:hAnsi="Verdana"/>
          <w:sz w:val="20"/>
          <w:szCs w:val="20"/>
        </w:rPr>
        <w:t xml:space="preserve"> </w:t>
      </w:r>
      <w:r w:rsidR="00860396" w:rsidRPr="00A73065">
        <w:rPr>
          <w:rFonts w:ascii="Verdana" w:hAnsi="Verdana"/>
          <w:sz w:val="20"/>
          <w:szCs w:val="20"/>
        </w:rPr>
        <w:t>onze zorgverlening.</w:t>
      </w:r>
      <w:r w:rsidR="007A4595" w:rsidRPr="00A73065">
        <w:rPr>
          <w:rFonts w:ascii="Verdana" w:hAnsi="Verdana"/>
          <w:sz w:val="20"/>
          <w:szCs w:val="20"/>
        </w:rPr>
        <w:t xml:space="preserve"> Dat</w:t>
      </w:r>
      <w:r w:rsidR="00860396" w:rsidRPr="00A73065">
        <w:rPr>
          <w:rFonts w:ascii="Verdana" w:hAnsi="Verdana"/>
          <w:sz w:val="20"/>
          <w:szCs w:val="20"/>
        </w:rPr>
        <w:t xml:space="preserve"> </w:t>
      </w:r>
      <w:r w:rsidR="007A4595" w:rsidRPr="00A73065">
        <w:rPr>
          <w:rFonts w:ascii="Verdana" w:hAnsi="Verdana"/>
          <w:sz w:val="20"/>
          <w:szCs w:val="20"/>
        </w:rPr>
        <w:t xml:space="preserve">doen we door </w:t>
      </w:r>
      <w:r w:rsidR="00FF4D82" w:rsidRPr="00A73065">
        <w:rPr>
          <w:rFonts w:ascii="Verdana" w:hAnsi="Verdana"/>
          <w:sz w:val="20"/>
          <w:szCs w:val="20"/>
        </w:rPr>
        <w:t>diverse</w:t>
      </w:r>
      <w:r w:rsidR="007A4595" w:rsidRPr="00A73065">
        <w:rPr>
          <w:rFonts w:ascii="Verdana" w:hAnsi="Verdana"/>
          <w:sz w:val="20"/>
          <w:szCs w:val="20"/>
        </w:rPr>
        <w:t xml:space="preserve"> innov</w:t>
      </w:r>
      <w:r w:rsidR="00FF4D82" w:rsidRPr="00A73065">
        <w:rPr>
          <w:rFonts w:ascii="Verdana" w:hAnsi="Verdana"/>
          <w:sz w:val="20"/>
          <w:szCs w:val="20"/>
        </w:rPr>
        <w:t xml:space="preserve">aties en het </w:t>
      </w:r>
      <w:r w:rsidR="007A4595" w:rsidRPr="00A73065">
        <w:rPr>
          <w:rFonts w:ascii="Verdana" w:hAnsi="Verdana"/>
          <w:sz w:val="20"/>
          <w:szCs w:val="20"/>
        </w:rPr>
        <w:t>in zetten op preventie.</w:t>
      </w:r>
      <w:r w:rsidR="00FF4D82" w:rsidRPr="00A73065">
        <w:rPr>
          <w:rFonts w:ascii="Verdana" w:hAnsi="Verdana" w:cs="Tahoma"/>
          <w:sz w:val="20"/>
          <w:szCs w:val="20"/>
        </w:rPr>
        <w:t xml:space="preserve"> </w:t>
      </w:r>
    </w:p>
    <w:p w14:paraId="0AA2FCBB" w14:textId="20BC926D" w:rsidR="00FF4D82" w:rsidRPr="00A73065" w:rsidRDefault="00FF4D82" w:rsidP="00FF4D82">
      <w:pPr>
        <w:rPr>
          <w:rFonts w:ascii="Verdana" w:hAnsi="Verdana" w:cs="Tahoma"/>
          <w:sz w:val="20"/>
          <w:szCs w:val="20"/>
        </w:rPr>
      </w:pPr>
      <w:r w:rsidRPr="00A73065">
        <w:rPr>
          <w:rFonts w:ascii="Verdana" w:hAnsi="Verdana" w:cs="Tahoma"/>
          <w:sz w:val="20"/>
          <w:szCs w:val="20"/>
        </w:rPr>
        <w:lastRenderedPageBreak/>
        <w:t>Het betreft preventie van baarmoederhalskanker (secundair), influenza (primair), hart- en vaatziekten (primair en secundair), diabetes mellitus II (secundair en tertiair) en astma en COPD (secundair en tertiair).</w:t>
      </w:r>
    </w:p>
    <w:p w14:paraId="368084F3" w14:textId="2D48B66D" w:rsidR="00526866" w:rsidRDefault="00860396" w:rsidP="00526866">
      <w:pPr>
        <w:rPr>
          <w:rFonts w:ascii="Verdana" w:hAnsi="Verdana"/>
          <w:sz w:val="20"/>
          <w:szCs w:val="20"/>
        </w:rPr>
      </w:pPr>
      <w:r w:rsidRPr="00A73065">
        <w:rPr>
          <w:rFonts w:ascii="Verdana" w:hAnsi="Verdana"/>
          <w:sz w:val="20"/>
          <w:szCs w:val="20"/>
        </w:rPr>
        <w:t xml:space="preserve">Maar </w:t>
      </w:r>
      <w:r w:rsidR="00FF4D82" w:rsidRPr="00A73065">
        <w:rPr>
          <w:rFonts w:ascii="Verdana" w:hAnsi="Verdana"/>
          <w:sz w:val="20"/>
          <w:szCs w:val="20"/>
        </w:rPr>
        <w:t xml:space="preserve">preventie </w:t>
      </w:r>
      <w:r w:rsidR="0092369C" w:rsidRPr="00A73065">
        <w:rPr>
          <w:rFonts w:ascii="Verdana" w:hAnsi="Verdana"/>
          <w:sz w:val="20"/>
          <w:szCs w:val="20"/>
        </w:rPr>
        <w:t xml:space="preserve">is </w:t>
      </w:r>
      <w:r w:rsidRPr="00A73065">
        <w:rPr>
          <w:rFonts w:ascii="Verdana" w:hAnsi="Verdana"/>
          <w:sz w:val="20"/>
          <w:szCs w:val="20"/>
        </w:rPr>
        <w:t xml:space="preserve">ook een belangrijk onderdeel </w:t>
      </w:r>
      <w:r w:rsidR="006C3348" w:rsidRPr="00A73065">
        <w:rPr>
          <w:rFonts w:ascii="Verdana" w:hAnsi="Verdana"/>
          <w:sz w:val="20"/>
          <w:szCs w:val="20"/>
        </w:rPr>
        <w:t>van duurzame inzetbaarheid binnen de praktijk</w:t>
      </w:r>
      <w:r w:rsidR="0092369C" w:rsidRPr="00A73065">
        <w:rPr>
          <w:rFonts w:ascii="Verdana" w:hAnsi="Verdana"/>
          <w:sz w:val="20"/>
          <w:szCs w:val="20"/>
        </w:rPr>
        <w:t>. B</w:t>
      </w:r>
      <w:r w:rsidR="002D100D" w:rsidRPr="00A73065">
        <w:rPr>
          <w:rFonts w:ascii="Verdana" w:hAnsi="Verdana"/>
          <w:sz w:val="20"/>
          <w:szCs w:val="20"/>
        </w:rPr>
        <w:t>innen het eigen team willen we de</w:t>
      </w:r>
      <w:r w:rsidR="00526866" w:rsidRPr="00A73065">
        <w:rPr>
          <w:rFonts w:ascii="Verdana" w:hAnsi="Verdana"/>
          <w:sz w:val="20"/>
          <w:szCs w:val="20"/>
        </w:rPr>
        <w:t xml:space="preserve"> focus </w:t>
      </w:r>
      <w:r w:rsidR="002D100D" w:rsidRPr="00A73065">
        <w:rPr>
          <w:rFonts w:ascii="Verdana" w:hAnsi="Verdana"/>
          <w:sz w:val="20"/>
          <w:szCs w:val="20"/>
        </w:rPr>
        <w:t xml:space="preserve">houden op </w:t>
      </w:r>
      <w:r w:rsidR="00801B11" w:rsidRPr="00A73065">
        <w:rPr>
          <w:rFonts w:ascii="Verdana" w:hAnsi="Verdana"/>
          <w:sz w:val="20"/>
          <w:szCs w:val="20"/>
        </w:rPr>
        <w:t>een goede</w:t>
      </w:r>
      <w:r w:rsidR="00526866" w:rsidRPr="00A73065">
        <w:rPr>
          <w:rFonts w:ascii="Verdana" w:hAnsi="Verdana"/>
          <w:sz w:val="20"/>
          <w:szCs w:val="20"/>
        </w:rPr>
        <w:t xml:space="preserve"> gezondheid</w:t>
      </w:r>
      <w:r w:rsidR="00801B11" w:rsidRPr="00A73065">
        <w:rPr>
          <w:rFonts w:ascii="Verdana" w:hAnsi="Verdana"/>
          <w:sz w:val="20"/>
          <w:szCs w:val="20"/>
        </w:rPr>
        <w:t xml:space="preserve"> binnen een gezonde werkomgeving</w:t>
      </w:r>
      <w:r w:rsidR="00526866" w:rsidRPr="00A73065">
        <w:rPr>
          <w:rFonts w:ascii="Verdana" w:hAnsi="Verdana"/>
          <w:sz w:val="20"/>
          <w:szCs w:val="20"/>
        </w:rPr>
        <w:t>. Dat doen we door de zorg anders te organiseren, te innoveren en in te zetten op preventie.</w:t>
      </w:r>
      <w:r w:rsidR="00603ED8">
        <w:rPr>
          <w:rFonts w:ascii="Verdana" w:hAnsi="Verdana"/>
          <w:sz w:val="20"/>
          <w:szCs w:val="20"/>
        </w:rPr>
        <w:t xml:space="preserve"> </w:t>
      </w:r>
      <w:r w:rsidR="00B11882">
        <w:rPr>
          <w:rFonts w:ascii="Verdana" w:hAnsi="Verdana"/>
          <w:sz w:val="20"/>
          <w:szCs w:val="20"/>
        </w:rPr>
        <w:t>Bijvoorbeeld door actief bezig te gaan met de volgende probleemstelling:</w:t>
      </w:r>
    </w:p>
    <w:p w14:paraId="24CB9E97" w14:textId="77777777" w:rsidR="00B11882" w:rsidRPr="006A78A6" w:rsidRDefault="00B11882" w:rsidP="00B11882">
      <w:pPr>
        <w:spacing w:line="276" w:lineRule="auto"/>
        <w:rPr>
          <w:rFonts w:ascii="Verdana" w:hAnsi="Verdana"/>
          <w:i/>
          <w:iCs/>
          <w:sz w:val="20"/>
          <w:szCs w:val="20"/>
        </w:rPr>
      </w:pPr>
      <w:r>
        <w:rPr>
          <w:rFonts w:ascii="Verdana" w:hAnsi="Verdana"/>
          <w:i/>
          <w:iCs/>
          <w:sz w:val="20"/>
          <w:szCs w:val="20"/>
        </w:rPr>
        <w:t>“</w:t>
      </w:r>
      <w:r w:rsidRPr="006A78A6">
        <w:rPr>
          <w:rFonts w:ascii="Verdana" w:hAnsi="Verdana"/>
          <w:i/>
          <w:iCs/>
          <w:sz w:val="20"/>
          <w:szCs w:val="20"/>
        </w:rPr>
        <w:t>De Pleiaden verwacht in de nabije toekomst een toename aan zorgvragen. Deze</w:t>
      </w:r>
      <w:r>
        <w:rPr>
          <w:rFonts w:ascii="Verdana" w:hAnsi="Verdana"/>
          <w:i/>
          <w:iCs/>
          <w:sz w:val="20"/>
          <w:szCs w:val="20"/>
        </w:rPr>
        <w:t xml:space="preserve"> </w:t>
      </w:r>
      <w:r w:rsidRPr="006A78A6">
        <w:rPr>
          <w:rFonts w:ascii="Verdana" w:hAnsi="Verdana"/>
          <w:i/>
          <w:iCs/>
          <w:sz w:val="20"/>
          <w:szCs w:val="20"/>
        </w:rPr>
        <w:t>zorgvragen zullen naar verwachting complexer en zwaarder van aard worden en gepaard gaan</w:t>
      </w:r>
      <w:r>
        <w:rPr>
          <w:rFonts w:ascii="Verdana" w:hAnsi="Verdana"/>
          <w:i/>
          <w:iCs/>
          <w:sz w:val="20"/>
          <w:szCs w:val="20"/>
        </w:rPr>
        <w:t xml:space="preserve"> </w:t>
      </w:r>
      <w:r w:rsidRPr="006A78A6">
        <w:rPr>
          <w:rFonts w:ascii="Verdana" w:hAnsi="Verdana"/>
          <w:i/>
          <w:iCs/>
          <w:sz w:val="20"/>
          <w:szCs w:val="20"/>
        </w:rPr>
        <w:t>met een toename aan ondersteunde taken van de doktersassistent. De manier waarop het huidige</w:t>
      </w:r>
      <w:r>
        <w:rPr>
          <w:rFonts w:ascii="Verdana" w:hAnsi="Verdana"/>
          <w:i/>
          <w:iCs/>
          <w:sz w:val="20"/>
          <w:szCs w:val="20"/>
        </w:rPr>
        <w:t xml:space="preserve"> </w:t>
      </w:r>
      <w:r w:rsidRPr="006A78A6">
        <w:rPr>
          <w:rFonts w:ascii="Verdana" w:hAnsi="Verdana"/>
          <w:i/>
          <w:iCs/>
          <w:sz w:val="20"/>
          <w:szCs w:val="20"/>
        </w:rPr>
        <w:t>zorgaanbod georganiseerd is sluit hier niet op aan.</w:t>
      </w:r>
    </w:p>
    <w:p w14:paraId="618C2118" w14:textId="4DF23586" w:rsidR="00792FFA" w:rsidRDefault="00331673" w:rsidP="00526866">
      <w:pPr>
        <w:rPr>
          <w:rFonts w:ascii="Verdana" w:hAnsi="Verdana"/>
          <w:sz w:val="20"/>
          <w:szCs w:val="20"/>
        </w:rPr>
      </w:pPr>
      <w:r>
        <w:rPr>
          <w:rFonts w:ascii="Verdana" w:hAnsi="Verdana"/>
          <w:sz w:val="20"/>
          <w:szCs w:val="20"/>
        </w:rPr>
        <w:t xml:space="preserve">In mei 2024 heeft dr. N.M. Vink </w:t>
      </w:r>
      <w:r w:rsidR="0081630D">
        <w:rPr>
          <w:rFonts w:ascii="Verdana" w:hAnsi="Verdana"/>
          <w:sz w:val="20"/>
          <w:szCs w:val="20"/>
        </w:rPr>
        <w:t>deze probleemstelling geformuleerd</w:t>
      </w:r>
      <w:r w:rsidR="00FD7D67">
        <w:rPr>
          <w:rFonts w:ascii="Verdana" w:hAnsi="Verdana"/>
          <w:sz w:val="20"/>
          <w:szCs w:val="20"/>
        </w:rPr>
        <w:t xml:space="preserve"> en is zij </w:t>
      </w:r>
      <w:r>
        <w:rPr>
          <w:rFonts w:ascii="Verdana" w:hAnsi="Verdana"/>
          <w:sz w:val="20"/>
          <w:szCs w:val="20"/>
        </w:rPr>
        <w:t xml:space="preserve">een onderzoek </w:t>
      </w:r>
      <w:r w:rsidR="00FD7D67">
        <w:rPr>
          <w:rFonts w:ascii="Verdana" w:hAnsi="Verdana"/>
          <w:sz w:val="20"/>
          <w:szCs w:val="20"/>
        </w:rPr>
        <w:t>gestart</w:t>
      </w:r>
      <w:r>
        <w:rPr>
          <w:rFonts w:ascii="Verdana" w:hAnsi="Verdana"/>
          <w:sz w:val="20"/>
          <w:szCs w:val="20"/>
        </w:rPr>
        <w:t xml:space="preserve"> binnen de praktijk van dokter Vochteloo getiteld “Hoe de Pleiaden toekomstbestendig wordt</w:t>
      </w:r>
      <w:r w:rsidR="004302AE">
        <w:rPr>
          <w:rFonts w:ascii="Verdana" w:hAnsi="Verdana"/>
          <w:sz w:val="20"/>
          <w:szCs w:val="20"/>
        </w:rPr>
        <w:t xml:space="preserve">”. </w:t>
      </w:r>
    </w:p>
    <w:p w14:paraId="27F6B788" w14:textId="67C11FB1" w:rsidR="006A78A6" w:rsidRPr="00C5669C" w:rsidRDefault="006A78A6" w:rsidP="006A78A6">
      <w:pPr>
        <w:spacing w:line="276" w:lineRule="auto"/>
        <w:rPr>
          <w:rFonts w:ascii="Verdana" w:hAnsi="Verdana"/>
          <w:sz w:val="20"/>
          <w:szCs w:val="20"/>
        </w:rPr>
      </w:pPr>
      <w:r w:rsidRPr="00C5669C">
        <w:rPr>
          <w:rFonts w:ascii="Verdana" w:hAnsi="Verdana"/>
          <w:sz w:val="20"/>
          <w:szCs w:val="20"/>
        </w:rPr>
        <w:t>Onderzoeksvrage</w:t>
      </w:r>
      <w:r w:rsidR="00C5669C" w:rsidRPr="00C5669C">
        <w:rPr>
          <w:rFonts w:ascii="Verdana" w:hAnsi="Verdana"/>
          <w:sz w:val="20"/>
          <w:szCs w:val="20"/>
        </w:rPr>
        <w:t>n waren</w:t>
      </w:r>
      <w:r w:rsidRPr="00C5669C">
        <w:rPr>
          <w:rFonts w:ascii="Verdana" w:hAnsi="Verdana"/>
          <w:sz w:val="20"/>
          <w:szCs w:val="20"/>
        </w:rPr>
        <w:t>:</w:t>
      </w:r>
    </w:p>
    <w:p w14:paraId="505EDA33" w14:textId="0C613EBF" w:rsidR="003D5FDC" w:rsidRDefault="006A78A6" w:rsidP="003D5FDC">
      <w:pPr>
        <w:spacing w:line="240" w:lineRule="auto"/>
        <w:rPr>
          <w:rFonts w:ascii="Verdana" w:hAnsi="Verdana"/>
          <w:sz w:val="20"/>
          <w:szCs w:val="20"/>
        </w:rPr>
      </w:pPr>
      <w:r w:rsidRPr="00C5669C">
        <w:rPr>
          <w:rFonts w:ascii="Verdana" w:hAnsi="Verdana"/>
          <w:sz w:val="20"/>
          <w:szCs w:val="20"/>
        </w:rPr>
        <w:t>1. Wat is de impact van de toenemende zorgvraag op het zorgaanbod?</w:t>
      </w:r>
      <w:r w:rsidR="00C5669C" w:rsidRPr="00C5669C">
        <w:rPr>
          <w:rFonts w:ascii="Verdana" w:hAnsi="Verdana"/>
          <w:sz w:val="20"/>
          <w:szCs w:val="20"/>
        </w:rPr>
        <w:br/>
      </w:r>
      <w:r w:rsidRPr="00C5669C">
        <w:rPr>
          <w:rFonts w:ascii="Verdana" w:hAnsi="Verdana"/>
          <w:sz w:val="20"/>
          <w:szCs w:val="20"/>
        </w:rPr>
        <w:t>2. Welke mogelijkheden biedt taakherschikking?</w:t>
      </w:r>
      <w:r w:rsidR="00C5669C" w:rsidRPr="00C5669C">
        <w:rPr>
          <w:rFonts w:ascii="Verdana" w:hAnsi="Verdana"/>
          <w:sz w:val="20"/>
          <w:szCs w:val="20"/>
        </w:rPr>
        <w:br/>
      </w:r>
      <w:r w:rsidRPr="00C5669C">
        <w:rPr>
          <w:rFonts w:ascii="Verdana" w:hAnsi="Verdana"/>
          <w:sz w:val="20"/>
          <w:szCs w:val="20"/>
        </w:rPr>
        <w:t>3. Welke mogelijkheden biedt digitale zorg?</w:t>
      </w:r>
      <w:r w:rsidR="00C5669C" w:rsidRPr="00C5669C">
        <w:rPr>
          <w:rFonts w:ascii="Verdana" w:hAnsi="Verdana"/>
          <w:sz w:val="20"/>
          <w:szCs w:val="20"/>
        </w:rPr>
        <w:br/>
      </w:r>
      <w:r w:rsidRPr="00C5669C">
        <w:rPr>
          <w:rFonts w:ascii="Verdana" w:hAnsi="Verdana"/>
          <w:sz w:val="20"/>
          <w:szCs w:val="20"/>
        </w:rPr>
        <w:t>4. Welke aanpassingen zal de Pleiaden moeten gaan doorvoeren?</w:t>
      </w:r>
      <w:r w:rsidR="00C5669C">
        <w:rPr>
          <w:rFonts w:ascii="Verdana" w:hAnsi="Verdana"/>
          <w:sz w:val="20"/>
          <w:szCs w:val="20"/>
        </w:rPr>
        <w:br/>
      </w:r>
      <w:r w:rsidR="00C5669C">
        <w:rPr>
          <w:rFonts w:ascii="Verdana" w:hAnsi="Verdana"/>
          <w:sz w:val="20"/>
          <w:szCs w:val="20"/>
        </w:rPr>
        <w:br/>
      </w:r>
      <w:r w:rsidR="008701E0">
        <w:rPr>
          <w:rFonts w:ascii="Verdana" w:hAnsi="Verdana"/>
          <w:sz w:val="20"/>
          <w:szCs w:val="20"/>
        </w:rPr>
        <w:t xml:space="preserve">Uit dit onderzoek zijn een aantal </w:t>
      </w:r>
      <w:r w:rsidR="00FB325B">
        <w:rPr>
          <w:rFonts w:ascii="Verdana" w:hAnsi="Verdana"/>
          <w:sz w:val="20"/>
          <w:szCs w:val="20"/>
        </w:rPr>
        <w:t>interventies geadviseerd waarmee we de verwachte zorgvraag</w:t>
      </w:r>
      <w:r w:rsidR="006370C7">
        <w:rPr>
          <w:rFonts w:ascii="Verdana" w:hAnsi="Verdana"/>
          <w:sz w:val="20"/>
          <w:szCs w:val="20"/>
        </w:rPr>
        <w:t xml:space="preserve"> kunnen ondervangen c.q. reduceren: </w:t>
      </w:r>
      <w:r w:rsidR="006370C7">
        <w:rPr>
          <w:rFonts w:ascii="Verdana" w:hAnsi="Verdana"/>
          <w:sz w:val="20"/>
          <w:szCs w:val="20"/>
        </w:rPr>
        <w:br/>
      </w:r>
      <w:r w:rsidR="00B442D9" w:rsidRPr="00B442D9">
        <w:rPr>
          <w:rFonts w:ascii="Verdana" w:hAnsi="Verdana"/>
          <w:sz w:val="20"/>
          <w:szCs w:val="20"/>
        </w:rPr>
        <w:t xml:space="preserve">1. Het verder vormgeven van </w:t>
      </w:r>
      <w:r w:rsidR="00FD7D67" w:rsidRPr="00B442D9">
        <w:rPr>
          <w:rFonts w:ascii="Verdana" w:hAnsi="Verdana"/>
          <w:sz w:val="20"/>
          <w:szCs w:val="20"/>
        </w:rPr>
        <w:t>domein overstijgende</w:t>
      </w:r>
      <w:r w:rsidR="00B442D9" w:rsidRPr="00B442D9">
        <w:rPr>
          <w:rFonts w:ascii="Verdana" w:hAnsi="Verdana"/>
          <w:sz w:val="20"/>
          <w:szCs w:val="20"/>
        </w:rPr>
        <w:t xml:space="preserve"> taakherschikking. </w:t>
      </w:r>
      <w:r w:rsidR="00E3713A">
        <w:rPr>
          <w:rFonts w:ascii="Verdana" w:hAnsi="Verdana"/>
          <w:sz w:val="20"/>
          <w:szCs w:val="20"/>
        </w:rPr>
        <w:br/>
        <w:t>2</w:t>
      </w:r>
      <w:r w:rsidR="00B442D9" w:rsidRPr="00B442D9">
        <w:rPr>
          <w:rFonts w:ascii="Verdana" w:hAnsi="Verdana"/>
          <w:sz w:val="20"/>
          <w:szCs w:val="20"/>
        </w:rPr>
        <w:t xml:space="preserve">. Het stimuleren van digitale zorg en zelfmanagement. </w:t>
      </w:r>
      <w:r w:rsidR="00E3713A">
        <w:rPr>
          <w:rFonts w:ascii="Verdana" w:hAnsi="Verdana"/>
          <w:sz w:val="20"/>
          <w:szCs w:val="20"/>
        </w:rPr>
        <w:br/>
      </w:r>
      <w:r w:rsidR="00B442D9" w:rsidRPr="00B442D9">
        <w:rPr>
          <w:rFonts w:ascii="Verdana" w:hAnsi="Verdana"/>
          <w:sz w:val="20"/>
          <w:szCs w:val="20"/>
        </w:rPr>
        <w:t xml:space="preserve">3. Het optimaliseren van (de kwaliteit van) de dienstverlening. </w:t>
      </w:r>
      <w:r w:rsidR="00E3713A">
        <w:rPr>
          <w:rFonts w:ascii="Verdana" w:hAnsi="Verdana"/>
          <w:sz w:val="20"/>
          <w:szCs w:val="20"/>
        </w:rPr>
        <w:br/>
      </w:r>
      <w:r w:rsidR="00B442D9" w:rsidRPr="00B442D9">
        <w:rPr>
          <w:rFonts w:ascii="Verdana" w:hAnsi="Verdana"/>
          <w:sz w:val="20"/>
          <w:szCs w:val="20"/>
        </w:rPr>
        <w:t>4. Het reduceren van de telefonische bereikbaarheid</w:t>
      </w:r>
      <w:r w:rsidR="00E3713A">
        <w:rPr>
          <w:rFonts w:ascii="Verdana" w:hAnsi="Verdana"/>
          <w:sz w:val="20"/>
          <w:szCs w:val="20"/>
        </w:rPr>
        <w:t>.</w:t>
      </w:r>
      <w:r w:rsidR="00E3713A">
        <w:rPr>
          <w:rFonts w:ascii="Verdana" w:hAnsi="Verdana"/>
          <w:sz w:val="20"/>
          <w:szCs w:val="20"/>
        </w:rPr>
        <w:br/>
      </w:r>
      <w:r w:rsidR="00E3713A">
        <w:rPr>
          <w:rFonts w:ascii="Verdana" w:hAnsi="Verdana"/>
          <w:sz w:val="20"/>
          <w:szCs w:val="20"/>
        </w:rPr>
        <w:br/>
      </w:r>
      <w:r w:rsidR="003D5FDC">
        <w:rPr>
          <w:rFonts w:ascii="Verdana" w:hAnsi="Verdana"/>
          <w:sz w:val="20"/>
          <w:szCs w:val="20"/>
        </w:rPr>
        <w:t>Na afronding van het onderzoek is een werkgroep ge</w:t>
      </w:r>
      <w:r w:rsidR="00D66C93">
        <w:rPr>
          <w:rFonts w:ascii="Verdana" w:hAnsi="Verdana"/>
          <w:sz w:val="20"/>
          <w:szCs w:val="20"/>
        </w:rPr>
        <w:t>formuleerd. D</w:t>
      </w:r>
      <w:r w:rsidR="003D5FDC">
        <w:rPr>
          <w:rFonts w:ascii="Verdana" w:hAnsi="Verdana"/>
          <w:sz w:val="20"/>
          <w:szCs w:val="20"/>
        </w:rPr>
        <w:t>eze</w:t>
      </w:r>
      <w:r w:rsidR="00D66C93">
        <w:rPr>
          <w:rFonts w:ascii="Verdana" w:hAnsi="Verdana"/>
          <w:sz w:val="20"/>
          <w:szCs w:val="20"/>
        </w:rPr>
        <w:t xml:space="preserve"> gaat de genoemde</w:t>
      </w:r>
      <w:r w:rsidR="003D5FDC">
        <w:rPr>
          <w:rFonts w:ascii="Verdana" w:hAnsi="Verdana"/>
          <w:sz w:val="20"/>
          <w:szCs w:val="20"/>
        </w:rPr>
        <w:t xml:space="preserve"> interventies</w:t>
      </w:r>
      <w:r w:rsidR="00B73390">
        <w:rPr>
          <w:rFonts w:ascii="Verdana" w:hAnsi="Verdana"/>
          <w:sz w:val="20"/>
          <w:szCs w:val="20"/>
        </w:rPr>
        <w:t xml:space="preserve"> prioriteren</w:t>
      </w:r>
      <w:r w:rsidR="00320A12">
        <w:rPr>
          <w:rFonts w:ascii="Verdana" w:hAnsi="Verdana"/>
          <w:sz w:val="20"/>
          <w:szCs w:val="20"/>
        </w:rPr>
        <w:t xml:space="preserve">, een plan van aanpak maken en zorg </w:t>
      </w:r>
      <w:r w:rsidR="00D66C93">
        <w:rPr>
          <w:rFonts w:ascii="Verdana" w:hAnsi="Verdana"/>
          <w:sz w:val="20"/>
          <w:szCs w:val="20"/>
        </w:rPr>
        <w:t>dragen</w:t>
      </w:r>
      <w:r w:rsidR="00320A12">
        <w:rPr>
          <w:rFonts w:ascii="Verdana" w:hAnsi="Verdana"/>
          <w:sz w:val="20"/>
          <w:szCs w:val="20"/>
        </w:rPr>
        <w:t xml:space="preserve"> voor de uitvoering</w:t>
      </w:r>
      <w:r w:rsidR="00DE360B">
        <w:rPr>
          <w:rFonts w:ascii="Verdana" w:hAnsi="Verdana"/>
          <w:sz w:val="20"/>
          <w:szCs w:val="20"/>
        </w:rPr>
        <w:t xml:space="preserve"> volgens de PDCA cyclus</w:t>
      </w:r>
      <w:r w:rsidR="003D5FDC">
        <w:rPr>
          <w:rFonts w:ascii="Verdana" w:hAnsi="Verdana"/>
          <w:sz w:val="20"/>
          <w:szCs w:val="20"/>
        </w:rPr>
        <w:t xml:space="preserve">. </w:t>
      </w:r>
      <w:r w:rsidR="003D65F3">
        <w:rPr>
          <w:rFonts w:ascii="Verdana" w:hAnsi="Verdana"/>
          <w:sz w:val="20"/>
          <w:szCs w:val="20"/>
        </w:rPr>
        <w:br/>
      </w:r>
      <w:r w:rsidR="003D65F3">
        <w:rPr>
          <w:rFonts w:ascii="Verdana" w:hAnsi="Verdana"/>
          <w:sz w:val="20"/>
          <w:szCs w:val="20"/>
        </w:rPr>
        <w:br/>
        <w:t xml:space="preserve">In oktober 2024 zijn wel al gestart met het reduceren van de telefonische bereikbaarheid door inzet van de Digitale Assistente. </w:t>
      </w:r>
      <w:r w:rsidR="004E7C63">
        <w:rPr>
          <w:rFonts w:ascii="Verdana" w:hAnsi="Verdana"/>
          <w:sz w:val="20"/>
          <w:szCs w:val="20"/>
        </w:rPr>
        <w:t>In januari 2025 z</w:t>
      </w:r>
      <w:r w:rsidR="00B73390">
        <w:rPr>
          <w:rFonts w:ascii="Verdana" w:hAnsi="Verdana"/>
          <w:sz w:val="20"/>
          <w:szCs w:val="20"/>
        </w:rPr>
        <w:t>al gestart worden</w:t>
      </w:r>
      <w:r w:rsidR="006834BF">
        <w:rPr>
          <w:rFonts w:ascii="Verdana" w:hAnsi="Verdana"/>
          <w:sz w:val="20"/>
          <w:szCs w:val="20"/>
        </w:rPr>
        <w:t xml:space="preserve"> met </w:t>
      </w:r>
      <w:r w:rsidR="00773809">
        <w:rPr>
          <w:rFonts w:ascii="Verdana" w:hAnsi="Verdana"/>
          <w:sz w:val="20"/>
          <w:szCs w:val="20"/>
        </w:rPr>
        <w:t xml:space="preserve">het stimuleren van de digitale zorg en zelfmanagement. </w:t>
      </w:r>
    </w:p>
    <w:p w14:paraId="3FAA455D" w14:textId="77777777" w:rsidR="00F54475" w:rsidRDefault="00F54475">
      <w:pPr>
        <w:rPr>
          <w:rFonts w:ascii="Verdana" w:hAnsi="Verdana"/>
          <w:sz w:val="20"/>
          <w:szCs w:val="20"/>
        </w:rPr>
      </w:pPr>
    </w:p>
    <w:p w14:paraId="1985273E" w14:textId="505994A4" w:rsidR="00F54475" w:rsidRDefault="00F54475">
      <w:pPr>
        <w:rPr>
          <w:rFonts w:ascii="Verdana" w:hAnsi="Verdana"/>
          <w:sz w:val="20"/>
          <w:szCs w:val="20"/>
        </w:rPr>
      </w:pPr>
      <w:r>
        <w:rPr>
          <w:rFonts w:ascii="Verdana" w:hAnsi="Verdana"/>
          <w:sz w:val="20"/>
          <w:szCs w:val="20"/>
        </w:rPr>
        <w:t xml:space="preserve">Risicoanalyse </w:t>
      </w:r>
    </w:p>
    <w:p w14:paraId="09FDC65B" w14:textId="0233D529" w:rsidR="005C4FCD" w:rsidRDefault="00F54475">
      <w:pPr>
        <w:rPr>
          <w:rFonts w:ascii="Verdana" w:hAnsi="Verdana"/>
          <w:sz w:val="20"/>
          <w:szCs w:val="20"/>
        </w:rPr>
      </w:pPr>
      <w:r w:rsidRPr="00F54475">
        <w:rPr>
          <w:rFonts w:ascii="Verdana" w:hAnsi="Verdana"/>
          <w:sz w:val="20"/>
          <w:szCs w:val="20"/>
        </w:rPr>
        <w:t>In mei 2024 hebben we een Risicoanalyse Huisartsenpraktijk uitgevoerd. Deze rapportage geeft weer hoe de praktijk scoort op risico’s ten opzichte van een gemiddelde Nederlandse huisartsenpraktijk. Per risico item wordt de score van de praktijk afgezet tegen de gemiddelde score van alle praktijken die deze risicoscan al hebben ingevuld (ruim 1.950 praktijken). De scores lopen van 1 tot en met 5, oplopend van een zeer laag risico (1) naar een zeer hoog risico (5). Een score van 3 geeft een gemiddeld risico weer. Onze gemiddelde score lag op 1.3.</w:t>
      </w:r>
      <w:r w:rsidR="005C4FCD">
        <w:rPr>
          <w:rFonts w:ascii="Verdana" w:hAnsi="Verdana"/>
          <w:sz w:val="20"/>
          <w:szCs w:val="20"/>
        </w:rPr>
        <w:br w:type="page"/>
      </w:r>
    </w:p>
    <w:p w14:paraId="22A718C4" w14:textId="45BCC006" w:rsidR="000F543D" w:rsidRDefault="003D5FDC" w:rsidP="003D5FDC">
      <w:pPr>
        <w:spacing w:line="240" w:lineRule="auto"/>
        <w:rPr>
          <w:rFonts w:ascii="Verdana" w:hAnsi="Verdana"/>
          <w:sz w:val="20"/>
          <w:szCs w:val="20"/>
        </w:rPr>
      </w:pPr>
      <w:r>
        <w:rPr>
          <w:rFonts w:ascii="Verdana" w:hAnsi="Verdana"/>
          <w:sz w:val="20"/>
          <w:szCs w:val="20"/>
        </w:rPr>
        <w:lastRenderedPageBreak/>
        <w:t>5.</w:t>
      </w:r>
      <w:r w:rsidR="00D62BEB" w:rsidRPr="001354F6">
        <w:rPr>
          <w:rFonts w:ascii="Verdana" w:hAnsi="Verdana"/>
          <w:sz w:val="20"/>
          <w:szCs w:val="20"/>
        </w:rPr>
        <w:t>2.</w:t>
      </w:r>
      <w:r w:rsidR="00887543" w:rsidRPr="001354F6">
        <w:rPr>
          <w:rFonts w:ascii="Verdana" w:hAnsi="Verdana"/>
          <w:sz w:val="20"/>
          <w:szCs w:val="20"/>
        </w:rPr>
        <w:t>2</w:t>
      </w:r>
      <w:r w:rsidR="001F778A" w:rsidRPr="001354F6">
        <w:rPr>
          <w:rFonts w:ascii="Verdana" w:hAnsi="Verdana"/>
          <w:sz w:val="20"/>
          <w:szCs w:val="20"/>
        </w:rPr>
        <w:t xml:space="preserve"> </w:t>
      </w:r>
      <w:r w:rsidR="00EC2B15">
        <w:rPr>
          <w:rFonts w:ascii="Verdana" w:hAnsi="Verdana"/>
          <w:sz w:val="20"/>
          <w:szCs w:val="20"/>
        </w:rPr>
        <w:t>Vac</w:t>
      </w:r>
      <w:r w:rsidR="00D62BEB" w:rsidRPr="001354F6">
        <w:rPr>
          <w:rFonts w:ascii="Verdana" w:hAnsi="Verdana"/>
          <w:sz w:val="20"/>
          <w:szCs w:val="20"/>
        </w:rPr>
        <w:t>cina</w:t>
      </w:r>
      <w:r w:rsidR="004D3623" w:rsidRPr="001354F6">
        <w:rPr>
          <w:rFonts w:ascii="Verdana" w:hAnsi="Verdana"/>
          <w:sz w:val="20"/>
          <w:szCs w:val="20"/>
        </w:rPr>
        <w:t>ti</w:t>
      </w:r>
      <w:r w:rsidR="00D62BEB" w:rsidRPr="001354F6">
        <w:rPr>
          <w:rFonts w:ascii="Verdana" w:hAnsi="Verdana"/>
          <w:sz w:val="20"/>
          <w:szCs w:val="20"/>
        </w:rPr>
        <w:t>e</w:t>
      </w:r>
      <w:r w:rsidR="00EC2B15">
        <w:rPr>
          <w:rFonts w:ascii="Verdana" w:hAnsi="Verdana"/>
          <w:sz w:val="20"/>
          <w:szCs w:val="20"/>
        </w:rPr>
        <w:t>s</w:t>
      </w:r>
    </w:p>
    <w:p w14:paraId="53F1C2ED" w14:textId="2A7C3E98" w:rsidR="00746CC9" w:rsidRDefault="00A46834" w:rsidP="0043751A">
      <w:pPr>
        <w:pStyle w:val="Ondertitel"/>
        <w:rPr>
          <w:rFonts w:ascii="Verdana" w:hAnsi="Verdana" w:cs="Tahoma"/>
          <w:sz w:val="20"/>
          <w:szCs w:val="20"/>
        </w:rPr>
      </w:pPr>
      <w:r>
        <w:rPr>
          <w:rFonts w:ascii="Verdana" w:hAnsi="Verdana" w:cs="Tahoma"/>
          <w:noProof/>
          <w:sz w:val="20"/>
          <w:szCs w:val="20"/>
        </w:rPr>
        <w:drawing>
          <wp:anchor distT="0" distB="0" distL="114300" distR="114300" simplePos="0" relativeHeight="251683860" behindDoc="1" locked="0" layoutInCell="1" allowOverlap="1" wp14:anchorId="7F212B33" wp14:editId="7BEE55F3">
            <wp:simplePos x="0" y="0"/>
            <wp:positionH relativeFrom="margin">
              <wp:posOffset>4614545</wp:posOffset>
            </wp:positionH>
            <wp:positionV relativeFrom="paragraph">
              <wp:posOffset>745490</wp:posOffset>
            </wp:positionV>
            <wp:extent cx="1355725" cy="1800225"/>
            <wp:effectExtent l="0" t="0" r="0" b="9525"/>
            <wp:wrapSquare wrapText="bothSides"/>
            <wp:docPr id="31335363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353632" name="Afbeelding 3133536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55725" cy="1800225"/>
                    </a:xfrm>
                    <a:prstGeom prst="rect">
                      <a:avLst/>
                    </a:prstGeom>
                  </pic:spPr>
                </pic:pic>
              </a:graphicData>
            </a:graphic>
            <wp14:sizeRelH relativeFrom="margin">
              <wp14:pctWidth>0</wp14:pctWidth>
            </wp14:sizeRelH>
            <wp14:sizeRelV relativeFrom="margin">
              <wp14:pctHeight>0</wp14:pctHeight>
            </wp14:sizeRelV>
          </wp:anchor>
        </w:drawing>
      </w:r>
      <w:r w:rsidR="000F543D" w:rsidRPr="000F543D">
        <w:rPr>
          <w:rFonts w:ascii="Verdana" w:hAnsi="Verdana"/>
          <w:sz w:val="20"/>
          <w:szCs w:val="20"/>
          <w:u w:val="single"/>
        </w:rPr>
        <w:t>Griepvaccinatie</w:t>
      </w:r>
      <w:r w:rsidR="004E3B52" w:rsidRPr="000F543D">
        <w:rPr>
          <w:rFonts w:ascii="Verdana" w:hAnsi="Verdana"/>
          <w:sz w:val="20"/>
          <w:szCs w:val="20"/>
          <w:u w:val="single"/>
        </w:rPr>
        <w:br/>
      </w:r>
      <w:r w:rsidR="004E3B52" w:rsidRPr="001354F6">
        <w:rPr>
          <w:rFonts w:ascii="Verdana" w:hAnsi="Verdana"/>
          <w:sz w:val="20"/>
          <w:szCs w:val="20"/>
        </w:rPr>
        <w:br/>
      </w:r>
      <w:bookmarkStart w:id="1" w:name="_Hlk36546967"/>
      <w:r w:rsidR="00D62BEB" w:rsidRPr="001354F6">
        <w:rPr>
          <w:rFonts w:ascii="Verdana" w:hAnsi="Verdana" w:cs="Tahoma"/>
          <w:sz w:val="20"/>
          <w:szCs w:val="20"/>
        </w:rPr>
        <w:t>In oktober werden</w:t>
      </w:r>
      <w:r w:rsidR="0025440A" w:rsidRPr="001354F6">
        <w:rPr>
          <w:rFonts w:ascii="Verdana" w:hAnsi="Verdana" w:cs="Tahoma"/>
          <w:sz w:val="20"/>
          <w:szCs w:val="20"/>
        </w:rPr>
        <w:t xml:space="preserve"> </w:t>
      </w:r>
      <w:r w:rsidR="009F48D5">
        <w:rPr>
          <w:rFonts w:ascii="Verdana" w:hAnsi="Verdana" w:cs="Tahoma"/>
          <w:sz w:val="20"/>
          <w:szCs w:val="20"/>
        </w:rPr>
        <w:t>2</w:t>
      </w:r>
      <w:r w:rsidR="00B76B1F">
        <w:rPr>
          <w:rFonts w:ascii="Verdana" w:hAnsi="Verdana" w:cs="Tahoma"/>
          <w:sz w:val="20"/>
          <w:szCs w:val="20"/>
        </w:rPr>
        <w:t>231</w:t>
      </w:r>
      <w:r w:rsidR="009F48D5">
        <w:rPr>
          <w:rFonts w:ascii="Verdana" w:hAnsi="Verdana" w:cs="Tahoma"/>
          <w:sz w:val="20"/>
          <w:szCs w:val="20"/>
        </w:rPr>
        <w:t xml:space="preserve"> </w:t>
      </w:r>
      <w:r w:rsidR="004D3623" w:rsidRPr="001354F6">
        <w:rPr>
          <w:rFonts w:ascii="Verdana" w:hAnsi="Verdana" w:cs="Tahoma"/>
          <w:sz w:val="20"/>
          <w:szCs w:val="20"/>
        </w:rPr>
        <w:t>patiënten</w:t>
      </w:r>
      <w:r w:rsidR="00D62BEB" w:rsidRPr="001354F6">
        <w:rPr>
          <w:rFonts w:ascii="Verdana" w:hAnsi="Verdana" w:cs="Tahoma"/>
          <w:sz w:val="20"/>
          <w:szCs w:val="20"/>
        </w:rPr>
        <w:t xml:space="preserve"> volgens de criteria v</w:t>
      </w:r>
      <w:r w:rsidR="004D3623" w:rsidRPr="001354F6">
        <w:rPr>
          <w:rFonts w:ascii="Verdana" w:hAnsi="Verdana" w:cs="Tahoma"/>
          <w:sz w:val="20"/>
          <w:szCs w:val="20"/>
        </w:rPr>
        <w:t xml:space="preserve">an de NHG geselecteerd voor de </w:t>
      </w:r>
      <w:r w:rsidR="00473C8E" w:rsidRPr="001354F6">
        <w:rPr>
          <w:rFonts w:ascii="Verdana" w:hAnsi="Verdana" w:cs="Tahoma"/>
          <w:sz w:val="20"/>
          <w:szCs w:val="20"/>
        </w:rPr>
        <w:t xml:space="preserve">griepprik. </w:t>
      </w:r>
      <w:r w:rsidR="004E3B52" w:rsidRPr="001354F6">
        <w:rPr>
          <w:rFonts w:ascii="Verdana" w:hAnsi="Verdana" w:cs="Tahoma"/>
          <w:sz w:val="20"/>
          <w:szCs w:val="20"/>
        </w:rPr>
        <w:br/>
      </w:r>
      <w:r w:rsidR="004E3B52" w:rsidRPr="001354F6">
        <w:rPr>
          <w:rFonts w:ascii="Verdana" w:hAnsi="Verdana" w:cs="Tahoma"/>
          <w:sz w:val="20"/>
          <w:szCs w:val="20"/>
        </w:rPr>
        <w:br/>
      </w:r>
      <w:r w:rsidR="00475AD5">
        <w:rPr>
          <w:rFonts w:ascii="Verdana" w:hAnsi="Verdana" w:cs="Tahoma"/>
          <w:sz w:val="20"/>
          <w:szCs w:val="20"/>
        </w:rPr>
        <w:t>V</w:t>
      </w:r>
      <w:r w:rsidR="00803748" w:rsidRPr="001354F6">
        <w:rPr>
          <w:rFonts w:ascii="Verdana" w:hAnsi="Verdana" w:cs="Tahoma"/>
          <w:sz w:val="20"/>
          <w:szCs w:val="20"/>
        </w:rPr>
        <w:t xml:space="preserve">an de </w:t>
      </w:r>
      <w:r w:rsidR="007150D9">
        <w:rPr>
          <w:rFonts w:ascii="Verdana" w:hAnsi="Verdana" w:cs="Tahoma"/>
          <w:sz w:val="20"/>
          <w:szCs w:val="20"/>
        </w:rPr>
        <w:t>2</w:t>
      </w:r>
      <w:r w:rsidR="00B76B1F">
        <w:rPr>
          <w:rFonts w:ascii="Verdana" w:hAnsi="Verdana" w:cs="Tahoma"/>
          <w:sz w:val="20"/>
          <w:szCs w:val="20"/>
        </w:rPr>
        <w:t>231</w:t>
      </w:r>
      <w:r w:rsidR="00E00F19">
        <w:rPr>
          <w:rFonts w:ascii="Verdana" w:hAnsi="Verdana" w:cs="Tahoma"/>
          <w:sz w:val="20"/>
          <w:szCs w:val="20"/>
        </w:rPr>
        <w:t xml:space="preserve"> </w:t>
      </w:r>
      <w:r w:rsidR="00803748" w:rsidRPr="001354F6">
        <w:rPr>
          <w:rFonts w:ascii="Verdana" w:hAnsi="Verdana" w:cs="Tahoma"/>
          <w:sz w:val="20"/>
          <w:szCs w:val="20"/>
        </w:rPr>
        <w:t xml:space="preserve">geselecteerde personen bleken </w:t>
      </w:r>
      <w:r w:rsidR="002C29FD">
        <w:rPr>
          <w:rFonts w:ascii="Verdana" w:hAnsi="Verdana" w:cs="Tahoma"/>
          <w:sz w:val="20"/>
          <w:szCs w:val="20"/>
        </w:rPr>
        <w:t>1390</w:t>
      </w:r>
      <w:r w:rsidR="00803748" w:rsidRPr="001354F6">
        <w:rPr>
          <w:rFonts w:ascii="Verdana" w:hAnsi="Verdana" w:cs="Tahoma"/>
          <w:sz w:val="20"/>
          <w:szCs w:val="20"/>
        </w:rPr>
        <w:t xml:space="preserve"> </w:t>
      </w:r>
      <w:r w:rsidR="00EB52ED">
        <w:rPr>
          <w:rFonts w:ascii="Verdana" w:hAnsi="Verdana" w:cs="Tahoma"/>
          <w:sz w:val="20"/>
          <w:szCs w:val="20"/>
        </w:rPr>
        <w:t xml:space="preserve">uiteindelijk </w:t>
      </w:r>
      <w:r w:rsidR="00803748" w:rsidRPr="001354F6">
        <w:rPr>
          <w:rFonts w:ascii="Verdana" w:hAnsi="Verdana" w:cs="Tahoma"/>
          <w:sz w:val="20"/>
          <w:szCs w:val="20"/>
        </w:rPr>
        <w:t>een griepvaccinatie te hebben ontvangen.</w:t>
      </w:r>
      <w:r w:rsidR="004044C8">
        <w:rPr>
          <w:rFonts w:ascii="Verdana" w:hAnsi="Verdana" w:cs="Tahoma"/>
          <w:sz w:val="20"/>
          <w:szCs w:val="20"/>
        </w:rPr>
        <w:t xml:space="preserve"> </w:t>
      </w:r>
      <w:r w:rsidR="00C33F8C">
        <w:rPr>
          <w:rFonts w:ascii="Verdana" w:hAnsi="Verdana" w:cs="Tahoma"/>
          <w:sz w:val="20"/>
          <w:szCs w:val="20"/>
        </w:rPr>
        <w:br/>
      </w:r>
      <w:r w:rsidR="00746CC9">
        <w:rPr>
          <w:rFonts w:ascii="Verdana" w:hAnsi="Verdana" w:cs="Tahoma"/>
          <w:sz w:val="20"/>
          <w:szCs w:val="20"/>
        </w:rPr>
        <w:br/>
        <w:t>Een daling van 4.5% in vergelijking met vorig jaar.</w:t>
      </w:r>
    </w:p>
    <w:p w14:paraId="36FCCE77" w14:textId="418A6E8E" w:rsidR="0043751A" w:rsidRPr="00C9632C" w:rsidRDefault="00475AD5" w:rsidP="0043751A">
      <w:pPr>
        <w:pStyle w:val="Ondertitel"/>
        <w:rPr>
          <w:rFonts w:ascii="Verdana" w:hAnsi="Verdana" w:cs="Tahoma"/>
          <w:sz w:val="20"/>
          <w:szCs w:val="20"/>
        </w:rPr>
      </w:pPr>
      <w:r>
        <w:rPr>
          <w:rFonts w:ascii="Verdana" w:hAnsi="Verdana" w:cs="Tahoma"/>
          <w:sz w:val="20"/>
          <w:szCs w:val="20"/>
        </w:rPr>
        <w:t xml:space="preserve">Alle </w:t>
      </w:r>
      <w:r w:rsidR="0043751A" w:rsidRPr="001354F6">
        <w:rPr>
          <w:rFonts w:ascii="Verdana" w:hAnsi="Verdana" w:cs="Tahoma"/>
          <w:sz w:val="20"/>
          <w:szCs w:val="20"/>
        </w:rPr>
        <w:t>zorgverleners binnen de praktijk hebben een griepvaccinatie aangeboden gekregen.</w:t>
      </w:r>
      <w:r w:rsidR="0043751A" w:rsidRPr="001354F6">
        <w:rPr>
          <w:rFonts w:ascii="Verdana" w:hAnsi="Verdana" w:cs="Tahoma"/>
          <w:sz w:val="20"/>
          <w:szCs w:val="20"/>
        </w:rPr>
        <w:br/>
      </w:r>
    </w:p>
    <w:p w14:paraId="3B27B7D8" w14:textId="35B3292F" w:rsidR="00475AD5" w:rsidRDefault="00475AD5" w:rsidP="00475AD5">
      <w:pPr>
        <w:rPr>
          <w:rFonts w:ascii="Verdana" w:hAnsi="Verdana" w:cs="Tahoma"/>
          <w:iCs/>
          <w:sz w:val="20"/>
          <w:szCs w:val="20"/>
        </w:rPr>
      </w:pPr>
      <w:r>
        <w:rPr>
          <w:rFonts w:ascii="Verdana" w:hAnsi="Verdana" w:cs="Tahoma"/>
          <w:sz w:val="20"/>
          <w:szCs w:val="20"/>
        </w:rPr>
        <w:t xml:space="preserve">De </w:t>
      </w:r>
      <w:r w:rsidRPr="001354F6">
        <w:rPr>
          <w:rFonts w:ascii="Verdana" w:hAnsi="Verdana" w:cs="Tahoma"/>
          <w:sz w:val="20"/>
          <w:szCs w:val="20"/>
        </w:rPr>
        <w:t xml:space="preserve">vaccinaties </w:t>
      </w:r>
      <w:r>
        <w:rPr>
          <w:rFonts w:ascii="Verdana" w:hAnsi="Verdana" w:cs="Tahoma"/>
          <w:sz w:val="20"/>
          <w:szCs w:val="20"/>
        </w:rPr>
        <w:t xml:space="preserve">werden </w:t>
      </w:r>
      <w:r w:rsidRPr="001354F6">
        <w:rPr>
          <w:rFonts w:ascii="Verdana" w:hAnsi="Verdana" w:cs="Tahoma"/>
          <w:sz w:val="20"/>
          <w:szCs w:val="20"/>
        </w:rPr>
        <w:t>rechtstreeks verkregen via het RIVM.</w:t>
      </w:r>
    </w:p>
    <w:p w14:paraId="151451F9" w14:textId="6379174E" w:rsidR="00165509" w:rsidRDefault="00475AD5" w:rsidP="00803748">
      <w:pPr>
        <w:rPr>
          <w:rFonts w:ascii="Verdana" w:hAnsi="Verdana" w:cs="Tahoma"/>
          <w:i/>
          <w:sz w:val="20"/>
          <w:szCs w:val="20"/>
        </w:rPr>
      </w:pPr>
      <w:r>
        <w:rPr>
          <w:rFonts w:ascii="Verdana" w:hAnsi="Verdana" w:cs="Tahoma"/>
          <w:i/>
          <w:sz w:val="20"/>
          <w:szCs w:val="20"/>
        </w:rPr>
        <w:t>T</w:t>
      </w:r>
      <w:r w:rsidR="00165509" w:rsidRPr="001354F6">
        <w:rPr>
          <w:rFonts w:ascii="Verdana" w:hAnsi="Verdana" w:cs="Tahoma"/>
          <w:i/>
          <w:sz w:val="20"/>
          <w:szCs w:val="20"/>
        </w:rPr>
        <w:t>abel 11. Opkomst griepvaccinatie</w:t>
      </w:r>
    </w:p>
    <w:p w14:paraId="6281F4D2" w14:textId="40E60316" w:rsidR="004044C8" w:rsidRDefault="00533F5F" w:rsidP="00803748">
      <w:pPr>
        <w:rPr>
          <w:rFonts w:ascii="Verdana" w:hAnsi="Verdana" w:cs="Tahoma"/>
          <w:i/>
          <w:sz w:val="20"/>
          <w:szCs w:val="20"/>
        </w:rPr>
      </w:pPr>
      <w:r>
        <w:rPr>
          <w:noProof/>
        </w:rPr>
        <w:drawing>
          <wp:anchor distT="0" distB="0" distL="114300" distR="114300" simplePos="0" relativeHeight="251679764" behindDoc="0" locked="0" layoutInCell="1" allowOverlap="1" wp14:anchorId="45148D23" wp14:editId="22C97F16">
            <wp:simplePos x="0" y="0"/>
            <wp:positionH relativeFrom="margin">
              <wp:align>left</wp:align>
            </wp:positionH>
            <wp:positionV relativeFrom="paragraph">
              <wp:posOffset>161925</wp:posOffset>
            </wp:positionV>
            <wp:extent cx="4933950" cy="2343150"/>
            <wp:effectExtent l="0" t="0" r="0" b="0"/>
            <wp:wrapNone/>
            <wp:docPr id="370417497" name="Grafiek 1">
              <a:extLst xmlns:a="http://schemas.openxmlformats.org/drawingml/2006/main">
                <a:ext uri="{FF2B5EF4-FFF2-40B4-BE49-F238E27FC236}">
                  <a16:creationId xmlns:a16="http://schemas.microsoft.com/office/drawing/2014/main" id="{8490B720-7116-73D0-AB1A-5FF5BBDA7A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5919FB03" w14:textId="78945125" w:rsidR="00A35B0A" w:rsidRDefault="00A35B0A" w:rsidP="00803748">
      <w:pPr>
        <w:rPr>
          <w:rFonts w:ascii="Verdana" w:hAnsi="Verdana" w:cs="Tahoma"/>
          <w:i/>
          <w:sz w:val="20"/>
          <w:szCs w:val="20"/>
        </w:rPr>
      </w:pPr>
    </w:p>
    <w:p w14:paraId="0C86ACEB" w14:textId="2D0790DD" w:rsidR="00A35B0A" w:rsidRDefault="00A35B0A" w:rsidP="00803748">
      <w:pPr>
        <w:rPr>
          <w:rFonts w:ascii="Verdana" w:hAnsi="Verdana" w:cs="Tahoma"/>
          <w:i/>
          <w:sz w:val="20"/>
          <w:szCs w:val="20"/>
        </w:rPr>
      </w:pPr>
    </w:p>
    <w:p w14:paraId="30AB31C1" w14:textId="2A8E500F" w:rsidR="00A35B0A" w:rsidRDefault="00A35B0A" w:rsidP="00803748">
      <w:pPr>
        <w:rPr>
          <w:rFonts w:ascii="Verdana" w:hAnsi="Verdana" w:cs="Tahoma"/>
          <w:i/>
          <w:sz w:val="20"/>
          <w:szCs w:val="20"/>
        </w:rPr>
      </w:pPr>
    </w:p>
    <w:p w14:paraId="51D1333D" w14:textId="2A9F93AA" w:rsidR="00A35B0A" w:rsidRDefault="00A35B0A" w:rsidP="00803748">
      <w:pPr>
        <w:rPr>
          <w:rFonts w:ascii="Verdana" w:hAnsi="Verdana" w:cs="Tahoma"/>
          <w:i/>
          <w:sz w:val="20"/>
          <w:szCs w:val="20"/>
        </w:rPr>
      </w:pPr>
    </w:p>
    <w:p w14:paraId="74806D55" w14:textId="7B1255EE" w:rsidR="00A35B0A" w:rsidRDefault="00A35B0A" w:rsidP="00803748">
      <w:pPr>
        <w:rPr>
          <w:rFonts w:ascii="Verdana" w:hAnsi="Verdana" w:cs="Tahoma"/>
          <w:i/>
          <w:sz w:val="20"/>
          <w:szCs w:val="20"/>
        </w:rPr>
      </w:pPr>
    </w:p>
    <w:bookmarkEnd w:id="1"/>
    <w:p w14:paraId="306F0ED3" w14:textId="3758E129" w:rsidR="00533F5F" w:rsidRDefault="00533F5F" w:rsidP="00803748">
      <w:pPr>
        <w:rPr>
          <w:rFonts w:ascii="Verdana" w:hAnsi="Verdana" w:cs="Tahoma"/>
          <w:iCs/>
          <w:sz w:val="20"/>
          <w:szCs w:val="20"/>
          <w:u w:val="single"/>
        </w:rPr>
      </w:pPr>
    </w:p>
    <w:p w14:paraId="06581AB9" w14:textId="3C589CAD" w:rsidR="00533F5F" w:rsidRDefault="00533F5F" w:rsidP="00803748">
      <w:pPr>
        <w:rPr>
          <w:rFonts w:ascii="Verdana" w:hAnsi="Verdana" w:cs="Tahoma"/>
          <w:iCs/>
          <w:sz w:val="20"/>
          <w:szCs w:val="20"/>
          <w:u w:val="single"/>
        </w:rPr>
      </w:pPr>
    </w:p>
    <w:p w14:paraId="572616AE" w14:textId="2E7F67C0" w:rsidR="004C7BF1" w:rsidRDefault="005C4FCD" w:rsidP="00803748">
      <w:pPr>
        <w:rPr>
          <w:rFonts w:ascii="Verdana" w:hAnsi="Verdana" w:cs="Tahoma"/>
          <w:iCs/>
          <w:sz w:val="20"/>
          <w:szCs w:val="20"/>
          <w:u w:val="single"/>
        </w:rPr>
      </w:pPr>
      <w:r>
        <w:rPr>
          <w:noProof/>
        </w:rPr>
        <w:drawing>
          <wp:anchor distT="0" distB="0" distL="114300" distR="114300" simplePos="0" relativeHeight="251680788" behindDoc="0" locked="0" layoutInCell="1" allowOverlap="1" wp14:anchorId="5EF6A8FA" wp14:editId="31D92660">
            <wp:simplePos x="0" y="0"/>
            <wp:positionH relativeFrom="column">
              <wp:posOffset>1710055</wp:posOffset>
            </wp:positionH>
            <wp:positionV relativeFrom="paragraph">
              <wp:posOffset>267335</wp:posOffset>
            </wp:positionV>
            <wp:extent cx="4219575" cy="2286000"/>
            <wp:effectExtent l="0" t="0" r="9525" b="0"/>
            <wp:wrapNone/>
            <wp:docPr id="1085601220" name="Grafiek 1">
              <a:extLst xmlns:a="http://schemas.openxmlformats.org/drawingml/2006/main">
                <a:ext uri="{FF2B5EF4-FFF2-40B4-BE49-F238E27FC236}">
                  <a16:creationId xmlns:a16="http://schemas.microsoft.com/office/drawing/2014/main" id="{98C30749-A0D4-33BF-6BCB-1FBE454A8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4C116CE" w14:textId="4CCF1DB9" w:rsidR="00533F5F" w:rsidRDefault="00533F5F" w:rsidP="00803748">
      <w:pPr>
        <w:rPr>
          <w:rFonts w:ascii="Verdana" w:hAnsi="Verdana" w:cs="Tahoma"/>
          <w:iCs/>
          <w:sz w:val="20"/>
          <w:szCs w:val="20"/>
          <w:u w:val="single"/>
        </w:rPr>
      </w:pPr>
    </w:p>
    <w:p w14:paraId="0DB1B42C" w14:textId="69FB775D" w:rsidR="00533F5F" w:rsidRDefault="00533F5F" w:rsidP="00803748">
      <w:pPr>
        <w:rPr>
          <w:rFonts w:ascii="Verdana" w:hAnsi="Verdana" w:cs="Tahoma"/>
          <w:iCs/>
          <w:sz w:val="20"/>
          <w:szCs w:val="20"/>
          <w:u w:val="single"/>
        </w:rPr>
      </w:pPr>
    </w:p>
    <w:p w14:paraId="0F64B43F" w14:textId="18D605C0" w:rsidR="00533F5F" w:rsidRDefault="00533F5F" w:rsidP="00803748">
      <w:pPr>
        <w:rPr>
          <w:rFonts w:ascii="Verdana" w:hAnsi="Verdana" w:cs="Tahoma"/>
          <w:iCs/>
          <w:sz w:val="20"/>
          <w:szCs w:val="20"/>
          <w:u w:val="single"/>
        </w:rPr>
      </w:pPr>
    </w:p>
    <w:p w14:paraId="7667A9F9" w14:textId="37DD88BC" w:rsidR="00533F5F" w:rsidRDefault="00533F5F" w:rsidP="00803748">
      <w:pPr>
        <w:rPr>
          <w:rFonts w:ascii="Verdana" w:hAnsi="Verdana" w:cs="Tahoma"/>
          <w:iCs/>
          <w:sz w:val="20"/>
          <w:szCs w:val="20"/>
          <w:u w:val="single"/>
        </w:rPr>
      </w:pPr>
    </w:p>
    <w:p w14:paraId="09FF81B3" w14:textId="77777777" w:rsidR="005C4FCD" w:rsidRDefault="005C4FCD" w:rsidP="00803748">
      <w:pPr>
        <w:rPr>
          <w:rFonts w:ascii="Verdana" w:hAnsi="Verdana" w:cs="Tahoma"/>
          <w:iCs/>
          <w:sz w:val="20"/>
          <w:szCs w:val="20"/>
          <w:u w:val="single"/>
        </w:rPr>
      </w:pPr>
    </w:p>
    <w:p w14:paraId="0F563344" w14:textId="77777777" w:rsidR="005C4FCD" w:rsidRDefault="005C4FCD" w:rsidP="00803748">
      <w:pPr>
        <w:rPr>
          <w:rFonts w:ascii="Verdana" w:hAnsi="Verdana" w:cs="Tahoma"/>
          <w:iCs/>
          <w:sz w:val="20"/>
          <w:szCs w:val="20"/>
          <w:u w:val="single"/>
        </w:rPr>
      </w:pPr>
    </w:p>
    <w:p w14:paraId="13C5530F" w14:textId="77777777" w:rsidR="005C4FCD" w:rsidRDefault="005C4FCD" w:rsidP="00803748">
      <w:pPr>
        <w:rPr>
          <w:rFonts w:ascii="Verdana" w:hAnsi="Verdana" w:cs="Tahoma"/>
          <w:iCs/>
          <w:sz w:val="20"/>
          <w:szCs w:val="20"/>
          <w:u w:val="single"/>
        </w:rPr>
      </w:pPr>
    </w:p>
    <w:p w14:paraId="490FE726" w14:textId="77777777" w:rsidR="005C4FCD" w:rsidRDefault="005C4FCD" w:rsidP="00803748">
      <w:pPr>
        <w:rPr>
          <w:rFonts w:ascii="Verdana" w:hAnsi="Verdana" w:cs="Tahoma"/>
          <w:iCs/>
          <w:sz w:val="20"/>
          <w:szCs w:val="20"/>
          <w:u w:val="single"/>
        </w:rPr>
      </w:pPr>
    </w:p>
    <w:p w14:paraId="256EAAE9" w14:textId="77777777" w:rsidR="005C4FCD" w:rsidRDefault="005C4FCD" w:rsidP="00803748">
      <w:pPr>
        <w:rPr>
          <w:rFonts w:ascii="Verdana" w:hAnsi="Verdana" w:cs="Tahoma"/>
          <w:iCs/>
          <w:sz w:val="20"/>
          <w:szCs w:val="20"/>
          <w:u w:val="single"/>
        </w:rPr>
      </w:pPr>
    </w:p>
    <w:p w14:paraId="67CDD819" w14:textId="6B40ED12" w:rsidR="00B37BC6" w:rsidRPr="00EC2B15" w:rsidRDefault="009935FF" w:rsidP="00803748">
      <w:pPr>
        <w:rPr>
          <w:rFonts w:ascii="Verdana" w:hAnsi="Verdana" w:cs="Tahoma"/>
          <w:iCs/>
          <w:sz w:val="20"/>
          <w:szCs w:val="20"/>
          <w:u w:val="single"/>
        </w:rPr>
      </w:pPr>
      <w:r>
        <w:rPr>
          <w:rFonts w:ascii="Verdana" w:hAnsi="Verdana" w:cs="Tahoma"/>
          <w:iCs/>
          <w:sz w:val="20"/>
          <w:szCs w:val="20"/>
          <w:u w:val="single"/>
        </w:rPr>
        <w:lastRenderedPageBreak/>
        <w:t>P</w:t>
      </w:r>
      <w:r w:rsidR="00EB52ED" w:rsidRPr="00EC2B15">
        <w:rPr>
          <w:rFonts w:ascii="Verdana" w:hAnsi="Verdana" w:cs="Tahoma"/>
          <w:iCs/>
          <w:sz w:val="20"/>
          <w:szCs w:val="20"/>
          <w:u w:val="single"/>
        </w:rPr>
        <w:t>neumokokkenvacc</w:t>
      </w:r>
      <w:r w:rsidR="00B37BC6" w:rsidRPr="00EC2B15">
        <w:rPr>
          <w:rFonts w:ascii="Verdana" w:hAnsi="Verdana" w:cs="Tahoma"/>
          <w:iCs/>
          <w:sz w:val="20"/>
          <w:szCs w:val="20"/>
          <w:u w:val="single"/>
        </w:rPr>
        <w:t>inatie</w:t>
      </w:r>
    </w:p>
    <w:p w14:paraId="61A9926D" w14:textId="77777777" w:rsidR="00475AD5" w:rsidRDefault="00B37BC6" w:rsidP="00803748">
      <w:pPr>
        <w:rPr>
          <w:rFonts w:ascii="Verdana" w:hAnsi="Verdana" w:cs="Tahoma"/>
          <w:iCs/>
          <w:sz w:val="20"/>
          <w:szCs w:val="20"/>
        </w:rPr>
      </w:pPr>
      <w:r w:rsidRPr="00B37BC6">
        <w:rPr>
          <w:rFonts w:ascii="Verdana" w:hAnsi="Verdana" w:cs="Tahoma"/>
          <w:iCs/>
          <w:sz w:val="20"/>
          <w:szCs w:val="20"/>
        </w:rPr>
        <w:t>De meest voorkomende ziekte bij mensen van 60 jaar en ouder is een (ernstige) longontsteking. Andere veel voorkomende pneumokokkenziekten zijn hersenvliesontsteking en bloedvergiftiging. Jaarlijks worden 6.000 mensen van 60 jaar en ouder opgenomen met een ernstige pneumokokkenziekte. Hiervan overlijden 900 mensen</w:t>
      </w:r>
    </w:p>
    <w:p w14:paraId="402A36A8" w14:textId="26CBC759" w:rsidR="008B4917" w:rsidRDefault="00EB52ED" w:rsidP="00803748">
      <w:pPr>
        <w:rPr>
          <w:rFonts w:ascii="Verdana" w:hAnsi="Verdana" w:cs="Tahoma"/>
          <w:iCs/>
          <w:sz w:val="20"/>
          <w:szCs w:val="20"/>
        </w:rPr>
      </w:pPr>
      <w:r>
        <w:rPr>
          <w:rFonts w:ascii="Verdana" w:hAnsi="Verdana" w:cs="Tahoma"/>
          <w:iCs/>
          <w:sz w:val="20"/>
          <w:szCs w:val="20"/>
        </w:rPr>
        <w:t>Tegelijkertijd met de uitnodiging voor de griepvaccinatie</w:t>
      </w:r>
      <w:r w:rsidRPr="00EB52ED">
        <w:rPr>
          <w:rFonts w:ascii="Verdana" w:hAnsi="Verdana" w:cs="Tahoma"/>
          <w:iCs/>
          <w:sz w:val="20"/>
          <w:szCs w:val="20"/>
        </w:rPr>
        <w:t xml:space="preserve"> k</w:t>
      </w:r>
      <w:r>
        <w:rPr>
          <w:rFonts w:ascii="Verdana" w:hAnsi="Verdana" w:cs="Tahoma"/>
          <w:iCs/>
          <w:sz w:val="20"/>
          <w:szCs w:val="20"/>
        </w:rPr>
        <w:t>reeg</w:t>
      </w:r>
      <w:r w:rsidRPr="00EB52ED">
        <w:rPr>
          <w:rFonts w:ascii="Verdana" w:hAnsi="Verdana" w:cs="Tahoma"/>
          <w:iCs/>
          <w:sz w:val="20"/>
          <w:szCs w:val="20"/>
        </w:rPr>
        <w:t xml:space="preserve"> iedereen die geboren is vanaf 1-1-19</w:t>
      </w:r>
      <w:r w:rsidR="00475AD5">
        <w:rPr>
          <w:rFonts w:ascii="Verdana" w:hAnsi="Verdana" w:cs="Tahoma"/>
          <w:iCs/>
          <w:sz w:val="20"/>
          <w:szCs w:val="20"/>
        </w:rPr>
        <w:t>6</w:t>
      </w:r>
      <w:r w:rsidR="00524BCA">
        <w:rPr>
          <w:rFonts w:ascii="Verdana" w:hAnsi="Verdana" w:cs="Tahoma"/>
          <w:iCs/>
          <w:sz w:val="20"/>
          <w:szCs w:val="20"/>
        </w:rPr>
        <w:t>1</w:t>
      </w:r>
      <w:r w:rsidRPr="00EB52ED">
        <w:rPr>
          <w:rFonts w:ascii="Verdana" w:hAnsi="Verdana" w:cs="Tahoma"/>
          <w:iCs/>
          <w:sz w:val="20"/>
          <w:szCs w:val="20"/>
        </w:rPr>
        <w:t xml:space="preserve"> t</w:t>
      </w:r>
      <w:r>
        <w:rPr>
          <w:rFonts w:ascii="Verdana" w:hAnsi="Verdana" w:cs="Tahoma"/>
          <w:iCs/>
          <w:sz w:val="20"/>
          <w:szCs w:val="20"/>
        </w:rPr>
        <w:t>/m</w:t>
      </w:r>
      <w:r w:rsidRPr="00EB52ED">
        <w:rPr>
          <w:rFonts w:ascii="Verdana" w:hAnsi="Verdana" w:cs="Tahoma"/>
          <w:iCs/>
          <w:sz w:val="20"/>
          <w:szCs w:val="20"/>
        </w:rPr>
        <w:t xml:space="preserve"> 31-12-19</w:t>
      </w:r>
      <w:r w:rsidR="00475AD5">
        <w:rPr>
          <w:rFonts w:ascii="Verdana" w:hAnsi="Verdana" w:cs="Tahoma"/>
          <w:iCs/>
          <w:sz w:val="20"/>
          <w:szCs w:val="20"/>
        </w:rPr>
        <w:t>6</w:t>
      </w:r>
      <w:r w:rsidR="00524BCA">
        <w:rPr>
          <w:rFonts w:ascii="Verdana" w:hAnsi="Verdana" w:cs="Tahoma"/>
          <w:iCs/>
          <w:sz w:val="20"/>
          <w:szCs w:val="20"/>
        </w:rPr>
        <w:t>4</w:t>
      </w:r>
      <w:r w:rsidRPr="00EB52ED">
        <w:rPr>
          <w:rFonts w:ascii="Verdana" w:hAnsi="Verdana" w:cs="Tahoma"/>
          <w:iCs/>
          <w:sz w:val="20"/>
          <w:szCs w:val="20"/>
        </w:rPr>
        <w:t xml:space="preserve"> een uitnodiging voor een gratis pneumokokkenprik. Volwassenen worden</w:t>
      </w:r>
      <w:r>
        <w:rPr>
          <w:rFonts w:ascii="Verdana" w:hAnsi="Verdana" w:cs="Tahoma"/>
          <w:iCs/>
          <w:sz w:val="20"/>
          <w:szCs w:val="20"/>
        </w:rPr>
        <w:t xml:space="preserve"> hiermee</w:t>
      </w:r>
      <w:r w:rsidRPr="00EB52ED">
        <w:rPr>
          <w:rFonts w:ascii="Verdana" w:hAnsi="Verdana" w:cs="Tahoma"/>
          <w:iCs/>
          <w:sz w:val="20"/>
          <w:szCs w:val="20"/>
        </w:rPr>
        <w:t xml:space="preserve"> gevaccineerd tegen de 23 meest voorkomende typen pneumokokken.</w:t>
      </w:r>
    </w:p>
    <w:p w14:paraId="4C83E2B7" w14:textId="378E7559" w:rsidR="00EB52ED" w:rsidRDefault="008B4917" w:rsidP="00803748">
      <w:pPr>
        <w:rPr>
          <w:rFonts w:ascii="Verdana" w:hAnsi="Verdana" w:cs="Tahoma"/>
          <w:iCs/>
          <w:sz w:val="20"/>
          <w:szCs w:val="20"/>
        </w:rPr>
      </w:pPr>
      <w:r>
        <w:rPr>
          <w:rFonts w:ascii="Verdana" w:hAnsi="Verdana" w:cs="Tahoma"/>
          <w:iCs/>
          <w:sz w:val="20"/>
          <w:szCs w:val="20"/>
        </w:rPr>
        <w:t xml:space="preserve">In totaal hebben </w:t>
      </w:r>
      <w:r w:rsidR="001224E1">
        <w:rPr>
          <w:rFonts w:ascii="Verdana" w:hAnsi="Verdana" w:cs="Tahoma"/>
          <w:iCs/>
          <w:sz w:val="20"/>
          <w:szCs w:val="20"/>
        </w:rPr>
        <w:t>2</w:t>
      </w:r>
      <w:r w:rsidR="00B059A1">
        <w:rPr>
          <w:rFonts w:ascii="Verdana" w:hAnsi="Verdana" w:cs="Tahoma"/>
          <w:iCs/>
          <w:sz w:val="20"/>
          <w:szCs w:val="20"/>
        </w:rPr>
        <w:t>92</w:t>
      </w:r>
      <w:r>
        <w:rPr>
          <w:rFonts w:ascii="Verdana" w:hAnsi="Verdana" w:cs="Tahoma"/>
          <w:iCs/>
          <w:sz w:val="20"/>
          <w:szCs w:val="20"/>
        </w:rPr>
        <w:t xml:space="preserve"> patiënten een uitnodiging ontvangen voor een Pneumokokkenvaccinatie. </w:t>
      </w:r>
      <w:r>
        <w:rPr>
          <w:rFonts w:ascii="Verdana" w:hAnsi="Verdana" w:cs="Tahoma"/>
          <w:iCs/>
          <w:sz w:val="20"/>
          <w:szCs w:val="20"/>
        </w:rPr>
        <w:br/>
      </w:r>
      <w:r w:rsidR="001224E1">
        <w:rPr>
          <w:rFonts w:ascii="Verdana" w:hAnsi="Verdana" w:cs="Tahoma"/>
          <w:iCs/>
          <w:sz w:val="20"/>
          <w:szCs w:val="20"/>
        </w:rPr>
        <w:t>Op 1 december 202</w:t>
      </w:r>
      <w:r w:rsidR="00B059A1">
        <w:rPr>
          <w:rFonts w:ascii="Verdana" w:hAnsi="Verdana" w:cs="Tahoma"/>
          <w:iCs/>
          <w:sz w:val="20"/>
          <w:szCs w:val="20"/>
        </w:rPr>
        <w:t>4</w:t>
      </w:r>
      <w:r>
        <w:rPr>
          <w:rFonts w:ascii="Verdana" w:hAnsi="Verdana" w:cs="Tahoma"/>
          <w:iCs/>
          <w:sz w:val="20"/>
          <w:szCs w:val="20"/>
        </w:rPr>
        <w:t xml:space="preserve"> waren </w:t>
      </w:r>
      <w:r w:rsidR="001B5067">
        <w:rPr>
          <w:rFonts w:ascii="Verdana" w:hAnsi="Verdana" w:cs="Tahoma"/>
          <w:iCs/>
          <w:sz w:val="20"/>
          <w:szCs w:val="20"/>
        </w:rPr>
        <w:t>1</w:t>
      </w:r>
      <w:r w:rsidR="009C3440">
        <w:rPr>
          <w:rFonts w:ascii="Verdana" w:hAnsi="Verdana" w:cs="Tahoma"/>
          <w:iCs/>
          <w:sz w:val="20"/>
          <w:szCs w:val="20"/>
        </w:rPr>
        <w:t>59</w:t>
      </w:r>
      <w:r>
        <w:rPr>
          <w:rFonts w:ascii="Verdana" w:hAnsi="Verdana" w:cs="Tahoma"/>
          <w:iCs/>
          <w:sz w:val="20"/>
          <w:szCs w:val="20"/>
        </w:rPr>
        <w:t xml:space="preserve"> mensen gevaccineerd. </w:t>
      </w:r>
      <w:r w:rsidRPr="00A30FF0">
        <w:rPr>
          <w:rFonts w:ascii="Verdana" w:hAnsi="Verdana" w:cs="Tahoma"/>
          <w:iCs/>
          <w:sz w:val="20"/>
          <w:szCs w:val="20"/>
        </w:rPr>
        <w:t>Een opkomst van</w:t>
      </w:r>
      <w:r w:rsidR="00421A2C" w:rsidRPr="00A30FF0">
        <w:rPr>
          <w:rFonts w:ascii="Verdana" w:hAnsi="Verdana" w:cs="Tahoma"/>
          <w:iCs/>
          <w:sz w:val="20"/>
          <w:szCs w:val="20"/>
        </w:rPr>
        <w:t xml:space="preserve"> </w:t>
      </w:r>
      <w:r w:rsidR="00F4354C">
        <w:rPr>
          <w:rFonts w:ascii="Verdana" w:hAnsi="Verdana" w:cs="Tahoma"/>
          <w:iCs/>
          <w:sz w:val="20"/>
          <w:szCs w:val="20"/>
        </w:rPr>
        <w:t>54</w:t>
      </w:r>
      <w:r w:rsidR="001B5067">
        <w:rPr>
          <w:rFonts w:ascii="Verdana" w:hAnsi="Verdana" w:cs="Tahoma"/>
          <w:iCs/>
          <w:sz w:val="20"/>
          <w:szCs w:val="20"/>
        </w:rPr>
        <w:t xml:space="preserve"> %.</w:t>
      </w:r>
      <w:r w:rsidRPr="00A30FF0">
        <w:rPr>
          <w:rFonts w:ascii="Verdana" w:hAnsi="Verdana" w:cs="Tahoma"/>
          <w:iCs/>
          <w:sz w:val="20"/>
          <w:szCs w:val="20"/>
        </w:rPr>
        <w:t xml:space="preserve"> </w:t>
      </w:r>
    </w:p>
    <w:p w14:paraId="427EC892" w14:textId="558CF9C2" w:rsidR="00475AD5" w:rsidRDefault="00475AD5" w:rsidP="00475AD5">
      <w:pPr>
        <w:rPr>
          <w:rFonts w:ascii="Verdana" w:hAnsi="Verdana" w:cs="Tahoma"/>
          <w:iCs/>
          <w:sz w:val="20"/>
          <w:szCs w:val="20"/>
        </w:rPr>
      </w:pPr>
      <w:r>
        <w:rPr>
          <w:rFonts w:ascii="Verdana" w:hAnsi="Verdana" w:cs="Tahoma"/>
          <w:sz w:val="20"/>
          <w:szCs w:val="20"/>
        </w:rPr>
        <w:t xml:space="preserve">De </w:t>
      </w:r>
      <w:r w:rsidRPr="001354F6">
        <w:rPr>
          <w:rFonts w:ascii="Verdana" w:hAnsi="Verdana" w:cs="Tahoma"/>
          <w:sz w:val="20"/>
          <w:szCs w:val="20"/>
        </w:rPr>
        <w:t xml:space="preserve">vaccinaties </w:t>
      </w:r>
      <w:r>
        <w:rPr>
          <w:rFonts w:ascii="Verdana" w:hAnsi="Verdana" w:cs="Tahoma"/>
          <w:sz w:val="20"/>
          <w:szCs w:val="20"/>
        </w:rPr>
        <w:t xml:space="preserve">werden </w:t>
      </w:r>
      <w:r w:rsidRPr="001354F6">
        <w:rPr>
          <w:rFonts w:ascii="Verdana" w:hAnsi="Verdana" w:cs="Tahoma"/>
          <w:sz w:val="20"/>
          <w:szCs w:val="20"/>
        </w:rPr>
        <w:t>rechtstreeks verkregen via het RIVM.</w:t>
      </w:r>
    </w:p>
    <w:p w14:paraId="7245A32A" w14:textId="15F23CDA" w:rsidR="00391239" w:rsidRPr="00FA0BFC" w:rsidRDefault="00391239" w:rsidP="00D55459">
      <w:pPr>
        <w:pStyle w:val="Ondertitel"/>
        <w:jc w:val="both"/>
        <w:rPr>
          <w:rFonts w:ascii="Verdana" w:hAnsi="Verdana"/>
          <w:sz w:val="20"/>
          <w:szCs w:val="20"/>
        </w:rPr>
      </w:pPr>
      <w:r w:rsidRPr="00FA0BFC">
        <w:rPr>
          <w:rFonts w:ascii="Verdana" w:hAnsi="Verdana"/>
          <w:sz w:val="20"/>
          <w:szCs w:val="20"/>
        </w:rPr>
        <w:t>5.2.</w:t>
      </w:r>
      <w:r w:rsidR="00EC2B15" w:rsidRPr="00FA0BFC">
        <w:rPr>
          <w:rFonts w:ascii="Verdana" w:hAnsi="Verdana"/>
          <w:sz w:val="20"/>
          <w:szCs w:val="20"/>
        </w:rPr>
        <w:t>3</w:t>
      </w:r>
      <w:r w:rsidRPr="00FA0BFC">
        <w:rPr>
          <w:rFonts w:ascii="Verdana" w:hAnsi="Verdana"/>
          <w:sz w:val="20"/>
          <w:szCs w:val="20"/>
        </w:rPr>
        <w:t xml:space="preserve"> Roken</w:t>
      </w:r>
    </w:p>
    <w:p w14:paraId="749180E2" w14:textId="751B097C" w:rsidR="00391239" w:rsidRPr="001354F6" w:rsidRDefault="008B4917" w:rsidP="0011709F">
      <w:pPr>
        <w:rPr>
          <w:rFonts w:ascii="Verdana" w:hAnsi="Verdana" w:cs="Tahoma"/>
          <w:sz w:val="20"/>
          <w:szCs w:val="20"/>
        </w:rPr>
      </w:pPr>
      <w:r>
        <w:rPr>
          <w:rFonts w:ascii="Verdana" w:hAnsi="Verdana" w:cs="Tahoma"/>
          <w:sz w:val="20"/>
          <w:szCs w:val="20"/>
        </w:rPr>
        <w:t>De praktijkondersteuner begeleid patiënten bij het s</w:t>
      </w:r>
      <w:r w:rsidR="00391239" w:rsidRPr="001354F6">
        <w:rPr>
          <w:rFonts w:ascii="Verdana" w:hAnsi="Verdana" w:cs="Tahoma"/>
          <w:sz w:val="20"/>
          <w:szCs w:val="20"/>
        </w:rPr>
        <w:t xml:space="preserve">toppen met </w:t>
      </w:r>
      <w:r>
        <w:rPr>
          <w:rFonts w:ascii="Verdana" w:hAnsi="Verdana" w:cs="Tahoma"/>
          <w:sz w:val="20"/>
          <w:szCs w:val="20"/>
        </w:rPr>
        <w:t>r</w:t>
      </w:r>
      <w:r w:rsidR="00391239" w:rsidRPr="001354F6">
        <w:rPr>
          <w:rFonts w:ascii="Verdana" w:hAnsi="Verdana" w:cs="Tahoma"/>
          <w:sz w:val="20"/>
          <w:szCs w:val="20"/>
        </w:rPr>
        <w:t>oken. Door eerder gevolgde opleidingen is zij gecertificeerd en mag zij patiënten</w:t>
      </w:r>
      <w:r w:rsidR="0011709F" w:rsidRPr="001354F6">
        <w:rPr>
          <w:rFonts w:ascii="Verdana" w:hAnsi="Verdana" w:cs="Tahoma"/>
          <w:sz w:val="20"/>
          <w:szCs w:val="20"/>
        </w:rPr>
        <w:t xml:space="preserve"> </w:t>
      </w:r>
      <w:r w:rsidR="00391239" w:rsidRPr="001354F6">
        <w:rPr>
          <w:rFonts w:ascii="Verdana" w:hAnsi="Verdana" w:cs="Tahoma"/>
          <w:sz w:val="20"/>
          <w:szCs w:val="20"/>
        </w:rPr>
        <w:t>begeleiden</w:t>
      </w:r>
      <w:r w:rsidR="0011709F" w:rsidRPr="001354F6">
        <w:rPr>
          <w:rFonts w:ascii="Verdana" w:hAnsi="Verdana" w:cs="Tahoma"/>
          <w:sz w:val="20"/>
          <w:szCs w:val="20"/>
        </w:rPr>
        <w:t>.</w:t>
      </w:r>
      <w:r w:rsidR="0011709F" w:rsidRPr="001354F6">
        <w:rPr>
          <w:rFonts w:ascii="Verdana" w:hAnsi="Verdana" w:cs="Tahoma"/>
          <w:sz w:val="20"/>
          <w:szCs w:val="20"/>
        </w:rPr>
        <w:br/>
      </w:r>
      <w:r w:rsidR="00391239" w:rsidRPr="001354F6">
        <w:rPr>
          <w:rFonts w:ascii="Verdana" w:hAnsi="Verdana" w:cs="Tahoma"/>
          <w:sz w:val="20"/>
          <w:szCs w:val="20"/>
        </w:rPr>
        <w:t>Mensen werden begeleid door middel van de Minimale Interventie Strategie (MIS).</w:t>
      </w:r>
      <w:r w:rsidR="00074851">
        <w:rPr>
          <w:rFonts w:ascii="Verdana" w:hAnsi="Verdana" w:cs="Tahoma"/>
          <w:sz w:val="20"/>
          <w:szCs w:val="20"/>
        </w:rPr>
        <w:t xml:space="preserve"> </w:t>
      </w:r>
    </w:p>
    <w:p w14:paraId="0D0A5D68" w14:textId="77777777" w:rsidR="00391239" w:rsidRDefault="00391239" w:rsidP="00391239">
      <w:pPr>
        <w:rPr>
          <w:rFonts w:ascii="Verdana" w:hAnsi="Verdana" w:cs="Tahoma"/>
          <w:sz w:val="20"/>
          <w:szCs w:val="20"/>
        </w:rPr>
      </w:pPr>
      <w:r w:rsidRPr="001354F6">
        <w:rPr>
          <w:rFonts w:ascii="Verdana" w:hAnsi="Verdana" w:cs="Tahoma"/>
          <w:sz w:val="20"/>
          <w:szCs w:val="20"/>
        </w:rPr>
        <w:t>Bij elk contact binnen de ketenzorgtrajecten ontvangen patiënten een stoppen met roken advies.</w:t>
      </w:r>
    </w:p>
    <w:p w14:paraId="3725643B" w14:textId="38DB66C3" w:rsidR="00B273B1" w:rsidRPr="001354F6" w:rsidRDefault="001B5067" w:rsidP="00391239">
      <w:pPr>
        <w:rPr>
          <w:rFonts w:ascii="Verdana" w:hAnsi="Verdana" w:cs="Tahoma"/>
          <w:sz w:val="20"/>
          <w:szCs w:val="20"/>
        </w:rPr>
      </w:pPr>
      <w:r w:rsidRPr="001B5067">
        <w:rPr>
          <w:rFonts w:ascii="Verdana" w:hAnsi="Verdana"/>
          <w:sz w:val="20"/>
          <w:szCs w:val="20"/>
        </w:rPr>
        <w:t xml:space="preserve">In 2023 is gestart met een </w:t>
      </w:r>
      <w:r w:rsidR="00B273B1" w:rsidRPr="001B5067">
        <w:rPr>
          <w:rFonts w:ascii="Verdana" w:hAnsi="Verdana"/>
          <w:sz w:val="20"/>
          <w:szCs w:val="20"/>
        </w:rPr>
        <w:t>VBA (</w:t>
      </w:r>
      <w:proofErr w:type="spellStart"/>
      <w:r w:rsidR="00B273B1" w:rsidRPr="001B5067">
        <w:rPr>
          <w:rFonts w:ascii="Verdana" w:hAnsi="Verdana"/>
          <w:sz w:val="20"/>
          <w:szCs w:val="20"/>
        </w:rPr>
        <w:t>Very</w:t>
      </w:r>
      <w:proofErr w:type="spellEnd"/>
      <w:r w:rsidR="00B273B1" w:rsidRPr="001B5067">
        <w:rPr>
          <w:rFonts w:ascii="Verdana" w:hAnsi="Verdana"/>
          <w:sz w:val="20"/>
          <w:szCs w:val="20"/>
        </w:rPr>
        <w:t xml:space="preserve"> Brief </w:t>
      </w:r>
      <w:proofErr w:type="spellStart"/>
      <w:r w:rsidR="00B273B1" w:rsidRPr="001B5067">
        <w:rPr>
          <w:rFonts w:ascii="Verdana" w:hAnsi="Verdana"/>
          <w:sz w:val="20"/>
          <w:szCs w:val="20"/>
        </w:rPr>
        <w:t>Advice</w:t>
      </w:r>
      <w:proofErr w:type="spellEnd"/>
      <w:r w:rsidR="00B273B1" w:rsidRPr="001B5067">
        <w:rPr>
          <w:rFonts w:ascii="Verdana" w:hAnsi="Verdana"/>
          <w:sz w:val="20"/>
          <w:szCs w:val="20"/>
        </w:rPr>
        <w:t>)</w:t>
      </w:r>
      <w:r w:rsidR="00B273B1" w:rsidRPr="001B5067">
        <w:rPr>
          <w:rFonts w:ascii="Verdana" w:hAnsi="Verdana"/>
          <w:sz w:val="20"/>
          <w:szCs w:val="20"/>
        </w:rPr>
        <w:br/>
      </w:r>
      <w:r>
        <w:rPr>
          <w:rFonts w:ascii="Verdana" w:hAnsi="Verdana"/>
          <w:sz w:val="20"/>
          <w:szCs w:val="20"/>
        </w:rPr>
        <w:t>Dit i</w:t>
      </w:r>
      <w:r w:rsidR="00B273B1" w:rsidRPr="001B5067">
        <w:rPr>
          <w:rFonts w:ascii="Verdana" w:hAnsi="Verdana"/>
          <w:sz w:val="20"/>
          <w:szCs w:val="20"/>
        </w:rPr>
        <w:t>s een efficiënte, eenvoudige, niet-confronterende en patiëntvriendelijke methode die minder dan 30 seconden tijd in beslag neemt om een patiënt aan te spreken op zijn/haar roken.</w:t>
      </w:r>
      <w:r>
        <w:rPr>
          <w:rFonts w:ascii="Verdana" w:hAnsi="Verdana"/>
          <w:sz w:val="20"/>
          <w:szCs w:val="20"/>
        </w:rPr>
        <w:t xml:space="preserve"> Elke zorgverlener in de praktijk kan dit korte advies geven en het contact mogelijk maken met de praktijkondersteuner voor eventuele hulp.</w:t>
      </w:r>
    </w:p>
    <w:p w14:paraId="61AE29A2" w14:textId="68EF4F15" w:rsidR="00391239" w:rsidRDefault="00391239" w:rsidP="00391239">
      <w:pPr>
        <w:rPr>
          <w:rFonts w:ascii="Verdana" w:hAnsi="Verdana" w:cs="Tahoma"/>
          <w:sz w:val="20"/>
          <w:szCs w:val="20"/>
        </w:rPr>
      </w:pPr>
      <w:r w:rsidRPr="001354F6">
        <w:rPr>
          <w:rFonts w:ascii="Verdana" w:hAnsi="Verdana" w:cs="Tahoma"/>
          <w:sz w:val="20"/>
          <w:szCs w:val="20"/>
        </w:rPr>
        <w:t xml:space="preserve">In totaal hebben </w:t>
      </w:r>
      <w:r w:rsidR="00803776" w:rsidRPr="001354F6">
        <w:rPr>
          <w:rFonts w:ascii="Verdana" w:hAnsi="Verdana" w:cs="Tahoma"/>
          <w:sz w:val="20"/>
          <w:szCs w:val="20"/>
        </w:rPr>
        <w:t xml:space="preserve">er </w:t>
      </w:r>
      <w:r w:rsidR="00E14FDD">
        <w:rPr>
          <w:rFonts w:ascii="Verdana" w:hAnsi="Verdana" w:cs="Tahoma"/>
          <w:sz w:val="20"/>
          <w:szCs w:val="20"/>
        </w:rPr>
        <w:t>35</w:t>
      </w:r>
      <w:r w:rsidR="002D7BAB" w:rsidRPr="001354F6">
        <w:rPr>
          <w:rFonts w:ascii="Verdana" w:hAnsi="Verdana" w:cs="Tahoma"/>
          <w:sz w:val="20"/>
          <w:szCs w:val="20"/>
        </w:rPr>
        <w:t xml:space="preserve"> </w:t>
      </w:r>
      <w:r w:rsidRPr="001354F6">
        <w:rPr>
          <w:rFonts w:ascii="Verdana" w:hAnsi="Verdana" w:cs="Tahoma"/>
          <w:sz w:val="20"/>
          <w:szCs w:val="20"/>
        </w:rPr>
        <w:t>patiënten begeleiding gehad voor het stoppen</w:t>
      </w:r>
      <w:r w:rsidR="001B2842">
        <w:rPr>
          <w:rFonts w:ascii="Verdana" w:hAnsi="Verdana" w:cs="Tahoma"/>
          <w:sz w:val="20"/>
          <w:szCs w:val="20"/>
        </w:rPr>
        <w:t xml:space="preserve">. </w:t>
      </w:r>
      <w:r w:rsidR="00E14FDD">
        <w:rPr>
          <w:rFonts w:ascii="Verdana" w:hAnsi="Verdana" w:cs="Tahoma"/>
          <w:sz w:val="20"/>
          <w:szCs w:val="20"/>
        </w:rPr>
        <w:br/>
      </w:r>
      <w:r w:rsidR="001B2842">
        <w:rPr>
          <w:rFonts w:ascii="Verdana" w:hAnsi="Verdana" w:cs="Tahoma"/>
          <w:sz w:val="20"/>
          <w:szCs w:val="20"/>
        </w:rPr>
        <w:t>De meest voorkomende redenen om te stoppen zijn:</w:t>
      </w:r>
      <w:r w:rsidR="001B2842">
        <w:rPr>
          <w:rFonts w:ascii="Verdana" w:hAnsi="Verdana" w:cs="Tahoma"/>
          <w:sz w:val="20"/>
          <w:szCs w:val="20"/>
        </w:rPr>
        <w:br/>
        <w:t>- gezondheidsproblemen</w:t>
      </w:r>
      <w:r w:rsidR="001B2842">
        <w:rPr>
          <w:rFonts w:ascii="Verdana" w:hAnsi="Verdana" w:cs="Tahoma"/>
          <w:sz w:val="20"/>
          <w:szCs w:val="20"/>
        </w:rPr>
        <w:br/>
        <w:t>- op advies huisarts na VBA</w:t>
      </w:r>
      <w:r w:rsidR="001B2842">
        <w:rPr>
          <w:rFonts w:ascii="Verdana" w:hAnsi="Verdana" w:cs="Tahoma"/>
          <w:sz w:val="20"/>
          <w:szCs w:val="20"/>
        </w:rPr>
        <w:br/>
        <w:t>- financiële redenen</w:t>
      </w:r>
      <w:r w:rsidR="00E14FDD">
        <w:rPr>
          <w:rFonts w:ascii="Verdana" w:hAnsi="Verdana" w:cs="Tahoma"/>
          <w:sz w:val="20"/>
          <w:szCs w:val="20"/>
        </w:rPr>
        <w:t xml:space="preserve"> zoals kosten rookwaren</w:t>
      </w:r>
      <w:r w:rsidR="001B2842">
        <w:rPr>
          <w:rFonts w:ascii="Verdana" w:hAnsi="Verdana" w:cs="Tahoma"/>
          <w:sz w:val="20"/>
          <w:szCs w:val="20"/>
        </w:rPr>
        <w:t>.</w:t>
      </w:r>
    </w:p>
    <w:p w14:paraId="442077E8" w14:textId="0C3CF83D" w:rsidR="00265099" w:rsidRDefault="00FA0BFC" w:rsidP="00391239">
      <w:pPr>
        <w:rPr>
          <w:rFonts w:ascii="Verdana" w:hAnsi="Verdana" w:cs="Tahoma"/>
          <w:sz w:val="20"/>
          <w:szCs w:val="20"/>
        </w:rPr>
      </w:pPr>
      <w:r>
        <w:rPr>
          <w:rFonts w:ascii="Verdana" w:hAnsi="Verdana" w:cs="Tahoma"/>
          <w:sz w:val="20"/>
          <w:szCs w:val="20"/>
        </w:rPr>
        <w:t>Alle</w:t>
      </w:r>
      <w:r w:rsidR="00265099" w:rsidRPr="001354F6">
        <w:rPr>
          <w:rFonts w:ascii="Verdana" w:hAnsi="Verdana" w:cs="Tahoma"/>
          <w:sz w:val="20"/>
          <w:szCs w:val="20"/>
        </w:rPr>
        <w:t xml:space="preserve"> pogingen werden ondersteund met nicotine vervangende middelen of medicat</w:t>
      </w:r>
      <w:r w:rsidR="00D55459" w:rsidRPr="001354F6">
        <w:rPr>
          <w:rFonts w:ascii="Verdana" w:hAnsi="Verdana" w:cs="Tahoma"/>
          <w:sz w:val="20"/>
          <w:szCs w:val="20"/>
        </w:rPr>
        <w:t>ie.</w:t>
      </w:r>
    </w:p>
    <w:p w14:paraId="695AD5F2" w14:textId="0CB0F30C" w:rsidR="00887543" w:rsidRPr="00442881" w:rsidRDefault="00887543" w:rsidP="00D55459">
      <w:pPr>
        <w:pStyle w:val="Ondertitel"/>
        <w:jc w:val="both"/>
        <w:rPr>
          <w:rFonts w:ascii="Verdana" w:hAnsi="Verdana"/>
          <w:sz w:val="20"/>
          <w:szCs w:val="20"/>
        </w:rPr>
      </w:pPr>
      <w:r w:rsidRPr="00442881">
        <w:rPr>
          <w:rFonts w:ascii="Verdana" w:hAnsi="Verdana"/>
          <w:sz w:val="20"/>
          <w:szCs w:val="20"/>
        </w:rPr>
        <w:t>5.2.</w:t>
      </w:r>
      <w:r w:rsidR="00EC2B15" w:rsidRPr="00442881">
        <w:rPr>
          <w:rFonts w:ascii="Verdana" w:hAnsi="Verdana"/>
          <w:sz w:val="20"/>
          <w:szCs w:val="20"/>
        </w:rPr>
        <w:t>4</w:t>
      </w:r>
      <w:r w:rsidRPr="00442881">
        <w:rPr>
          <w:rFonts w:ascii="Verdana" w:hAnsi="Verdana"/>
          <w:sz w:val="20"/>
          <w:szCs w:val="20"/>
        </w:rPr>
        <w:t>. Bevolkingsonderzoek baarmoederhalskanker</w:t>
      </w:r>
    </w:p>
    <w:p w14:paraId="380BA83B" w14:textId="71A6DCED" w:rsidR="00442881" w:rsidRDefault="00442881" w:rsidP="00442881">
      <w:pPr>
        <w:rPr>
          <w:rFonts w:ascii="Verdana" w:hAnsi="Verdana" w:cs="Tahoma"/>
          <w:sz w:val="20"/>
          <w:szCs w:val="20"/>
        </w:rPr>
      </w:pPr>
      <w:r w:rsidRPr="00D5561F">
        <w:rPr>
          <w:rFonts w:ascii="Verdana" w:hAnsi="Verdana" w:cs="Tahoma"/>
          <w:sz w:val="20"/>
          <w:szCs w:val="20"/>
        </w:rPr>
        <w:t xml:space="preserve">In het kader van het bevolkingsonderzoek Baarmoederhalskanker werden vrouwen tussen de 30 en de 60 jaar opgeroepen door Bevolkingsonderzoek Noord voor een uitstrijkje. </w:t>
      </w:r>
      <w:r w:rsidRPr="00D5561F">
        <w:rPr>
          <w:rFonts w:ascii="Verdana" w:hAnsi="Verdana" w:cs="Tahoma"/>
          <w:sz w:val="20"/>
          <w:szCs w:val="20"/>
        </w:rPr>
        <w:br/>
        <w:t xml:space="preserve">Als vrouwen liever geen uitstrijkje laten maken op de praktijk kunnen ze kiezen voor de zelfafname test. </w:t>
      </w:r>
    </w:p>
    <w:p w14:paraId="3FED09A7" w14:textId="77777777" w:rsidR="00D5561F" w:rsidRPr="00D5561F" w:rsidRDefault="00D5561F" w:rsidP="00442881">
      <w:pPr>
        <w:rPr>
          <w:rFonts w:ascii="Verdana" w:hAnsi="Verdana" w:cs="Tahoma"/>
          <w:sz w:val="20"/>
          <w:szCs w:val="20"/>
        </w:rPr>
      </w:pPr>
    </w:p>
    <w:p w14:paraId="41C909C8" w14:textId="7E16AC1C" w:rsidR="0058205A" w:rsidRPr="00952889" w:rsidRDefault="0058205A" w:rsidP="00D55459">
      <w:pPr>
        <w:pStyle w:val="Ondertitel"/>
        <w:jc w:val="both"/>
        <w:rPr>
          <w:rFonts w:ascii="Verdana" w:hAnsi="Verdana"/>
          <w:sz w:val="20"/>
          <w:szCs w:val="20"/>
        </w:rPr>
      </w:pPr>
      <w:r w:rsidRPr="00952889">
        <w:rPr>
          <w:rFonts w:ascii="Verdana" w:hAnsi="Verdana"/>
          <w:sz w:val="20"/>
          <w:szCs w:val="20"/>
        </w:rPr>
        <w:lastRenderedPageBreak/>
        <w:t>5.2.</w:t>
      </w:r>
      <w:r w:rsidR="00EC2B15" w:rsidRPr="00952889">
        <w:rPr>
          <w:rFonts w:ascii="Verdana" w:hAnsi="Verdana"/>
          <w:sz w:val="20"/>
          <w:szCs w:val="20"/>
        </w:rPr>
        <w:t>5</w:t>
      </w:r>
      <w:r w:rsidRPr="00952889">
        <w:rPr>
          <w:rFonts w:ascii="Verdana" w:hAnsi="Verdana"/>
          <w:sz w:val="20"/>
          <w:szCs w:val="20"/>
        </w:rPr>
        <w:t xml:space="preserve"> </w:t>
      </w:r>
      <w:r w:rsidR="0011709F" w:rsidRPr="00952889">
        <w:rPr>
          <w:rFonts w:ascii="Verdana" w:hAnsi="Verdana"/>
          <w:sz w:val="20"/>
          <w:szCs w:val="20"/>
        </w:rPr>
        <w:t>SOA Spreekuur</w:t>
      </w:r>
    </w:p>
    <w:p w14:paraId="0A5EB5AD" w14:textId="77777777" w:rsidR="001C6B1F" w:rsidRDefault="0011709F" w:rsidP="0058205A">
      <w:pPr>
        <w:rPr>
          <w:rFonts w:ascii="Verdana" w:hAnsi="Verdana" w:cs="Tahoma"/>
          <w:sz w:val="20"/>
          <w:szCs w:val="20"/>
        </w:rPr>
      </w:pPr>
      <w:r w:rsidRPr="001354F6">
        <w:rPr>
          <w:rFonts w:ascii="Verdana" w:hAnsi="Verdana" w:cs="Tahoma"/>
          <w:sz w:val="20"/>
          <w:szCs w:val="20"/>
        </w:rPr>
        <w:t xml:space="preserve">In </w:t>
      </w:r>
      <w:r w:rsidR="00074851">
        <w:rPr>
          <w:rFonts w:ascii="Verdana" w:hAnsi="Verdana" w:cs="Tahoma"/>
          <w:sz w:val="20"/>
          <w:szCs w:val="20"/>
        </w:rPr>
        <w:t>2019</w:t>
      </w:r>
      <w:r w:rsidRPr="001354F6">
        <w:rPr>
          <w:rFonts w:ascii="Verdana" w:hAnsi="Verdana" w:cs="Tahoma"/>
          <w:sz w:val="20"/>
          <w:szCs w:val="20"/>
        </w:rPr>
        <w:t xml:space="preserve"> is gestart met een spreekuur voor seksueel overdraagbare aandoeningen. Hiervoor is een uitgebreid protocol opgesteld volgens richtlijnen van de GGD. </w:t>
      </w:r>
      <w:r w:rsidRPr="001354F6">
        <w:rPr>
          <w:rFonts w:ascii="Verdana" w:hAnsi="Verdana" w:cs="Tahoma"/>
          <w:sz w:val="20"/>
          <w:szCs w:val="20"/>
        </w:rPr>
        <w:br/>
        <w:t xml:space="preserve">Patiënten die zich melden met klachten of vragen hierover worden verwezen naar dit spreekuur. De assistentes die dit spreekuur uitvoeren zijn hiervoor opgeleid en werken onder supervisie van de huisarts. </w:t>
      </w:r>
      <w:r w:rsidRPr="001354F6">
        <w:rPr>
          <w:rFonts w:ascii="Verdana" w:hAnsi="Verdana" w:cs="Tahoma"/>
          <w:sz w:val="20"/>
          <w:szCs w:val="20"/>
        </w:rPr>
        <w:br/>
        <w:t>Op het spreekuur worden testen afgenomen en voorlichting gegeven.</w:t>
      </w:r>
      <w:r w:rsidR="001C7433">
        <w:rPr>
          <w:rFonts w:ascii="Verdana" w:hAnsi="Verdana" w:cs="Tahoma"/>
          <w:sz w:val="20"/>
          <w:szCs w:val="20"/>
        </w:rPr>
        <w:br/>
      </w:r>
    </w:p>
    <w:p w14:paraId="41E2DFC9" w14:textId="4E1EC708" w:rsidR="002008B4" w:rsidRDefault="00E641FA" w:rsidP="002008B4">
      <w:pPr>
        <w:rPr>
          <w:rFonts w:ascii="Verdana" w:hAnsi="Verdana"/>
          <w:sz w:val="20"/>
          <w:szCs w:val="20"/>
        </w:rPr>
      </w:pPr>
      <w:r>
        <w:rPr>
          <w:rFonts w:ascii="Verdana" w:hAnsi="Verdana" w:cs="Tahoma"/>
          <w:sz w:val="20"/>
          <w:szCs w:val="20"/>
        </w:rPr>
        <w:t>5.2.6 Osteoporose Spreekuur</w:t>
      </w:r>
      <w:r>
        <w:rPr>
          <w:rFonts w:ascii="Verdana" w:hAnsi="Verdana" w:cs="Tahoma"/>
          <w:sz w:val="20"/>
          <w:szCs w:val="20"/>
        </w:rPr>
        <w:br/>
      </w:r>
      <w:r>
        <w:rPr>
          <w:rFonts w:ascii="Verdana" w:hAnsi="Verdana"/>
          <w:sz w:val="20"/>
          <w:szCs w:val="20"/>
        </w:rPr>
        <w:br/>
      </w:r>
      <w:r w:rsidR="0012208D">
        <w:rPr>
          <w:rFonts w:ascii="Verdana" w:hAnsi="Verdana"/>
          <w:sz w:val="20"/>
          <w:szCs w:val="20"/>
        </w:rPr>
        <w:t>Sinds 2023 is er een</w:t>
      </w:r>
      <w:r>
        <w:rPr>
          <w:rFonts w:ascii="Verdana" w:hAnsi="Verdana"/>
          <w:sz w:val="20"/>
          <w:szCs w:val="20"/>
        </w:rPr>
        <w:t xml:space="preserve"> Osteoporose spreekuur. </w:t>
      </w:r>
      <w:r w:rsidR="00F15C29">
        <w:rPr>
          <w:rFonts w:ascii="Verdana" w:hAnsi="Verdana"/>
          <w:sz w:val="20"/>
          <w:szCs w:val="20"/>
        </w:rPr>
        <w:t>Patiënten met de diagnose Osteoporose worden j</w:t>
      </w:r>
      <w:r w:rsidR="00952889" w:rsidRPr="00952889">
        <w:rPr>
          <w:rFonts w:ascii="Verdana" w:hAnsi="Verdana"/>
          <w:sz w:val="20"/>
          <w:szCs w:val="20"/>
        </w:rPr>
        <w:t>aarlijks</w:t>
      </w:r>
      <w:r w:rsidR="00F15C29">
        <w:rPr>
          <w:rFonts w:ascii="Verdana" w:hAnsi="Verdana"/>
          <w:sz w:val="20"/>
          <w:szCs w:val="20"/>
        </w:rPr>
        <w:t xml:space="preserve"> gecontroleerd. Hierbij is aandacht voor</w:t>
      </w:r>
      <w:r w:rsidR="00952889" w:rsidRPr="00952889">
        <w:rPr>
          <w:rFonts w:ascii="Verdana" w:hAnsi="Verdana"/>
          <w:sz w:val="20"/>
          <w:szCs w:val="20"/>
        </w:rPr>
        <w:t xml:space="preserve"> lengte </w:t>
      </w:r>
      <w:r w:rsidR="00F15C29">
        <w:rPr>
          <w:rFonts w:ascii="Verdana" w:hAnsi="Verdana"/>
          <w:sz w:val="20"/>
          <w:szCs w:val="20"/>
        </w:rPr>
        <w:t>en</w:t>
      </w:r>
      <w:r w:rsidR="00952889" w:rsidRPr="00952889">
        <w:rPr>
          <w:rFonts w:ascii="Verdana" w:hAnsi="Verdana"/>
          <w:sz w:val="20"/>
          <w:szCs w:val="20"/>
        </w:rPr>
        <w:t xml:space="preserve"> gewicht</w:t>
      </w:r>
      <w:r w:rsidR="00AC3607">
        <w:rPr>
          <w:rFonts w:ascii="Verdana" w:hAnsi="Verdana"/>
          <w:sz w:val="20"/>
          <w:szCs w:val="20"/>
        </w:rPr>
        <w:t>, controle op inname bisfosfonaten en termijn</w:t>
      </w:r>
      <w:r w:rsidR="0055462F">
        <w:rPr>
          <w:rFonts w:ascii="Verdana" w:hAnsi="Verdana"/>
          <w:sz w:val="20"/>
          <w:szCs w:val="20"/>
        </w:rPr>
        <w:t xml:space="preserve">. Indien nodig wordt een röntgenfoto van de lumbale of thoracale wervelkolom afgesproken. </w:t>
      </w:r>
      <w:r w:rsidR="00CA1EBC">
        <w:rPr>
          <w:rFonts w:ascii="Verdana" w:hAnsi="Verdana"/>
          <w:sz w:val="20"/>
          <w:szCs w:val="20"/>
        </w:rPr>
        <w:t>Daarnaast krijgen alle patiënten leefstijladviezen</w:t>
      </w:r>
      <w:r w:rsidR="002008B4">
        <w:rPr>
          <w:rFonts w:ascii="Verdana" w:hAnsi="Verdana"/>
          <w:sz w:val="20"/>
          <w:szCs w:val="20"/>
        </w:rPr>
        <w:t xml:space="preserve"> over bijvoorbeeld beweging en supplementen.</w:t>
      </w:r>
    </w:p>
    <w:p w14:paraId="06FB88B5" w14:textId="56376874" w:rsidR="00E641FA" w:rsidRDefault="00CD45AD" w:rsidP="00952889">
      <w:pPr>
        <w:rPr>
          <w:rFonts w:ascii="Verdana" w:hAnsi="Verdana"/>
          <w:sz w:val="20"/>
          <w:szCs w:val="20"/>
        </w:rPr>
      </w:pPr>
      <w:r>
        <w:rPr>
          <w:rFonts w:ascii="Verdana" w:hAnsi="Verdana"/>
          <w:sz w:val="20"/>
          <w:szCs w:val="20"/>
        </w:rPr>
        <w:t xml:space="preserve">Patiënten worden in het controlesysteem genoteerd voor </w:t>
      </w:r>
      <w:r w:rsidR="00D04C49">
        <w:rPr>
          <w:rFonts w:ascii="Verdana" w:hAnsi="Verdana"/>
          <w:sz w:val="20"/>
          <w:szCs w:val="20"/>
        </w:rPr>
        <w:t>f</w:t>
      </w:r>
      <w:r>
        <w:rPr>
          <w:rFonts w:ascii="Verdana" w:hAnsi="Verdana"/>
          <w:sz w:val="20"/>
          <w:szCs w:val="20"/>
        </w:rPr>
        <w:t>ollow-up.</w:t>
      </w:r>
    </w:p>
    <w:p w14:paraId="31824602" w14:textId="21C3F28A" w:rsidR="00A0024B" w:rsidRDefault="00A0024B" w:rsidP="0058205A">
      <w:pPr>
        <w:rPr>
          <w:rFonts w:ascii="Verdana" w:hAnsi="Verdana"/>
          <w:sz w:val="20"/>
          <w:szCs w:val="20"/>
        </w:rPr>
      </w:pPr>
      <w:r>
        <w:rPr>
          <w:rFonts w:ascii="Verdana" w:hAnsi="Verdana"/>
          <w:sz w:val="20"/>
          <w:szCs w:val="20"/>
        </w:rPr>
        <w:t xml:space="preserve">In 2024 werden 13 patiënten gezien in het osteoporose spreekuur. </w:t>
      </w:r>
    </w:p>
    <w:p w14:paraId="0EDBB825" w14:textId="77777777" w:rsidR="002008B4" w:rsidRDefault="00212905" w:rsidP="0058205A">
      <w:pPr>
        <w:rPr>
          <w:rFonts w:ascii="Verdana" w:hAnsi="Verdana"/>
          <w:sz w:val="20"/>
          <w:szCs w:val="20"/>
        </w:rPr>
      </w:pPr>
      <w:r w:rsidRPr="002008B4">
        <w:rPr>
          <w:rFonts w:ascii="Verdana" w:hAnsi="Verdana"/>
          <w:sz w:val="20"/>
          <w:szCs w:val="20"/>
        </w:rPr>
        <w:t>5.2.7</w:t>
      </w:r>
      <w:r w:rsidR="00AE1872" w:rsidRPr="002008B4">
        <w:rPr>
          <w:rFonts w:ascii="Verdana" w:hAnsi="Verdana"/>
          <w:sz w:val="20"/>
          <w:szCs w:val="20"/>
        </w:rPr>
        <w:t xml:space="preserve"> Vrouwenspreekuur</w:t>
      </w:r>
      <w:r w:rsidR="00AE1872" w:rsidRPr="002008B4">
        <w:rPr>
          <w:rFonts w:ascii="Verdana" w:hAnsi="Verdana"/>
          <w:sz w:val="20"/>
          <w:szCs w:val="20"/>
        </w:rPr>
        <w:br/>
      </w:r>
      <w:r w:rsidR="00AE1872">
        <w:rPr>
          <w:rFonts w:ascii="Verdana" w:hAnsi="Verdana"/>
          <w:sz w:val="20"/>
          <w:szCs w:val="20"/>
        </w:rPr>
        <w:t xml:space="preserve">Op 1 maart 2024 is onze assistente Amber begonnen met de opleiding voor het vrouwenspreekuur. </w:t>
      </w:r>
      <w:r w:rsidR="00C06E2B">
        <w:rPr>
          <w:rFonts w:ascii="Verdana" w:hAnsi="Verdana"/>
          <w:sz w:val="20"/>
          <w:szCs w:val="20"/>
        </w:rPr>
        <w:t>In december 2024 heeft ze hiervoor haar diploma gehaald</w:t>
      </w:r>
      <w:r w:rsidR="006C695F">
        <w:rPr>
          <w:rFonts w:ascii="Verdana" w:hAnsi="Verdana"/>
          <w:sz w:val="20"/>
          <w:szCs w:val="20"/>
        </w:rPr>
        <w:t xml:space="preserve"> en per 1 december is het spreekuur gestart</w:t>
      </w:r>
      <w:r w:rsidR="00C06E2B">
        <w:rPr>
          <w:rFonts w:ascii="Verdana" w:hAnsi="Verdana"/>
          <w:sz w:val="20"/>
          <w:szCs w:val="20"/>
        </w:rPr>
        <w:t xml:space="preserve">. </w:t>
      </w:r>
    </w:p>
    <w:p w14:paraId="157055CD" w14:textId="198AEF7D" w:rsidR="00E644C2" w:rsidRDefault="00CB2D39">
      <w:pPr>
        <w:rPr>
          <w:rFonts w:ascii="Verdana" w:hAnsi="Verdana"/>
          <w:sz w:val="20"/>
          <w:szCs w:val="20"/>
        </w:rPr>
      </w:pPr>
      <w:r>
        <w:rPr>
          <w:rFonts w:ascii="Verdana" w:hAnsi="Verdana"/>
          <w:sz w:val="20"/>
          <w:szCs w:val="20"/>
        </w:rPr>
        <w:t xml:space="preserve">In totaal zijn er 6 vrouwen </w:t>
      </w:r>
      <w:r w:rsidR="001C6B1F">
        <w:rPr>
          <w:rFonts w:ascii="Verdana" w:hAnsi="Verdana"/>
          <w:sz w:val="20"/>
          <w:szCs w:val="20"/>
        </w:rPr>
        <w:t>gezien op dit spreekuur.</w:t>
      </w:r>
      <w:r w:rsidR="001C6B1F">
        <w:rPr>
          <w:rFonts w:ascii="Verdana" w:hAnsi="Verdana"/>
          <w:sz w:val="20"/>
          <w:szCs w:val="20"/>
        </w:rPr>
        <w:br/>
      </w:r>
      <w:r w:rsidR="00C06E2B">
        <w:rPr>
          <w:rFonts w:ascii="Verdana" w:hAnsi="Verdana"/>
          <w:sz w:val="20"/>
          <w:szCs w:val="20"/>
        </w:rPr>
        <w:br/>
      </w:r>
      <w:r w:rsidR="002831AD">
        <w:rPr>
          <w:rFonts w:ascii="Verdana" w:hAnsi="Verdana"/>
          <w:sz w:val="20"/>
          <w:szCs w:val="20"/>
        </w:rPr>
        <w:t>Vrouwen</w:t>
      </w:r>
      <w:r w:rsidR="0037348B">
        <w:rPr>
          <w:rFonts w:ascii="Verdana" w:hAnsi="Verdana"/>
          <w:sz w:val="20"/>
          <w:szCs w:val="20"/>
        </w:rPr>
        <w:t xml:space="preserve"> worden verwezen naar dit spreekuur bij vragen/klachten over</w:t>
      </w:r>
      <w:r w:rsidR="002831AD">
        <w:rPr>
          <w:rFonts w:ascii="Verdana" w:hAnsi="Verdana"/>
          <w:sz w:val="20"/>
          <w:szCs w:val="20"/>
        </w:rPr>
        <w:t>:</w:t>
      </w:r>
      <w:r w:rsidR="00C06E2B">
        <w:rPr>
          <w:rFonts w:ascii="Verdana" w:hAnsi="Verdana"/>
          <w:sz w:val="20"/>
          <w:szCs w:val="20"/>
        </w:rPr>
        <w:br/>
        <w:t>- Anticonceptie</w:t>
      </w:r>
      <w:r>
        <w:rPr>
          <w:rFonts w:ascii="Verdana" w:hAnsi="Verdana"/>
          <w:sz w:val="20"/>
          <w:szCs w:val="20"/>
        </w:rPr>
        <w:br/>
        <w:t xml:space="preserve">- </w:t>
      </w:r>
      <w:r w:rsidR="001C7433">
        <w:rPr>
          <w:rFonts w:ascii="Verdana" w:hAnsi="Verdana"/>
          <w:sz w:val="20"/>
          <w:szCs w:val="20"/>
        </w:rPr>
        <w:t>Pessarium controles</w:t>
      </w:r>
      <w:r w:rsidR="001C7433">
        <w:rPr>
          <w:rFonts w:ascii="Verdana" w:hAnsi="Verdana"/>
          <w:sz w:val="20"/>
          <w:szCs w:val="20"/>
        </w:rPr>
        <w:br/>
        <w:t>- Spiraal controles</w:t>
      </w:r>
      <w:r w:rsidR="001C7433">
        <w:rPr>
          <w:rFonts w:ascii="Verdana" w:hAnsi="Verdana"/>
          <w:sz w:val="20"/>
          <w:szCs w:val="20"/>
        </w:rPr>
        <w:br/>
        <w:t xml:space="preserve">- Fluorklachten </w:t>
      </w:r>
    </w:p>
    <w:p w14:paraId="02125C44" w14:textId="77777777" w:rsidR="00E644C2" w:rsidRDefault="00E644C2">
      <w:pPr>
        <w:rPr>
          <w:rFonts w:ascii="Verdana" w:hAnsi="Verdana"/>
          <w:sz w:val="20"/>
          <w:szCs w:val="20"/>
        </w:rPr>
      </w:pPr>
      <w:r>
        <w:rPr>
          <w:rFonts w:ascii="Verdana" w:hAnsi="Verdana"/>
          <w:sz w:val="20"/>
          <w:szCs w:val="20"/>
        </w:rPr>
        <w:br w:type="page"/>
      </w:r>
    </w:p>
    <w:p w14:paraId="76AF48CE" w14:textId="40390835" w:rsidR="00391239" w:rsidRPr="004F2880" w:rsidRDefault="00E644C2" w:rsidP="00D55459">
      <w:pPr>
        <w:pStyle w:val="Ondertitel"/>
        <w:jc w:val="both"/>
        <w:rPr>
          <w:rFonts w:ascii="Verdana" w:hAnsi="Verdana"/>
          <w:sz w:val="20"/>
          <w:szCs w:val="20"/>
        </w:rPr>
      </w:pPr>
      <w:r>
        <w:rPr>
          <w:rFonts w:ascii="Verdana" w:hAnsi="Verdana"/>
          <w:sz w:val="20"/>
          <w:szCs w:val="20"/>
        </w:rPr>
        <w:lastRenderedPageBreak/>
        <w:t>5</w:t>
      </w:r>
      <w:r w:rsidR="00391239" w:rsidRPr="004F2880">
        <w:rPr>
          <w:rFonts w:ascii="Verdana" w:hAnsi="Verdana"/>
          <w:sz w:val="20"/>
          <w:szCs w:val="20"/>
        </w:rPr>
        <w:t>.2.</w:t>
      </w:r>
      <w:r w:rsidR="00212905" w:rsidRPr="004F2880">
        <w:rPr>
          <w:rFonts w:ascii="Verdana" w:hAnsi="Verdana"/>
          <w:sz w:val="20"/>
          <w:szCs w:val="20"/>
        </w:rPr>
        <w:t>8</w:t>
      </w:r>
      <w:r w:rsidR="00391239" w:rsidRPr="004F2880">
        <w:rPr>
          <w:rFonts w:ascii="Verdana" w:hAnsi="Verdana"/>
          <w:sz w:val="20"/>
          <w:szCs w:val="20"/>
        </w:rPr>
        <w:t xml:space="preserve"> Werk</w:t>
      </w:r>
      <w:r w:rsidR="00743E09" w:rsidRPr="004F2880">
        <w:rPr>
          <w:rFonts w:ascii="Verdana" w:hAnsi="Verdana"/>
          <w:sz w:val="20"/>
          <w:szCs w:val="20"/>
        </w:rPr>
        <w:t>omgeving</w:t>
      </w:r>
    </w:p>
    <w:p w14:paraId="5A9890E0" w14:textId="0314368F" w:rsidR="002C388C" w:rsidRPr="00CF7B72" w:rsidRDefault="00391239" w:rsidP="00391239">
      <w:pPr>
        <w:rPr>
          <w:rFonts w:ascii="Verdana" w:hAnsi="Verdana" w:cs="Tahoma"/>
          <w:i/>
          <w:iCs/>
          <w:sz w:val="20"/>
          <w:szCs w:val="20"/>
        </w:rPr>
      </w:pPr>
      <w:r w:rsidRPr="001354F6">
        <w:rPr>
          <w:rFonts w:ascii="Verdana" w:hAnsi="Verdana" w:cs="Tahoma"/>
          <w:sz w:val="20"/>
          <w:szCs w:val="20"/>
        </w:rPr>
        <w:t xml:space="preserve">Preventie op de werkvloer is ook van belang om uitval te voorkomen. </w:t>
      </w:r>
      <w:r w:rsidR="00067826">
        <w:rPr>
          <w:rFonts w:ascii="Verdana" w:hAnsi="Verdana" w:cs="Tahoma"/>
          <w:sz w:val="20"/>
          <w:szCs w:val="20"/>
        </w:rPr>
        <w:br/>
      </w:r>
      <w:r w:rsidR="002C388C" w:rsidRPr="001354F6">
        <w:rPr>
          <w:rFonts w:ascii="Verdana" w:hAnsi="Verdana" w:cs="Tahoma"/>
          <w:sz w:val="20"/>
          <w:szCs w:val="20"/>
        </w:rPr>
        <w:t>Een belangrijk item waar we aandacht aan besteden is het werkplezier en de werkdruk van personeel</w:t>
      </w:r>
      <w:r w:rsidR="00067826">
        <w:rPr>
          <w:rFonts w:ascii="Verdana" w:hAnsi="Verdana" w:cs="Tahoma"/>
          <w:sz w:val="20"/>
          <w:szCs w:val="20"/>
        </w:rPr>
        <w:t xml:space="preserve">. Dat begint al bij </w:t>
      </w:r>
      <w:r w:rsidR="001813EE">
        <w:rPr>
          <w:rFonts w:ascii="Verdana" w:hAnsi="Verdana" w:cs="Tahoma"/>
          <w:sz w:val="20"/>
          <w:szCs w:val="20"/>
        </w:rPr>
        <w:t xml:space="preserve">het inwerkproces van nieuwe medewerkers </w:t>
      </w:r>
      <w:r w:rsidR="001813EE" w:rsidRPr="00CF7B72">
        <w:rPr>
          <w:rFonts w:ascii="Verdana" w:hAnsi="Verdana" w:cs="Tahoma"/>
          <w:i/>
          <w:iCs/>
          <w:sz w:val="20"/>
          <w:szCs w:val="20"/>
        </w:rPr>
        <w:t xml:space="preserve">(zie artikel De Dokter, </w:t>
      </w:r>
      <w:r w:rsidR="00CF7B72" w:rsidRPr="00CF7B72">
        <w:rPr>
          <w:rFonts w:ascii="Verdana" w:hAnsi="Verdana" w:cs="Tahoma"/>
          <w:i/>
          <w:iCs/>
          <w:sz w:val="20"/>
          <w:szCs w:val="20"/>
        </w:rPr>
        <w:t xml:space="preserve">februari </w:t>
      </w:r>
      <w:r w:rsidR="002D77A5" w:rsidRPr="00CF7B72">
        <w:rPr>
          <w:rFonts w:ascii="Verdana" w:hAnsi="Verdana" w:cs="Tahoma"/>
          <w:i/>
          <w:iCs/>
          <w:sz w:val="20"/>
          <w:szCs w:val="20"/>
        </w:rPr>
        <w:t>2024)</w:t>
      </w:r>
    </w:p>
    <w:p w14:paraId="4F798D97" w14:textId="64D6808F" w:rsidR="005156F5" w:rsidRDefault="005156F5" w:rsidP="00391239">
      <w:pPr>
        <w:rPr>
          <w:rFonts w:ascii="Verdana" w:hAnsi="Verdana" w:cs="Tahoma"/>
          <w:sz w:val="20"/>
          <w:szCs w:val="20"/>
        </w:rPr>
      </w:pPr>
      <w:r>
        <w:rPr>
          <w:noProof/>
        </w:rPr>
        <w:drawing>
          <wp:anchor distT="0" distB="0" distL="114300" distR="114300" simplePos="0" relativeHeight="251695124" behindDoc="0" locked="0" layoutInCell="1" allowOverlap="1" wp14:anchorId="6BB970D3" wp14:editId="216394D8">
            <wp:simplePos x="0" y="0"/>
            <wp:positionH relativeFrom="column">
              <wp:posOffset>1042670</wp:posOffset>
            </wp:positionH>
            <wp:positionV relativeFrom="paragraph">
              <wp:posOffset>379730</wp:posOffset>
            </wp:positionV>
            <wp:extent cx="4963795" cy="3897630"/>
            <wp:effectExtent l="0" t="0" r="8255" b="7620"/>
            <wp:wrapTopAndBottom/>
            <wp:docPr id="89743928" name="Afbeelding 3" descr="Afbeelding met tekst, computer, persoon, kled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43928" name="Afbeelding 3" descr="Afbeelding met tekst, computer, persoon, kleding&#10;&#10;Door AI gegenereerde inhoud is mogelijk onjuis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63795" cy="389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FA4C69" w14:textId="77777777" w:rsidR="004F2880" w:rsidRDefault="00B62F4C" w:rsidP="00391239">
      <w:pPr>
        <w:rPr>
          <w:rFonts w:ascii="Verdana" w:hAnsi="Verdana" w:cs="Tahoma"/>
          <w:sz w:val="20"/>
          <w:szCs w:val="20"/>
        </w:rPr>
      </w:pPr>
      <w:r>
        <w:rPr>
          <w:rFonts w:ascii="Verdana" w:hAnsi="Verdana" w:cs="Tahoma"/>
          <w:sz w:val="20"/>
          <w:szCs w:val="20"/>
        </w:rPr>
        <w:br/>
      </w:r>
    </w:p>
    <w:p w14:paraId="56318397" w14:textId="02F7440D" w:rsidR="005156F5" w:rsidRDefault="00B62F4C" w:rsidP="00391239">
      <w:pPr>
        <w:rPr>
          <w:rFonts w:ascii="Verdana" w:hAnsi="Verdana" w:cs="Tahoma"/>
          <w:sz w:val="20"/>
          <w:szCs w:val="20"/>
        </w:rPr>
      </w:pPr>
      <w:r>
        <w:rPr>
          <w:rFonts w:ascii="Verdana" w:hAnsi="Verdana" w:cs="Tahoma"/>
          <w:sz w:val="20"/>
          <w:szCs w:val="20"/>
        </w:rPr>
        <w:t>Er</w:t>
      </w:r>
      <w:r w:rsidR="00743E09" w:rsidRPr="001354F6">
        <w:rPr>
          <w:rFonts w:ascii="Verdana" w:hAnsi="Verdana" w:cs="Tahoma"/>
          <w:sz w:val="20"/>
          <w:szCs w:val="20"/>
        </w:rPr>
        <w:t xml:space="preserve"> is een open-deur beleid bij de praktijkmanager</w:t>
      </w:r>
      <w:r w:rsidR="00FE7C20">
        <w:rPr>
          <w:rFonts w:ascii="Verdana" w:hAnsi="Verdana" w:cs="Tahoma"/>
          <w:sz w:val="20"/>
          <w:szCs w:val="20"/>
        </w:rPr>
        <w:t xml:space="preserve">, zodat men snel een overleg/gesprek kan hebben indien nodig. </w:t>
      </w:r>
    </w:p>
    <w:p w14:paraId="6CA12D0B" w14:textId="3C2AA996" w:rsidR="00743E09" w:rsidRDefault="00FE7C20" w:rsidP="00391239">
      <w:pPr>
        <w:rPr>
          <w:rFonts w:ascii="Verdana" w:hAnsi="Verdana" w:cs="Tahoma"/>
          <w:sz w:val="20"/>
          <w:szCs w:val="20"/>
        </w:rPr>
      </w:pPr>
      <w:r>
        <w:rPr>
          <w:rFonts w:ascii="Verdana" w:hAnsi="Verdana" w:cs="Tahoma"/>
          <w:sz w:val="20"/>
          <w:szCs w:val="20"/>
        </w:rPr>
        <w:t xml:space="preserve">Op het groot werkoverleg staat het </w:t>
      </w:r>
      <w:r w:rsidR="00A35B0A">
        <w:rPr>
          <w:rFonts w:ascii="Verdana" w:hAnsi="Verdana" w:cs="Tahoma"/>
          <w:sz w:val="20"/>
          <w:szCs w:val="20"/>
        </w:rPr>
        <w:t>agendapunt van “samen delen”</w:t>
      </w:r>
      <w:r>
        <w:rPr>
          <w:rFonts w:ascii="Verdana" w:hAnsi="Verdana" w:cs="Tahoma"/>
          <w:sz w:val="20"/>
          <w:szCs w:val="20"/>
        </w:rPr>
        <w:t>. Hier hebben a</w:t>
      </w:r>
      <w:r w:rsidR="00A35B0A">
        <w:rPr>
          <w:rFonts w:ascii="Verdana" w:hAnsi="Verdana" w:cs="Tahoma"/>
          <w:sz w:val="20"/>
          <w:szCs w:val="20"/>
        </w:rPr>
        <w:t xml:space="preserve">lle medewerkers de mogelijkheid </w:t>
      </w:r>
      <w:r>
        <w:rPr>
          <w:rFonts w:ascii="Verdana" w:hAnsi="Verdana" w:cs="Tahoma"/>
          <w:sz w:val="20"/>
          <w:szCs w:val="20"/>
        </w:rPr>
        <w:t>om zaken te delen</w:t>
      </w:r>
      <w:r w:rsidR="00A35B0A">
        <w:rPr>
          <w:rFonts w:ascii="Verdana" w:hAnsi="Verdana" w:cs="Tahoma"/>
          <w:sz w:val="20"/>
          <w:szCs w:val="20"/>
        </w:rPr>
        <w:t xml:space="preserve"> die relevant zijn voor de werkdruk, de onderlinge relatie en het werkplezier.</w:t>
      </w:r>
      <w:r w:rsidR="001354F6" w:rsidRPr="001354F6">
        <w:rPr>
          <w:rFonts w:ascii="Verdana" w:hAnsi="Verdana" w:cs="Tahoma"/>
          <w:sz w:val="20"/>
          <w:szCs w:val="20"/>
        </w:rPr>
        <w:t xml:space="preserve"> </w:t>
      </w:r>
      <w:r w:rsidR="00A35B0A">
        <w:rPr>
          <w:rFonts w:ascii="Verdana" w:hAnsi="Verdana" w:cs="Tahoma"/>
          <w:sz w:val="20"/>
          <w:szCs w:val="20"/>
        </w:rPr>
        <w:br/>
      </w:r>
      <w:r>
        <w:rPr>
          <w:rFonts w:ascii="Verdana" w:hAnsi="Verdana" w:cs="Tahoma"/>
          <w:sz w:val="20"/>
          <w:szCs w:val="20"/>
        </w:rPr>
        <w:t xml:space="preserve">Regelmatig is er ook een apart assistentenoverleg </w:t>
      </w:r>
      <w:r w:rsidR="00091E11">
        <w:rPr>
          <w:rFonts w:ascii="Verdana" w:hAnsi="Verdana" w:cs="Tahoma"/>
          <w:sz w:val="20"/>
          <w:szCs w:val="20"/>
        </w:rPr>
        <w:t>samen met</w:t>
      </w:r>
      <w:r>
        <w:rPr>
          <w:rFonts w:ascii="Verdana" w:hAnsi="Verdana" w:cs="Tahoma"/>
          <w:sz w:val="20"/>
          <w:szCs w:val="20"/>
        </w:rPr>
        <w:t xml:space="preserve"> de praktijkmanager waar dit ook een onderdeel is. </w:t>
      </w:r>
      <w:r>
        <w:rPr>
          <w:rFonts w:ascii="Verdana" w:hAnsi="Verdana" w:cs="Tahoma"/>
          <w:sz w:val="20"/>
          <w:szCs w:val="20"/>
        </w:rPr>
        <w:br/>
        <w:t xml:space="preserve">Er is veel aandacht voor het geven en ontvangen van feedback in een open en </w:t>
      </w:r>
      <w:r w:rsidR="00091E11">
        <w:rPr>
          <w:rFonts w:ascii="Verdana" w:hAnsi="Verdana" w:cs="Tahoma"/>
          <w:sz w:val="20"/>
          <w:szCs w:val="20"/>
        </w:rPr>
        <w:t>re</w:t>
      </w:r>
      <w:r>
        <w:rPr>
          <w:rFonts w:ascii="Verdana" w:hAnsi="Verdana" w:cs="Tahoma"/>
          <w:sz w:val="20"/>
          <w:szCs w:val="20"/>
        </w:rPr>
        <w:t xml:space="preserve">spectvolle cultuur. </w:t>
      </w:r>
    </w:p>
    <w:p w14:paraId="20EA8ED4" w14:textId="77777777" w:rsidR="004F2880" w:rsidRDefault="004F2880" w:rsidP="00391239">
      <w:pPr>
        <w:rPr>
          <w:rFonts w:ascii="Verdana" w:hAnsi="Verdana" w:cs="Tahoma"/>
          <w:sz w:val="20"/>
          <w:szCs w:val="20"/>
        </w:rPr>
      </w:pPr>
    </w:p>
    <w:p w14:paraId="0B52CFB7" w14:textId="77777777" w:rsidR="004F2880" w:rsidRDefault="004F2880" w:rsidP="00391239">
      <w:pPr>
        <w:rPr>
          <w:rFonts w:ascii="Verdana" w:hAnsi="Verdana" w:cs="Tahoma"/>
          <w:sz w:val="20"/>
          <w:szCs w:val="20"/>
        </w:rPr>
      </w:pPr>
    </w:p>
    <w:p w14:paraId="12E08506" w14:textId="6FA6BA37" w:rsidR="00FE7C20" w:rsidRDefault="00E41FE1" w:rsidP="00391239">
      <w:pPr>
        <w:rPr>
          <w:rFonts w:ascii="Verdana" w:hAnsi="Verdana" w:cs="Tahoma"/>
          <w:sz w:val="20"/>
          <w:szCs w:val="20"/>
        </w:rPr>
      </w:pPr>
      <w:r>
        <w:rPr>
          <w:rFonts w:ascii="Verdana" w:hAnsi="Verdana" w:cs="Tahoma"/>
          <w:sz w:val="20"/>
          <w:szCs w:val="20"/>
        </w:rPr>
        <w:lastRenderedPageBreak/>
        <w:t>Om het werkplezier te vergroten is i</w:t>
      </w:r>
      <w:r w:rsidR="00FE7C20">
        <w:rPr>
          <w:rFonts w:ascii="Verdana" w:hAnsi="Verdana" w:cs="Tahoma"/>
          <w:sz w:val="20"/>
          <w:szCs w:val="20"/>
        </w:rPr>
        <w:t xml:space="preserve">n 2023 de koffiekamer </w:t>
      </w:r>
      <w:r>
        <w:rPr>
          <w:rFonts w:ascii="Verdana" w:hAnsi="Verdana" w:cs="Tahoma"/>
          <w:sz w:val="20"/>
          <w:szCs w:val="20"/>
        </w:rPr>
        <w:t>veranderd</w:t>
      </w:r>
      <w:r w:rsidR="00FE7C20">
        <w:rPr>
          <w:rFonts w:ascii="Verdana" w:hAnsi="Verdana" w:cs="Tahoma"/>
          <w:sz w:val="20"/>
          <w:szCs w:val="20"/>
        </w:rPr>
        <w:t xml:space="preserve">. Van een kille praktische ruimte is het nu een gezellige zithoek waar het fijn vertoeven is. </w:t>
      </w:r>
    </w:p>
    <w:p w14:paraId="325D01BF" w14:textId="011E0BD1" w:rsidR="00583DE3" w:rsidRPr="001354F6" w:rsidRDefault="00EB3AAC" w:rsidP="00391239">
      <w:pPr>
        <w:rPr>
          <w:rFonts w:ascii="Verdana" w:hAnsi="Verdana" w:cs="Tahoma"/>
          <w:sz w:val="20"/>
          <w:szCs w:val="20"/>
        </w:rPr>
      </w:pPr>
      <w:r>
        <w:rPr>
          <w:rFonts w:ascii="Verdana" w:hAnsi="Verdana" w:cs="Tahoma"/>
          <w:noProof/>
          <w:sz w:val="20"/>
          <w:szCs w:val="20"/>
        </w:rPr>
        <w:drawing>
          <wp:anchor distT="0" distB="0" distL="114300" distR="114300" simplePos="0" relativeHeight="251685908" behindDoc="0" locked="0" layoutInCell="1" allowOverlap="1" wp14:anchorId="0433031E" wp14:editId="44FB4732">
            <wp:simplePos x="0" y="0"/>
            <wp:positionH relativeFrom="margin">
              <wp:align>right</wp:align>
            </wp:positionH>
            <wp:positionV relativeFrom="paragraph">
              <wp:posOffset>11430</wp:posOffset>
            </wp:positionV>
            <wp:extent cx="3914775" cy="2800350"/>
            <wp:effectExtent l="0" t="0" r="9525" b="0"/>
            <wp:wrapNone/>
            <wp:docPr id="83052623"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52623" name="Afbeelding 83052623"/>
                    <pic:cNvPicPr/>
                  </pic:nvPicPr>
                  <pic:blipFill>
                    <a:blip r:embed="rId41">
                      <a:extLst>
                        <a:ext uri="{28A0092B-C50C-407E-A947-70E740481C1C}">
                          <a14:useLocalDpi xmlns:a14="http://schemas.microsoft.com/office/drawing/2010/main" val="0"/>
                        </a:ext>
                      </a:extLst>
                    </a:blip>
                    <a:stretch>
                      <a:fillRect/>
                    </a:stretch>
                  </pic:blipFill>
                  <pic:spPr>
                    <a:xfrm>
                      <a:off x="0" y="0"/>
                      <a:ext cx="3914775" cy="2800350"/>
                    </a:xfrm>
                    <a:prstGeom prst="rect">
                      <a:avLst/>
                    </a:prstGeom>
                  </pic:spPr>
                </pic:pic>
              </a:graphicData>
            </a:graphic>
            <wp14:sizeRelH relativeFrom="margin">
              <wp14:pctWidth>0</wp14:pctWidth>
            </wp14:sizeRelH>
          </wp:anchor>
        </w:drawing>
      </w:r>
    </w:p>
    <w:p w14:paraId="3AB33DBD" w14:textId="60D77349" w:rsidR="00F558DE" w:rsidRPr="001354F6" w:rsidRDefault="00EB3AAC" w:rsidP="00391239">
      <w:pPr>
        <w:rPr>
          <w:rFonts w:ascii="Verdana" w:hAnsi="Verdana" w:cs="Tahoma"/>
          <w:sz w:val="20"/>
          <w:szCs w:val="20"/>
        </w:rPr>
      </w:pPr>
      <w:r>
        <w:rPr>
          <w:rFonts w:ascii="Verdana" w:hAnsi="Verdana" w:cs="Tahoma"/>
          <w:noProof/>
          <w:sz w:val="20"/>
          <w:szCs w:val="20"/>
        </w:rPr>
        <w:drawing>
          <wp:anchor distT="0" distB="0" distL="114300" distR="114300" simplePos="0" relativeHeight="251684884" behindDoc="1" locked="0" layoutInCell="1" allowOverlap="1" wp14:anchorId="20F02963" wp14:editId="633B0C07">
            <wp:simplePos x="0" y="0"/>
            <wp:positionH relativeFrom="column">
              <wp:posOffset>100330</wp:posOffset>
            </wp:positionH>
            <wp:positionV relativeFrom="paragraph">
              <wp:posOffset>280035</wp:posOffset>
            </wp:positionV>
            <wp:extent cx="1895475" cy="2527300"/>
            <wp:effectExtent l="0" t="0" r="9525" b="6350"/>
            <wp:wrapNone/>
            <wp:docPr id="32139619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396196" name="Afbeelding 32139619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95475" cy="2527300"/>
                    </a:xfrm>
                    <a:prstGeom prst="rect">
                      <a:avLst/>
                    </a:prstGeom>
                  </pic:spPr>
                </pic:pic>
              </a:graphicData>
            </a:graphic>
          </wp:anchor>
        </w:drawing>
      </w:r>
    </w:p>
    <w:p w14:paraId="6D7B6093" w14:textId="48662582" w:rsidR="00F558DE" w:rsidRDefault="00F558DE" w:rsidP="00391239">
      <w:pPr>
        <w:rPr>
          <w:rFonts w:ascii="Verdana" w:hAnsi="Verdana" w:cs="Tahoma"/>
          <w:sz w:val="20"/>
          <w:szCs w:val="20"/>
        </w:rPr>
      </w:pPr>
    </w:p>
    <w:p w14:paraId="1505CED4" w14:textId="65E8C2F5" w:rsidR="00442881" w:rsidRDefault="00442881" w:rsidP="00391239">
      <w:pPr>
        <w:rPr>
          <w:rFonts w:ascii="Verdana" w:hAnsi="Verdana" w:cs="Tahoma"/>
          <w:sz w:val="20"/>
          <w:szCs w:val="20"/>
        </w:rPr>
      </w:pPr>
    </w:p>
    <w:p w14:paraId="7BE4EDD2" w14:textId="77777777" w:rsidR="00442881" w:rsidRPr="001354F6" w:rsidRDefault="00442881" w:rsidP="00391239">
      <w:pPr>
        <w:rPr>
          <w:rFonts w:ascii="Verdana" w:hAnsi="Verdana" w:cs="Tahoma"/>
          <w:sz w:val="20"/>
          <w:szCs w:val="20"/>
        </w:rPr>
      </w:pPr>
    </w:p>
    <w:p w14:paraId="520B40A5" w14:textId="77777777" w:rsidR="00F558DE" w:rsidRPr="001354F6" w:rsidRDefault="00F558DE" w:rsidP="00391239">
      <w:pPr>
        <w:rPr>
          <w:rFonts w:ascii="Verdana" w:hAnsi="Verdana" w:cs="Tahoma"/>
          <w:sz w:val="20"/>
          <w:szCs w:val="20"/>
        </w:rPr>
      </w:pPr>
    </w:p>
    <w:p w14:paraId="11D6D861" w14:textId="77777777" w:rsidR="00EB3AAC" w:rsidRDefault="00EB3AAC" w:rsidP="00391239">
      <w:pPr>
        <w:rPr>
          <w:rFonts w:ascii="Verdana" w:hAnsi="Verdana" w:cs="Tahoma"/>
          <w:sz w:val="20"/>
          <w:szCs w:val="20"/>
        </w:rPr>
      </w:pPr>
    </w:p>
    <w:p w14:paraId="45228D67" w14:textId="77777777" w:rsidR="00EB3AAC" w:rsidRDefault="00EB3AAC" w:rsidP="00391239">
      <w:pPr>
        <w:rPr>
          <w:rFonts w:ascii="Verdana" w:hAnsi="Verdana" w:cs="Tahoma"/>
          <w:sz w:val="20"/>
          <w:szCs w:val="20"/>
        </w:rPr>
      </w:pPr>
    </w:p>
    <w:p w14:paraId="265B5968" w14:textId="77777777" w:rsidR="00EB3AAC" w:rsidRDefault="00EB3AAC" w:rsidP="00391239">
      <w:pPr>
        <w:rPr>
          <w:rFonts w:ascii="Verdana" w:hAnsi="Verdana" w:cs="Tahoma"/>
          <w:sz w:val="20"/>
          <w:szCs w:val="20"/>
        </w:rPr>
      </w:pPr>
    </w:p>
    <w:p w14:paraId="3ECB9942" w14:textId="3BB89800" w:rsidR="00727D1B" w:rsidRDefault="00727D1B" w:rsidP="00727D1B">
      <w:pPr>
        <w:pStyle w:val="Normaalweb"/>
      </w:pPr>
    </w:p>
    <w:p w14:paraId="17225E7C" w14:textId="77777777" w:rsidR="00EB3AAC" w:rsidRDefault="00EB3AAC" w:rsidP="00391239">
      <w:pPr>
        <w:rPr>
          <w:rFonts w:ascii="Verdana" w:hAnsi="Verdana" w:cs="Tahoma"/>
          <w:sz w:val="20"/>
          <w:szCs w:val="20"/>
        </w:rPr>
      </w:pPr>
    </w:p>
    <w:p w14:paraId="2F00582B" w14:textId="77777777" w:rsidR="00EB3AAC" w:rsidRPr="001354F6" w:rsidRDefault="00EB3AAC" w:rsidP="00EB3AAC">
      <w:pPr>
        <w:rPr>
          <w:rFonts w:ascii="Verdana" w:hAnsi="Verdana" w:cs="Tahoma"/>
          <w:sz w:val="20"/>
          <w:szCs w:val="20"/>
        </w:rPr>
      </w:pPr>
      <w:r w:rsidRPr="001354F6">
        <w:rPr>
          <w:rFonts w:ascii="Verdana" w:hAnsi="Verdana" w:cs="Tahoma"/>
          <w:sz w:val="20"/>
          <w:szCs w:val="20"/>
        </w:rPr>
        <w:t xml:space="preserve">Het klimaatbeheer blijft een aandachtspunt. De filters worden regelmatig gereinigd en er zijn afspraken gemaakt over het onderhoud hiervan. </w:t>
      </w:r>
      <w:r>
        <w:rPr>
          <w:rFonts w:ascii="Verdana" w:hAnsi="Verdana" w:cs="Tahoma"/>
          <w:sz w:val="20"/>
          <w:szCs w:val="20"/>
        </w:rPr>
        <w:t>Elke kamer kan zijn eigen te</w:t>
      </w:r>
      <w:r w:rsidRPr="001354F6">
        <w:rPr>
          <w:rFonts w:ascii="Verdana" w:hAnsi="Verdana" w:cs="Tahoma"/>
          <w:sz w:val="20"/>
          <w:szCs w:val="20"/>
        </w:rPr>
        <w:t xml:space="preserve">mperatuur </w:t>
      </w:r>
      <w:r>
        <w:rPr>
          <w:rFonts w:ascii="Verdana" w:hAnsi="Verdana" w:cs="Tahoma"/>
          <w:sz w:val="20"/>
          <w:szCs w:val="20"/>
        </w:rPr>
        <w:t>instellen.</w:t>
      </w:r>
      <w:r w:rsidRPr="001354F6">
        <w:rPr>
          <w:rFonts w:ascii="Verdana" w:hAnsi="Verdana" w:cs="Tahoma"/>
          <w:sz w:val="20"/>
          <w:szCs w:val="20"/>
        </w:rPr>
        <w:t xml:space="preserve"> </w:t>
      </w:r>
    </w:p>
    <w:p w14:paraId="31B494F3" w14:textId="075E10B3" w:rsidR="005558AE" w:rsidRPr="00D53D47" w:rsidRDefault="00395FF4" w:rsidP="00391239">
      <w:pPr>
        <w:rPr>
          <w:rFonts w:ascii="Verdana" w:hAnsi="Verdana" w:cs="Tahoma"/>
          <w:sz w:val="20"/>
          <w:szCs w:val="20"/>
        </w:rPr>
      </w:pPr>
      <w:r>
        <w:rPr>
          <w:rFonts w:ascii="Verdana" w:hAnsi="Verdana" w:cs="Tahoma"/>
          <w:sz w:val="20"/>
          <w:szCs w:val="20"/>
        </w:rPr>
        <w:t>5</w:t>
      </w:r>
      <w:r w:rsidR="005558AE" w:rsidRPr="00D53D47">
        <w:rPr>
          <w:rFonts w:ascii="Verdana" w:hAnsi="Verdana" w:cs="Tahoma"/>
          <w:sz w:val="20"/>
          <w:szCs w:val="20"/>
        </w:rPr>
        <w:t>.2.</w:t>
      </w:r>
      <w:r w:rsidR="00212905">
        <w:rPr>
          <w:rFonts w:ascii="Verdana" w:hAnsi="Verdana" w:cs="Tahoma"/>
          <w:sz w:val="20"/>
          <w:szCs w:val="20"/>
        </w:rPr>
        <w:t>9</w:t>
      </w:r>
      <w:r w:rsidR="005558AE" w:rsidRPr="00D53D47">
        <w:rPr>
          <w:rFonts w:ascii="Verdana" w:hAnsi="Verdana" w:cs="Tahoma"/>
          <w:sz w:val="20"/>
          <w:szCs w:val="20"/>
        </w:rPr>
        <w:t xml:space="preserve"> Beweging</w:t>
      </w:r>
    </w:p>
    <w:p w14:paraId="67113FED" w14:textId="20D9CD20" w:rsidR="00671FAC" w:rsidRPr="001354F6" w:rsidRDefault="00671FAC" w:rsidP="00391239">
      <w:pPr>
        <w:rPr>
          <w:rFonts w:ascii="Verdana" w:hAnsi="Verdana" w:cs="Tahoma"/>
          <w:sz w:val="20"/>
          <w:szCs w:val="20"/>
        </w:rPr>
      </w:pPr>
      <w:r w:rsidRPr="001354F6">
        <w:rPr>
          <w:rFonts w:ascii="Verdana" w:hAnsi="Verdana" w:cs="Tahoma"/>
          <w:sz w:val="20"/>
          <w:szCs w:val="20"/>
        </w:rPr>
        <w:t xml:space="preserve">Steeds vaker gaven patiënten aan dat ze wel wilden gaan bewegen, maar niet alleen. Ook heerst er eenzaamheid bij sommige mensen in deze wijk. </w:t>
      </w:r>
    </w:p>
    <w:p w14:paraId="4D9F5228" w14:textId="0C3EBE4B" w:rsidR="00395FF4" w:rsidRDefault="00A35B0A" w:rsidP="00391239">
      <w:pPr>
        <w:rPr>
          <w:rFonts w:ascii="Verdana" w:hAnsi="Verdana" w:cs="Tahoma"/>
          <w:sz w:val="20"/>
          <w:szCs w:val="20"/>
        </w:rPr>
      </w:pPr>
      <w:r>
        <w:rPr>
          <w:rFonts w:ascii="Verdana" w:hAnsi="Verdana" w:cs="Tahoma"/>
          <w:sz w:val="20"/>
          <w:szCs w:val="20"/>
        </w:rPr>
        <w:t>Sinds</w:t>
      </w:r>
      <w:r w:rsidR="005558AE" w:rsidRPr="001354F6">
        <w:rPr>
          <w:rFonts w:ascii="Verdana" w:hAnsi="Verdana" w:cs="Tahoma"/>
          <w:sz w:val="20"/>
          <w:szCs w:val="20"/>
        </w:rPr>
        <w:t xml:space="preserve"> 2019 is in samenwerking met Huis van de Sport, gemeente Midden-Groningen, Stichting Platform Woldwijck en fysiotherapie Hoogezand</w:t>
      </w:r>
      <w:r w:rsidR="00671FAC" w:rsidRPr="001354F6">
        <w:rPr>
          <w:rFonts w:ascii="Verdana" w:hAnsi="Verdana" w:cs="Tahoma"/>
          <w:sz w:val="20"/>
          <w:szCs w:val="20"/>
        </w:rPr>
        <w:t xml:space="preserve"> een wandelgroep </w:t>
      </w:r>
      <w:r>
        <w:rPr>
          <w:rFonts w:ascii="Verdana" w:hAnsi="Verdana" w:cs="Tahoma"/>
          <w:sz w:val="20"/>
          <w:szCs w:val="20"/>
        </w:rPr>
        <w:t>actief</w:t>
      </w:r>
      <w:r w:rsidR="00671FAC" w:rsidRPr="001354F6">
        <w:rPr>
          <w:rFonts w:ascii="Verdana" w:hAnsi="Verdana" w:cs="Tahoma"/>
          <w:sz w:val="20"/>
          <w:szCs w:val="20"/>
        </w:rPr>
        <w:t xml:space="preserve"> vanuit ons centrum. Elke maandagmorgen </w:t>
      </w:r>
      <w:r>
        <w:rPr>
          <w:rFonts w:ascii="Verdana" w:hAnsi="Verdana" w:cs="Tahoma"/>
          <w:sz w:val="20"/>
          <w:szCs w:val="20"/>
        </w:rPr>
        <w:t>gaat een groep mensen</w:t>
      </w:r>
      <w:r w:rsidR="00671FAC" w:rsidRPr="001354F6">
        <w:rPr>
          <w:rFonts w:ascii="Verdana" w:hAnsi="Verdana" w:cs="Tahoma"/>
          <w:sz w:val="20"/>
          <w:szCs w:val="20"/>
        </w:rPr>
        <w:t xml:space="preserve"> een wandeling maken van 5 km. Aansluitend is er een koffiemoment. </w:t>
      </w:r>
      <w:r w:rsidR="00671FAC" w:rsidRPr="001354F6">
        <w:rPr>
          <w:rFonts w:ascii="Verdana" w:hAnsi="Verdana" w:cs="Tahoma"/>
          <w:sz w:val="20"/>
          <w:szCs w:val="20"/>
        </w:rPr>
        <w:br/>
        <w:t xml:space="preserve">Op deze manier helpen we mensen om in beweging te komen én uit hun isolement. </w:t>
      </w:r>
      <w:r w:rsidR="00671FAC" w:rsidRPr="001354F6">
        <w:rPr>
          <w:rFonts w:ascii="Verdana" w:hAnsi="Verdana" w:cs="Tahoma"/>
          <w:sz w:val="20"/>
          <w:szCs w:val="20"/>
        </w:rPr>
        <w:br/>
        <w:t xml:space="preserve">In aansluiting op deze groep is er ook een avondgroep ontstaan die een grotere afstand aflegt en zijn er contacten ontstaan met wandelgroepen in de nabije omgeving. </w:t>
      </w:r>
    </w:p>
    <w:p w14:paraId="3B56B12D" w14:textId="6F3255C0" w:rsidR="006E18EC" w:rsidRPr="00D53D47" w:rsidRDefault="00B67C04" w:rsidP="006B3B9C">
      <w:pPr>
        <w:rPr>
          <w:rFonts w:ascii="Verdana" w:hAnsi="Verdana"/>
          <w:sz w:val="20"/>
          <w:szCs w:val="20"/>
        </w:rPr>
      </w:pPr>
      <w:r>
        <w:rPr>
          <w:rFonts w:ascii="Verdana" w:hAnsi="Verdana"/>
          <w:sz w:val="20"/>
          <w:szCs w:val="20"/>
        </w:rPr>
        <w:t>5</w:t>
      </w:r>
      <w:r w:rsidR="006E18EC" w:rsidRPr="00D53D47">
        <w:rPr>
          <w:rFonts w:ascii="Verdana" w:hAnsi="Verdana"/>
          <w:sz w:val="20"/>
          <w:szCs w:val="20"/>
        </w:rPr>
        <w:t>.2.</w:t>
      </w:r>
      <w:r w:rsidR="00212905">
        <w:rPr>
          <w:rFonts w:ascii="Verdana" w:hAnsi="Verdana"/>
          <w:sz w:val="20"/>
          <w:szCs w:val="20"/>
        </w:rPr>
        <w:t>10</w:t>
      </w:r>
      <w:r w:rsidR="006E18EC" w:rsidRPr="00D53D47">
        <w:rPr>
          <w:rFonts w:ascii="Verdana" w:hAnsi="Verdana"/>
          <w:sz w:val="20"/>
          <w:szCs w:val="20"/>
        </w:rPr>
        <w:t xml:space="preserve"> Zorgprogramma</w:t>
      </w:r>
      <w:r w:rsidR="003F1569" w:rsidRPr="00D53D47">
        <w:rPr>
          <w:rFonts w:ascii="Verdana" w:hAnsi="Verdana"/>
          <w:sz w:val="20"/>
          <w:szCs w:val="20"/>
        </w:rPr>
        <w:t>’</w:t>
      </w:r>
      <w:r w:rsidR="006E18EC" w:rsidRPr="00D53D47">
        <w:rPr>
          <w:rFonts w:ascii="Verdana" w:hAnsi="Verdana"/>
          <w:sz w:val="20"/>
          <w:szCs w:val="20"/>
        </w:rPr>
        <w:t>s COPD</w:t>
      </w:r>
      <w:r w:rsidR="003F1569" w:rsidRPr="00D53D47">
        <w:rPr>
          <w:rFonts w:ascii="Verdana" w:hAnsi="Verdana"/>
          <w:sz w:val="20"/>
          <w:szCs w:val="20"/>
        </w:rPr>
        <w:t>, Astma</w:t>
      </w:r>
      <w:r w:rsidR="006E18EC" w:rsidRPr="00D53D47">
        <w:rPr>
          <w:rFonts w:ascii="Verdana" w:hAnsi="Verdana"/>
          <w:sz w:val="20"/>
          <w:szCs w:val="20"/>
        </w:rPr>
        <w:t>, HVZ</w:t>
      </w:r>
      <w:r w:rsidR="001C0A51" w:rsidRPr="00D53D47">
        <w:rPr>
          <w:rFonts w:ascii="Verdana" w:hAnsi="Verdana"/>
          <w:sz w:val="20"/>
          <w:szCs w:val="20"/>
        </w:rPr>
        <w:t>, AF</w:t>
      </w:r>
      <w:r w:rsidR="005207E1" w:rsidRPr="00D53D47">
        <w:rPr>
          <w:rFonts w:ascii="Verdana" w:hAnsi="Verdana"/>
          <w:sz w:val="20"/>
          <w:szCs w:val="20"/>
        </w:rPr>
        <w:t>, OSAS</w:t>
      </w:r>
      <w:r w:rsidR="00967E7E">
        <w:rPr>
          <w:rFonts w:ascii="Verdana" w:hAnsi="Verdana"/>
          <w:sz w:val="20"/>
          <w:szCs w:val="20"/>
        </w:rPr>
        <w:t xml:space="preserve">, Ouderenzorg en </w:t>
      </w:r>
      <w:r w:rsidR="006E18EC" w:rsidRPr="00D53D47">
        <w:rPr>
          <w:rFonts w:ascii="Verdana" w:hAnsi="Verdana"/>
          <w:sz w:val="20"/>
          <w:szCs w:val="20"/>
        </w:rPr>
        <w:t>Diabetes.</w:t>
      </w:r>
    </w:p>
    <w:p w14:paraId="266BF356" w14:textId="125ACBA0" w:rsidR="00365FF9" w:rsidRDefault="003D3094" w:rsidP="00D62BEB">
      <w:pPr>
        <w:rPr>
          <w:rFonts w:ascii="Verdana" w:hAnsi="Verdana" w:cs="Tahoma"/>
          <w:sz w:val="20"/>
          <w:szCs w:val="20"/>
        </w:rPr>
      </w:pPr>
      <w:r>
        <w:rPr>
          <w:rFonts w:ascii="Verdana" w:hAnsi="Verdana" w:cs="Tahoma"/>
          <w:sz w:val="20"/>
          <w:szCs w:val="20"/>
        </w:rPr>
        <w:t>In onderstaande tabel wordt het totaal a</w:t>
      </w:r>
      <w:r w:rsidR="007E668E">
        <w:rPr>
          <w:rFonts w:ascii="Verdana" w:hAnsi="Verdana" w:cs="Tahoma"/>
          <w:sz w:val="20"/>
          <w:szCs w:val="20"/>
        </w:rPr>
        <w:t>a</w:t>
      </w:r>
      <w:r>
        <w:rPr>
          <w:rFonts w:ascii="Verdana" w:hAnsi="Verdana" w:cs="Tahoma"/>
          <w:sz w:val="20"/>
          <w:szCs w:val="20"/>
        </w:rPr>
        <w:t>ntal patiënten met een chronische aandoening zichtbaar én het aantal mensen dat hiervoor geïncludeerd is in een ketenzorgprogramma.</w:t>
      </w:r>
      <w:r w:rsidR="001C0A51" w:rsidRPr="001354F6">
        <w:rPr>
          <w:rFonts w:ascii="Verdana" w:hAnsi="Verdana" w:cs="Tahoma"/>
          <w:sz w:val="20"/>
          <w:szCs w:val="20"/>
        </w:rPr>
        <w:t xml:space="preserve"> </w:t>
      </w:r>
      <w:r>
        <w:rPr>
          <w:rFonts w:ascii="Verdana" w:hAnsi="Verdana" w:cs="Tahoma"/>
          <w:sz w:val="20"/>
          <w:szCs w:val="20"/>
        </w:rPr>
        <w:br/>
      </w:r>
      <w:r w:rsidR="00365FF9" w:rsidRPr="001354F6">
        <w:rPr>
          <w:rFonts w:ascii="Verdana" w:hAnsi="Verdana" w:cs="Tahoma"/>
          <w:sz w:val="20"/>
          <w:szCs w:val="20"/>
        </w:rPr>
        <w:t xml:space="preserve">De grootste categorie zijn dus de patiënten </w:t>
      </w:r>
      <w:r>
        <w:rPr>
          <w:rFonts w:ascii="Verdana" w:hAnsi="Verdana" w:cs="Tahoma"/>
          <w:sz w:val="20"/>
          <w:szCs w:val="20"/>
        </w:rPr>
        <w:t>die een verhoogd risico hebben op</w:t>
      </w:r>
      <w:r w:rsidR="002718FC" w:rsidRPr="001354F6">
        <w:rPr>
          <w:rFonts w:ascii="Verdana" w:hAnsi="Verdana" w:cs="Tahoma"/>
          <w:sz w:val="20"/>
          <w:szCs w:val="20"/>
        </w:rPr>
        <w:t xml:space="preserve"> hart- en vaatziekten (VVR</w:t>
      </w:r>
      <w:r>
        <w:rPr>
          <w:rFonts w:ascii="Verdana" w:hAnsi="Verdana" w:cs="Tahoma"/>
          <w:sz w:val="20"/>
          <w:szCs w:val="20"/>
        </w:rPr>
        <w:t>)</w:t>
      </w:r>
      <w:r w:rsidR="002718FC" w:rsidRPr="001354F6">
        <w:rPr>
          <w:rFonts w:ascii="Verdana" w:hAnsi="Verdana" w:cs="Tahoma"/>
          <w:sz w:val="20"/>
          <w:szCs w:val="20"/>
        </w:rPr>
        <w:t>.</w:t>
      </w:r>
      <w:r>
        <w:rPr>
          <w:rFonts w:ascii="Verdana" w:hAnsi="Verdana" w:cs="Tahoma"/>
          <w:sz w:val="20"/>
          <w:szCs w:val="20"/>
        </w:rPr>
        <w:t xml:space="preserve"> </w:t>
      </w:r>
    </w:p>
    <w:p w14:paraId="09A14746" w14:textId="7AF6F533" w:rsidR="00967E7E" w:rsidRDefault="00A94C9A" w:rsidP="00D62BEB">
      <w:pPr>
        <w:rPr>
          <w:rFonts w:ascii="Verdana" w:hAnsi="Verdana" w:cs="Tahoma"/>
          <w:sz w:val="20"/>
          <w:szCs w:val="20"/>
        </w:rPr>
      </w:pPr>
      <w:r>
        <w:rPr>
          <w:noProof/>
        </w:rPr>
        <w:lastRenderedPageBreak/>
        <w:drawing>
          <wp:inline distT="0" distB="0" distL="0" distR="0" wp14:anchorId="6F29AFEB" wp14:editId="13D49B55">
            <wp:extent cx="5821680" cy="2743200"/>
            <wp:effectExtent l="0" t="0" r="7620" b="0"/>
            <wp:docPr id="217718156" name="Grafiek 1">
              <a:extLst xmlns:a="http://schemas.openxmlformats.org/drawingml/2006/main">
                <a:ext uri="{FF2B5EF4-FFF2-40B4-BE49-F238E27FC236}">
                  <a16:creationId xmlns:a16="http://schemas.microsoft.com/office/drawing/2014/main" id="{1D6DC765-789C-1D62-B351-512CDBC852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882D3D5" w14:textId="55622BE8" w:rsidR="00967E7E" w:rsidRDefault="00D11F21" w:rsidP="00967E7E">
      <w:r>
        <w:rPr>
          <w:noProof/>
        </w:rPr>
        <w:drawing>
          <wp:inline distT="0" distB="0" distL="0" distR="0" wp14:anchorId="323B43F1" wp14:editId="2CB15CBA">
            <wp:extent cx="5760720" cy="2243455"/>
            <wp:effectExtent l="0" t="0" r="11430" b="4445"/>
            <wp:docPr id="11894306" name="Grafiek 1">
              <a:extLst xmlns:a="http://schemas.openxmlformats.org/drawingml/2006/main">
                <a:ext uri="{FF2B5EF4-FFF2-40B4-BE49-F238E27FC236}">
                  <a16:creationId xmlns:a16="http://schemas.microsoft.com/office/drawing/2014/main" id="{B7F29AE8-6CF9-9BAE-FEE9-13FB41A83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9D28AC3" w14:textId="1EA0509D" w:rsidR="00391239" w:rsidRPr="00EC2B15" w:rsidRDefault="00391239" w:rsidP="00391239">
      <w:pPr>
        <w:pStyle w:val="Ondertitel"/>
        <w:rPr>
          <w:rStyle w:val="Intensievebenadrukking"/>
          <w:i w:val="0"/>
          <w:iCs w:val="0"/>
          <w:sz w:val="18"/>
          <w:szCs w:val="18"/>
        </w:rPr>
      </w:pPr>
      <w:r w:rsidRPr="00EC2B15">
        <w:rPr>
          <w:rStyle w:val="Intensievebenadrukking"/>
          <w:i w:val="0"/>
          <w:iCs w:val="0"/>
          <w:sz w:val="18"/>
          <w:szCs w:val="18"/>
        </w:rPr>
        <w:t>CVRM (HVZ/VVR)</w:t>
      </w:r>
    </w:p>
    <w:p w14:paraId="7D224469" w14:textId="77777777" w:rsidR="00391239" w:rsidRPr="001354F6" w:rsidRDefault="00391239" w:rsidP="00391239">
      <w:pPr>
        <w:rPr>
          <w:rFonts w:ascii="Verdana" w:hAnsi="Verdana" w:cs="Tahoma"/>
          <w:sz w:val="20"/>
          <w:szCs w:val="20"/>
        </w:rPr>
      </w:pPr>
      <w:r w:rsidRPr="001354F6">
        <w:rPr>
          <w:rFonts w:ascii="Verdana" w:hAnsi="Verdana" w:cs="Tahoma"/>
          <w:sz w:val="20"/>
          <w:szCs w:val="20"/>
        </w:rPr>
        <w:t xml:space="preserve">Binnen de praktijk worden mensen met HVZ én een vergroot risico op HVZ (VVR) gecontroleerd binnen het Cardiovasculair Risicomanagement (CVRM), aangesloten bij de Groninger Huisartsencoöperatie Groningen (GHC). Hierin is zowel aandacht voor secundaire als primaire preventie. Patiënten die mogelijk een verhoogd risico hebben worden verwezen naar dit spreekuur, zodat een risicoschatting gedaan kan worden ter preventie van HVZ. </w:t>
      </w:r>
    </w:p>
    <w:p w14:paraId="2F471547" w14:textId="77777777" w:rsidR="000527D2" w:rsidRDefault="00391239" w:rsidP="00391239">
      <w:pPr>
        <w:rPr>
          <w:rFonts w:ascii="Verdana" w:hAnsi="Verdana" w:cs="Tahoma"/>
          <w:sz w:val="20"/>
          <w:szCs w:val="20"/>
        </w:rPr>
      </w:pPr>
      <w:r w:rsidRPr="001354F6">
        <w:rPr>
          <w:rFonts w:ascii="Verdana" w:hAnsi="Verdana" w:cs="Tahoma"/>
          <w:sz w:val="20"/>
          <w:szCs w:val="20"/>
        </w:rPr>
        <w:t xml:space="preserve">Patiënten met een laag risico en/of een stabiel beeld worden door de praktijkassistentes gezien. Zij hebben allen hiervoor </w:t>
      </w:r>
      <w:r w:rsidR="006136BA">
        <w:rPr>
          <w:rFonts w:ascii="Verdana" w:hAnsi="Verdana" w:cs="Tahoma"/>
          <w:sz w:val="20"/>
          <w:szCs w:val="20"/>
        </w:rPr>
        <w:t>scholing</w:t>
      </w:r>
      <w:r w:rsidRPr="001354F6">
        <w:rPr>
          <w:rFonts w:ascii="Verdana" w:hAnsi="Verdana" w:cs="Tahoma"/>
          <w:sz w:val="20"/>
          <w:szCs w:val="20"/>
        </w:rPr>
        <w:t xml:space="preserve"> gevolgd en worden ondersteund door de praktijkondersteuner Jolanda Rieks. </w:t>
      </w:r>
    </w:p>
    <w:p w14:paraId="00293C89" w14:textId="729B1792" w:rsidR="00391239" w:rsidRPr="001354F6" w:rsidRDefault="000527D2" w:rsidP="00391239">
      <w:pPr>
        <w:rPr>
          <w:rFonts w:ascii="Verdana" w:hAnsi="Verdana" w:cs="Tahoma"/>
          <w:sz w:val="20"/>
          <w:szCs w:val="20"/>
        </w:rPr>
      </w:pPr>
      <w:r>
        <w:rPr>
          <w:rFonts w:ascii="Verdana" w:hAnsi="Verdana" w:cs="Tahoma"/>
          <w:sz w:val="20"/>
          <w:szCs w:val="20"/>
        </w:rPr>
        <w:t xml:space="preserve">In 2024 is een nieuwe NHG Richtlijn Cardiovasculair Risicomanagement uitgekomen. Alle medewerkers hebben hiervoor een </w:t>
      </w:r>
      <w:r w:rsidR="00141E28">
        <w:rPr>
          <w:rFonts w:ascii="Verdana" w:hAnsi="Verdana" w:cs="Tahoma"/>
          <w:sz w:val="20"/>
          <w:szCs w:val="20"/>
        </w:rPr>
        <w:t xml:space="preserve">nieuwe scholing gevolgd. </w:t>
      </w:r>
      <w:r w:rsidR="00411EC0" w:rsidRPr="001354F6">
        <w:rPr>
          <w:rFonts w:ascii="Verdana" w:hAnsi="Verdana" w:cs="Tahoma"/>
          <w:sz w:val="20"/>
          <w:szCs w:val="20"/>
        </w:rPr>
        <w:br/>
      </w:r>
      <w:r w:rsidR="00141E28">
        <w:rPr>
          <w:rFonts w:ascii="Verdana" w:hAnsi="Verdana" w:cs="Tahoma"/>
          <w:sz w:val="20"/>
          <w:szCs w:val="20"/>
        </w:rPr>
        <w:br/>
        <w:t>A</w:t>
      </w:r>
      <w:r w:rsidR="00391239" w:rsidRPr="001354F6">
        <w:rPr>
          <w:rFonts w:ascii="Verdana" w:hAnsi="Verdana" w:cs="Tahoma"/>
          <w:sz w:val="20"/>
          <w:szCs w:val="20"/>
        </w:rPr>
        <w:t xml:space="preserve">lle patiënten met Reumatoïde Artritis zijn geïncludeerd. Dit omdat mensen met RA een verhoogd risico hebben op de ontwikkeling van HVZ. </w:t>
      </w:r>
    </w:p>
    <w:p w14:paraId="2F0A2D99" w14:textId="796ECC34" w:rsidR="006136BA" w:rsidRDefault="006136BA" w:rsidP="00391239">
      <w:pPr>
        <w:rPr>
          <w:rFonts w:ascii="Verdana" w:hAnsi="Verdana" w:cs="Tahoma"/>
          <w:sz w:val="20"/>
          <w:szCs w:val="20"/>
        </w:rPr>
      </w:pPr>
      <w:r>
        <w:rPr>
          <w:rFonts w:ascii="Verdana" w:hAnsi="Verdana" w:cs="Tahoma"/>
          <w:sz w:val="20"/>
          <w:szCs w:val="20"/>
        </w:rPr>
        <w:lastRenderedPageBreak/>
        <w:t>Kwetsbare ouderen</w:t>
      </w:r>
      <w:r w:rsidR="00391239" w:rsidRPr="001354F6">
        <w:rPr>
          <w:rFonts w:ascii="Verdana" w:hAnsi="Verdana" w:cs="Tahoma"/>
          <w:sz w:val="20"/>
          <w:szCs w:val="20"/>
        </w:rPr>
        <w:t xml:space="preserve"> &gt;80 jaar worden gecontroleerd binnen het ouderenzorgtraject door de POH-O. </w:t>
      </w:r>
      <w:r w:rsidR="00141E28">
        <w:rPr>
          <w:rFonts w:ascii="Verdana" w:hAnsi="Verdana" w:cs="Tahoma"/>
          <w:sz w:val="20"/>
          <w:szCs w:val="20"/>
        </w:rPr>
        <w:t>Vitale 80+ers worden op het reguliere CVRM spreekuur gezien.</w:t>
      </w:r>
      <w:r w:rsidR="00B25F73" w:rsidRPr="00B25F73">
        <w:rPr>
          <w:noProof/>
        </w:rPr>
        <w:t xml:space="preserve"> </w:t>
      </w:r>
      <w:r w:rsidR="00B25F73">
        <w:rPr>
          <w:noProof/>
        </w:rPr>
        <w:drawing>
          <wp:inline distT="0" distB="0" distL="0" distR="0" wp14:anchorId="09D25157" wp14:editId="648722E3">
            <wp:extent cx="2849880" cy="2472690"/>
            <wp:effectExtent l="0" t="0" r="7620" b="3810"/>
            <wp:docPr id="1510310203" name="Grafiek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00B25F73">
        <w:rPr>
          <w:noProof/>
        </w:rPr>
        <w:drawing>
          <wp:inline distT="0" distB="0" distL="0" distR="0" wp14:anchorId="2A9CEE23" wp14:editId="6168894F">
            <wp:extent cx="2865120" cy="2453640"/>
            <wp:effectExtent l="0" t="0" r="11430" b="3810"/>
            <wp:docPr id="765593424" name="Grafiek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080C2489" w14:textId="6EB8C094" w:rsidR="00A6344E" w:rsidRPr="001354F6" w:rsidRDefault="00BF47BE" w:rsidP="00391239">
      <w:pPr>
        <w:rPr>
          <w:rFonts w:ascii="Verdana" w:hAnsi="Verdana" w:cs="Tahoma"/>
          <w:sz w:val="20"/>
          <w:szCs w:val="20"/>
        </w:rPr>
      </w:pPr>
      <w:r>
        <w:rPr>
          <w:noProof/>
        </w:rPr>
        <w:drawing>
          <wp:inline distT="0" distB="0" distL="0" distR="0" wp14:anchorId="3E2F2514" wp14:editId="1BA2CD7F">
            <wp:extent cx="2834640" cy="2625090"/>
            <wp:effectExtent l="0" t="0" r="3810" b="3810"/>
            <wp:docPr id="453609232" name="Grafiek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434AA5">
        <w:rPr>
          <w:noProof/>
        </w:rPr>
        <w:drawing>
          <wp:inline distT="0" distB="0" distL="0" distR="0" wp14:anchorId="143FC8C3" wp14:editId="729B8CA0">
            <wp:extent cx="2865120" cy="2613660"/>
            <wp:effectExtent l="0" t="0" r="11430" b="15240"/>
            <wp:docPr id="365786910" name="Grafiek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3218B75" w14:textId="77777777" w:rsidR="00967E7E" w:rsidRPr="002D4980" w:rsidRDefault="00967E7E" w:rsidP="002D4980">
      <w:pPr>
        <w:rPr>
          <w:rStyle w:val="Intensieveverwijzing"/>
          <w:color w:val="auto"/>
          <w:sz w:val="18"/>
          <w:szCs w:val="18"/>
        </w:rPr>
      </w:pPr>
      <w:r w:rsidRPr="002D4980">
        <w:rPr>
          <w:rStyle w:val="Intensieveverwijzing"/>
          <w:color w:val="auto"/>
          <w:sz w:val="18"/>
          <w:szCs w:val="18"/>
        </w:rPr>
        <w:t>OSAS</w:t>
      </w:r>
    </w:p>
    <w:p w14:paraId="18EFE338" w14:textId="13CDF7AB" w:rsidR="00967E7E" w:rsidRDefault="00967E7E" w:rsidP="00967E7E">
      <w:pPr>
        <w:rPr>
          <w:rFonts w:ascii="Verdana" w:hAnsi="Verdana" w:cstheme="minorHAnsi"/>
          <w:iCs/>
          <w:sz w:val="20"/>
          <w:szCs w:val="20"/>
        </w:rPr>
      </w:pPr>
      <w:r w:rsidRPr="001354F6">
        <w:rPr>
          <w:rFonts w:ascii="Verdana" w:hAnsi="Verdana" w:cstheme="minorHAnsi"/>
          <w:iCs/>
          <w:sz w:val="20"/>
          <w:szCs w:val="20"/>
        </w:rPr>
        <w:t xml:space="preserve">Met het </w:t>
      </w:r>
      <w:proofErr w:type="spellStart"/>
      <w:r w:rsidRPr="001354F6">
        <w:rPr>
          <w:rFonts w:ascii="Verdana" w:hAnsi="Verdana" w:cstheme="minorHAnsi"/>
          <w:iCs/>
          <w:sz w:val="20"/>
          <w:szCs w:val="20"/>
        </w:rPr>
        <w:t>Zorgpad</w:t>
      </w:r>
      <w:proofErr w:type="spellEnd"/>
      <w:r w:rsidRPr="001354F6">
        <w:rPr>
          <w:rFonts w:ascii="Verdana" w:hAnsi="Verdana" w:cstheme="minorHAnsi"/>
          <w:iCs/>
          <w:sz w:val="20"/>
          <w:szCs w:val="20"/>
        </w:rPr>
        <w:t xml:space="preserve"> OSAS kan de huisarts uitsluiten </w:t>
      </w:r>
      <w:r>
        <w:rPr>
          <w:rFonts w:ascii="Verdana" w:hAnsi="Verdana" w:cstheme="minorHAnsi"/>
          <w:iCs/>
          <w:sz w:val="20"/>
          <w:szCs w:val="20"/>
        </w:rPr>
        <w:t>of</w:t>
      </w:r>
      <w:r w:rsidRPr="001354F6">
        <w:rPr>
          <w:rFonts w:ascii="Verdana" w:hAnsi="Verdana" w:cstheme="minorHAnsi"/>
          <w:iCs/>
          <w:sz w:val="20"/>
          <w:szCs w:val="20"/>
        </w:rPr>
        <w:t xml:space="preserve"> een patiënt slaapapneu heeft. Dit gebeurt met een </w:t>
      </w:r>
      <w:proofErr w:type="spellStart"/>
      <w:r w:rsidRPr="001354F6">
        <w:rPr>
          <w:rFonts w:ascii="Verdana" w:hAnsi="Verdana" w:cstheme="minorHAnsi"/>
          <w:iCs/>
          <w:sz w:val="20"/>
          <w:szCs w:val="20"/>
        </w:rPr>
        <w:t>pulsoximetrie</w:t>
      </w:r>
      <w:proofErr w:type="spellEnd"/>
      <w:r w:rsidRPr="001354F6">
        <w:rPr>
          <w:rFonts w:ascii="Verdana" w:hAnsi="Verdana" w:cstheme="minorHAnsi"/>
          <w:iCs/>
          <w:sz w:val="20"/>
          <w:szCs w:val="20"/>
        </w:rPr>
        <w:t xml:space="preserve">-meting met het </w:t>
      </w:r>
      <w:proofErr w:type="spellStart"/>
      <w:r w:rsidRPr="001354F6">
        <w:rPr>
          <w:rFonts w:ascii="Verdana" w:hAnsi="Verdana" w:cstheme="minorHAnsi"/>
          <w:iCs/>
          <w:sz w:val="20"/>
          <w:szCs w:val="20"/>
        </w:rPr>
        <w:t>OSAsense</w:t>
      </w:r>
      <w:proofErr w:type="spellEnd"/>
      <w:r w:rsidRPr="001354F6">
        <w:rPr>
          <w:rFonts w:ascii="Verdana" w:hAnsi="Verdana" w:cstheme="minorHAnsi"/>
          <w:iCs/>
          <w:sz w:val="20"/>
          <w:szCs w:val="20"/>
        </w:rPr>
        <w:t>-horloge. De patiënt doet zelf deze nachtelijke meting in de thuissituatie</w:t>
      </w:r>
      <w:r>
        <w:rPr>
          <w:rFonts w:ascii="Verdana" w:hAnsi="Verdana" w:cstheme="minorHAnsi"/>
          <w:iCs/>
          <w:sz w:val="20"/>
          <w:szCs w:val="20"/>
        </w:rPr>
        <w:t xml:space="preserve"> en</w:t>
      </w:r>
      <w:r w:rsidRPr="001354F6">
        <w:rPr>
          <w:rFonts w:ascii="Verdana" w:hAnsi="Verdana" w:cstheme="minorHAnsi"/>
          <w:iCs/>
          <w:sz w:val="20"/>
          <w:szCs w:val="20"/>
        </w:rPr>
        <w:t xml:space="preserve"> vult online een vragenlijst in. Deze screening op OSAS is patiëntvriendelijk, snel, laagdrempelig en relatief goedkoop. Voor het bevestigen van OSAS blijft verwijzing naar een slaapcentrum </w:t>
      </w:r>
      <w:bookmarkStart w:id="2" w:name="_Hlk66099279"/>
      <w:r w:rsidRPr="001354F6">
        <w:rPr>
          <w:rFonts w:ascii="Verdana" w:hAnsi="Verdana" w:cstheme="minorHAnsi"/>
          <w:iCs/>
          <w:sz w:val="20"/>
          <w:szCs w:val="20"/>
        </w:rPr>
        <w:t>noodzakelijk. In 20</w:t>
      </w:r>
      <w:r>
        <w:rPr>
          <w:rFonts w:ascii="Verdana" w:hAnsi="Verdana" w:cstheme="minorHAnsi"/>
          <w:iCs/>
          <w:sz w:val="20"/>
          <w:szCs w:val="20"/>
        </w:rPr>
        <w:t>2</w:t>
      </w:r>
      <w:r w:rsidR="00244C05">
        <w:rPr>
          <w:rFonts w:ascii="Verdana" w:hAnsi="Verdana" w:cstheme="minorHAnsi"/>
          <w:iCs/>
          <w:sz w:val="20"/>
          <w:szCs w:val="20"/>
        </w:rPr>
        <w:t xml:space="preserve">4 </w:t>
      </w:r>
      <w:r w:rsidRPr="001354F6">
        <w:rPr>
          <w:rFonts w:ascii="Verdana" w:hAnsi="Verdana" w:cstheme="minorHAnsi"/>
          <w:iCs/>
          <w:sz w:val="20"/>
          <w:szCs w:val="20"/>
        </w:rPr>
        <w:t xml:space="preserve">hebben </w:t>
      </w:r>
      <w:r w:rsidR="002B235F">
        <w:rPr>
          <w:rFonts w:ascii="Verdana" w:hAnsi="Verdana" w:cstheme="minorHAnsi"/>
          <w:iCs/>
          <w:sz w:val="20"/>
          <w:szCs w:val="20"/>
        </w:rPr>
        <w:t>27</w:t>
      </w:r>
      <w:r w:rsidRPr="001354F6">
        <w:rPr>
          <w:rFonts w:ascii="Verdana" w:hAnsi="Verdana" w:cstheme="minorHAnsi"/>
          <w:iCs/>
          <w:sz w:val="20"/>
          <w:szCs w:val="20"/>
        </w:rPr>
        <w:t xml:space="preserve"> mensen</w:t>
      </w:r>
      <w:r>
        <w:rPr>
          <w:rFonts w:ascii="Verdana" w:hAnsi="Verdana" w:cstheme="minorHAnsi"/>
          <w:iCs/>
          <w:sz w:val="20"/>
          <w:szCs w:val="20"/>
        </w:rPr>
        <w:t xml:space="preserve"> ( Smit 15, Vochteloo </w:t>
      </w:r>
      <w:r w:rsidR="00244C05">
        <w:rPr>
          <w:rFonts w:ascii="Verdana" w:hAnsi="Verdana" w:cstheme="minorHAnsi"/>
          <w:iCs/>
          <w:sz w:val="20"/>
          <w:szCs w:val="20"/>
        </w:rPr>
        <w:t>12</w:t>
      </w:r>
      <w:r>
        <w:rPr>
          <w:rFonts w:ascii="Verdana" w:hAnsi="Verdana" w:cstheme="minorHAnsi"/>
          <w:iCs/>
          <w:sz w:val="20"/>
          <w:szCs w:val="20"/>
        </w:rPr>
        <w:t>)</w:t>
      </w:r>
      <w:r w:rsidRPr="001354F6">
        <w:rPr>
          <w:rFonts w:ascii="Verdana" w:hAnsi="Verdana" w:cstheme="minorHAnsi"/>
          <w:iCs/>
          <w:sz w:val="20"/>
          <w:szCs w:val="20"/>
        </w:rPr>
        <w:t xml:space="preserve"> een nachtmeting gehad. </w:t>
      </w:r>
      <w:r w:rsidRPr="001354F6">
        <w:rPr>
          <w:rFonts w:ascii="Verdana" w:hAnsi="Verdana" w:cstheme="minorHAnsi"/>
          <w:iCs/>
          <w:sz w:val="20"/>
          <w:szCs w:val="20"/>
        </w:rPr>
        <w:br/>
      </w:r>
    </w:p>
    <w:bookmarkEnd w:id="2"/>
    <w:p w14:paraId="2E8B14D8" w14:textId="3A8E5CAF" w:rsidR="00391239" w:rsidRPr="00EC2B15" w:rsidRDefault="00391239" w:rsidP="00391239">
      <w:pPr>
        <w:pStyle w:val="Ondertitel"/>
        <w:rPr>
          <w:rStyle w:val="Intensievebenadrukking"/>
          <w:i w:val="0"/>
          <w:iCs w:val="0"/>
          <w:sz w:val="18"/>
          <w:szCs w:val="18"/>
        </w:rPr>
      </w:pPr>
      <w:r w:rsidRPr="00EC2B15">
        <w:rPr>
          <w:rStyle w:val="Intensievebenadrukking"/>
          <w:i w:val="0"/>
          <w:iCs w:val="0"/>
          <w:sz w:val="18"/>
          <w:szCs w:val="18"/>
        </w:rPr>
        <w:t xml:space="preserve">Diabetes mellitus </w:t>
      </w:r>
    </w:p>
    <w:p w14:paraId="28AB768A" w14:textId="431F4B4C" w:rsidR="00391239" w:rsidRPr="001354F6" w:rsidRDefault="00391239" w:rsidP="00391239">
      <w:pPr>
        <w:rPr>
          <w:rFonts w:ascii="Verdana" w:hAnsi="Verdana" w:cs="Tahoma"/>
          <w:color w:val="FF0000"/>
          <w:sz w:val="20"/>
          <w:szCs w:val="20"/>
        </w:rPr>
      </w:pPr>
      <w:r w:rsidRPr="001354F6">
        <w:rPr>
          <w:rFonts w:ascii="Verdana" w:hAnsi="Verdana" w:cs="Tahoma"/>
          <w:sz w:val="20"/>
          <w:szCs w:val="20"/>
        </w:rPr>
        <w:t xml:space="preserve">De diabeteszorg wordt geleverd door de praktijkondersteuners </w:t>
      </w:r>
      <w:r w:rsidR="003E193E">
        <w:rPr>
          <w:rFonts w:ascii="Verdana" w:hAnsi="Verdana" w:cs="Tahoma"/>
          <w:sz w:val="20"/>
          <w:szCs w:val="20"/>
        </w:rPr>
        <w:t>Cyrille Roemeling</w:t>
      </w:r>
      <w:r w:rsidRPr="001354F6">
        <w:rPr>
          <w:rFonts w:ascii="Verdana" w:hAnsi="Verdana" w:cs="Tahoma"/>
          <w:sz w:val="20"/>
          <w:szCs w:val="20"/>
        </w:rPr>
        <w:t xml:space="preserve"> en Marian Zinger in samenwerking met de assistentes en onder supervisie van de artsen. </w:t>
      </w:r>
    </w:p>
    <w:p w14:paraId="54EF5E54" w14:textId="566FC0BA" w:rsidR="00391239" w:rsidRPr="001354F6" w:rsidRDefault="00391239" w:rsidP="00391239">
      <w:pPr>
        <w:rPr>
          <w:rFonts w:ascii="Verdana" w:hAnsi="Verdana" w:cs="Tahoma"/>
          <w:sz w:val="20"/>
          <w:szCs w:val="20"/>
        </w:rPr>
      </w:pPr>
      <w:r w:rsidRPr="001354F6">
        <w:rPr>
          <w:rFonts w:ascii="Verdana" w:hAnsi="Verdana" w:cs="Tahoma"/>
          <w:sz w:val="20"/>
          <w:szCs w:val="20"/>
        </w:rPr>
        <w:t xml:space="preserve">De controles vinden plaats volgens een protocol, waarbij zij </w:t>
      </w:r>
      <w:r w:rsidR="00BB0082">
        <w:rPr>
          <w:rFonts w:ascii="Verdana" w:hAnsi="Verdana" w:cs="Tahoma"/>
          <w:sz w:val="20"/>
          <w:szCs w:val="20"/>
        </w:rPr>
        <w:t xml:space="preserve">(in principe) </w:t>
      </w:r>
      <w:r w:rsidRPr="001354F6">
        <w:rPr>
          <w:rFonts w:ascii="Verdana" w:hAnsi="Verdana" w:cs="Tahoma"/>
          <w:sz w:val="20"/>
          <w:szCs w:val="20"/>
        </w:rPr>
        <w:t xml:space="preserve">ieder kwartaal gecontroleerd worden. Bij problemen is er adhoc overleg met de huisarts. </w:t>
      </w:r>
    </w:p>
    <w:p w14:paraId="7E02A051" w14:textId="77777777" w:rsidR="00391239" w:rsidRPr="001354F6" w:rsidRDefault="00391239" w:rsidP="00391239">
      <w:pPr>
        <w:rPr>
          <w:rFonts w:ascii="Verdana" w:hAnsi="Verdana" w:cs="Tahoma"/>
          <w:sz w:val="20"/>
          <w:szCs w:val="20"/>
        </w:rPr>
      </w:pPr>
      <w:r w:rsidRPr="001354F6">
        <w:rPr>
          <w:rFonts w:ascii="Verdana" w:hAnsi="Verdana" w:cs="Tahoma"/>
          <w:sz w:val="20"/>
          <w:szCs w:val="20"/>
        </w:rPr>
        <w:lastRenderedPageBreak/>
        <w:t xml:space="preserve">Patiënten kunnen hun HbA1c op de praktijk laten bepalen via een POCT-meting; hierdoor hoeft er nog maar één keer per jaar een veneuze bloedafname plaats te vinden. Voor de (twee)jaarlijkse fundusfoto worden de diabetespatiënten verwezen naar </w:t>
      </w:r>
      <w:proofErr w:type="spellStart"/>
      <w:r w:rsidRPr="001354F6">
        <w:rPr>
          <w:rFonts w:ascii="Verdana" w:hAnsi="Verdana" w:cs="Tahoma"/>
          <w:sz w:val="20"/>
          <w:szCs w:val="20"/>
        </w:rPr>
        <w:t>Certe</w:t>
      </w:r>
      <w:proofErr w:type="spellEnd"/>
    </w:p>
    <w:p w14:paraId="45CD4188" w14:textId="154C9D4D" w:rsidR="00391239" w:rsidRPr="00AF27D5" w:rsidRDefault="00391239" w:rsidP="00391239">
      <w:pPr>
        <w:rPr>
          <w:rFonts w:ascii="Verdana" w:hAnsi="Verdana" w:cs="Tahoma"/>
          <w:sz w:val="20"/>
          <w:szCs w:val="20"/>
        </w:rPr>
      </w:pPr>
      <w:r w:rsidRPr="00AF27D5">
        <w:rPr>
          <w:rFonts w:ascii="Verdana" w:hAnsi="Verdana" w:cs="Tahoma"/>
          <w:sz w:val="20"/>
          <w:szCs w:val="20"/>
        </w:rPr>
        <w:t xml:space="preserve">Ook dit jaar werd de bloedglucose gecontroleerd binnen het cardiovasculaire risicomanagement om eventuele diabetes op te sporen. </w:t>
      </w:r>
      <w:r w:rsidR="00985EFD" w:rsidRPr="00AF27D5">
        <w:rPr>
          <w:rFonts w:ascii="Verdana" w:hAnsi="Verdana" w:cs="Tahoma"/>
          <w:sz w:val="20"/>
          <w:szCs w:val="20"/>
        </w:rPr>
        <w:t>Patiënten met een verhoogd nuchter glucose krijgen de ICPC A91.05 (gestoorde glucosetolerantie) en worden jaarlijks gecontroleerd.</w:t>
      </w:r>
    </w:p>
    <w:p w14:paraId="438F3816" w14:textId="754CBE62" w:rsidR="00D704D1" w:rsidRPr="00AF27D5" w:rsidRDefault="00BE63BE" w:rsidP="00391239">
      <w:pPr>
        <w:rPr>
          <w:rFonts w:ascii="Verdana" w:hAnsi="Verdana" w:cs="Tahoma"/>
          <w:sz w:val="20"/>
          <w:szCs w:val="20"/>
        </w:rPr>
      </w:pPr>
      <w:r w:rsidRPr="00AF27D5">
        <w:rPr>
          <w:rFonts w:ascii="Verdana" w:hAnsi="Verdana"/>
          <w:noProof/>
          <w:sz w:val="20"/>
          <w:szCs w:val="20"/>
        </w:rPr>
        <w:t xml:space="preserve">Van de </w:t>
      </w:r>
      <w:r w:rsidR="00AF27D5" w:rsidRPr="00AF27D5">
        <w:rPr>
          <w:rFonts w:ascii="Verdana" w:hAnsi="Verdana"/>
          <w:noProof/>
          <w:sz w:val="20"/>
          <w:szCs w:val="20"/>
        </w:rPr>
        <w:t>52</w:t>
      </w:r>
      <w:r w:rsidR="00D742E0">
        <w:rPr>
          <w:rFonts w:ascii="Verdana" w:hAnsi="Verdana"/>
          <w:noProof/>
          <w:sz w:val="20"/>
          <w:szCs w:val="20"/>
        </w:rPr>
        <w:t>4</w:t>
      </w:r>
      <w:r w:rsidR="00AF27D5" w:rsidRPr="00AF27D5">
        <w:rPr>
          <w:rFonts w:ascii="Verdana" w:hAnsi="Verdana"/>
          <w:noProof/>
          <w:sz w:val="20"/>
          <w:szCs w:val="20"/>
        </w:rPr>
        <w:t xml:space="preserve"> p</w:t>
      </w:r>
      <w:r w:rsidR="001E2D20" w:rsidRPr="00AF27D5">
        <w:rPr>
          <w:rFonts w:ascii="Verdana" w:hAnsi="Verdana"/>
          <w:noProof/>
          <w:sz w:val="20"/>
          <w:szCs w:val="20"/>
        </w:rPr>
        <w:t xml:space="preserve">atiënten met </w:t>
      </w:r>
      <w:r w:rsidR="00C95920">
        <w:rPr>
          <w:rFonts w:ascii="Verdana" w:hAnsi="Verdana"/>
          <w:noProof/>
          <w:sz w:val="20"/>
          <w:szCs w:val="20"/>
        </w:rPr>
        <w:t>D</w:t>
      </w:r>
      <w:r w:rsidR="001E2D20" w:rsidRPr="00AF27D5">
        <w:rPr>
          <w:rFonts w:ascii="Verdana" w:hAnsi="Verdana"/>
          <w:noProof/>
          <w:sz w:val="20"/>
          <w:szCs w:val="20"/>
        </w:rPr>
        <w:t>iabetes Mellitus heeft 5% type 1. Deze worden alle</w:t>
      </w:r>
      <w:r w:rsidR="00C95920">
        <w:rPr>
          <w:rFonts w:ascii="Verdana" w:hAnsi="Verdana"/>
          <w:noProof/>
          <w:sz w:val="20"/>
          <w:szCs w:val="20"/>
        </w:rPr>
        <w:t>n</w:t>
      </w:r>
      <w:r w:rsidR="001E2D20" w:rsidRPr="00AF27D5">
        <w:rPr>
          <w:rFonts w:ascii="Verdana" w:hAnsi="Verdana"/>
          <w:noProof/>
          <w:sz w:val="20"/>
          <w:szCs w:val="20"/>
        </w:rPr>
        <w:t xml:space="preserve"> gecontroleerd </w:t>
      </w:r>
      <w:r w:rsidR="00C95920">
        <w:rPr>
          <w:rFonts w:ascii="Verdana" w:hAnsi="Verdana"/>
          <w:noProof/>
          <w:sz w:val="20"/>
          <w:szCs w:val="20"/>
        </w:rPr>
        <w:t xml:space="preserve">in </w:t>
      </w:r>
      <w:r w:rsidR="001E2D20" w:rsidRPr="00AF27D5">
        <w:rPr>
          <w:rFonts w:ascii="Verdana" w:hAnsi="Verdana"/>
          <w:noProof/>
          <w:sz w:val="20"/>
          <w:szCs w:val="20"/>
        </w:rPr>
        <w:t>de 2</w:t>
      </w:r>
      <w:r w:rsidR="001E2D20" w:rsidRPr="00AF27D5">
        <w:rPr>
          <w:rFonts w:ascii="Verdana" w:hAnsi="Verdana"/>
          <w:noProof/>
          <w:sz w:val="20"/>
          <w:szCs w:val="20"/>
          <w:vertAlign w:val="superscript"/>
        </w:rPr>
        <w:t>e</w:t>
      </w:r>
      <w:r w:rsidR="001E2D20" w:rsidRPr="00AF27D5">
        <w:rPr>
          <w:rFonts w:ascii="Verdana" w:hAnsi="Verdana"/>
          <w:noProof/>
          <w:sz w:val="20"/>
          <w:szCs w:val="20"/>
        </w:rPr>
        <w:t xml:space="preserve"> lijn. </w:t>
      </w:r>
    </w:p>
    <w:p w14:paraId="47807C65" w14:textId="66EFB010" w:rsidR="00967E7E" w:rsidRDefault="003C268D" w:rsidP="00391239">
      <w:pPr>
        <w:pStyle w:val="Ondertitel"/>
        <w:rPr>
          <w:rStyle w:val="Intensievebenadrukking"/>
          <w:i w:val="0"/>
          <w:iCs w:val="0"/>
          <w:sz w:val="18"/>
          <w:szCs w:val="18"/>
        </w:rPr>
      </w:pPr>
      <w:r>
        <w:rPr>
          <w:noProof/>
        </w:rPr>
        <w:drawing>
          <wp:inline distT="0" distB="0" distL="0" distR="0" wp14:anchorId="2532E7BB" wp14:editId="6820E9C3">
            <wp:extent cx="2857500" cy="2529840"/>
            <wp:effectExtent l="0" t="0" r="0" b="3810"/>
            <wp:docPr id="692699931" name="Grafiek 1">
              <a:extLst xmlns:a="http://schemas.openxmlformats.org/drawingml/2006/main">
                <a:ext uri="{FF2B5EF4-FFF2-40B4-BE49-F238E27FC236}">
                  <a16:creationId xmlns:a16="http://schemas.microsoft.com/office/drawing/2014/main" id="{44A2A63B-3C9E-CE27-3988-5FCB6A278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4D222A">
        <w:rPr>
          <w:noProof/>
        </w:rPr>
        <w:drawing>
          <wp:inline distT="0" distB="0" distL="0" distR="0" wp14:anchorId="14423978" wp14:editId="6F0D3115">
            <wp:extent cx="2834640" cy="2552700"/>
            <wp:effectExtent l="0" t="0" r="3810" b="0"/>
            <wp:docPr id="1883025906" name="Grafiek 1">
              <a:extLst xmlns:a="http://schemas.openxmlformats.org/drawingml/2006/main">
                <a:ext uri="{FF2B5EF4-FFF2-40B4-BE49-F238E27FC236}">
                  <a16:creationId xmlns:a16="http://schemas.microsoft.com/office/drawing/2014/main" id="{44A2A63B-3C9E-CE27-3988-5FCB6A278A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7684ACAB" w14:textId="77777777" w:rsidR="00967E7E" w:rsidRDefault="00967E7E" w:rsidP="00391239">
      <w:pPr>
        <w:pStyle w:val="Ondertitel"/>
        <w:rPr>
          <w:rStyle w:val="Intensievebenadrukking"/>
          <w:i w:val="0"/>
          <w:iCs w:val="0"/>
          <w:sz w:val="18"/>
          <w:szCs w:val="18"/>
        </w:rPr>
      </w:pPr>
    </w:p>
    <w:p w14:paraId="5978CDC0" w14:textId="748A3E4B" w:rsidR="00391239" w:rsidRPr="00EC2B15" w:rsidRDefault="00391239" w:rsidP="00391239">
      <w:pPr>
        <w:pStyle w:val="Ondertitel"/>
        <w:rPr>
          <w:rStyle w:val="Intensievebenadrukking"/>
          <w:i w:val="0"/>
          <w:iCs w:val="0"/>
          <w:sz w:val="18"/>
          <w:szCs w:val="18"/>
        </w:rPr>
      </w:pPr>
      <w:r w:rsidRPr="00EC2B15">
        <w:rPr>
          <w:rStyle w:val="Intensievebenadrukking"/>
          <w:i w:val="0"/>
          <w:iCs w:val="0"/>
          <w:sz w:val="18"/>
          <w:szCs w:val="18"/>
        </w:rPr>
        <w:t>COPD</w:t>
      </w:r>
      <w:r w:rsidR="003A4994">
        <w:rPr>
          <w:rStyle w:val="Intensievebenadrukking"/>
          <w:i w:val="0"/>
          <w:iCs w:val="0"/>
          <w:sz w:val="18"/>
          <w:szCs w:val="18"/>
        </w:rPr>
        <w:t xml:space="preserve"> en Astma </w:t>
      </w:r>
    </w:p>
    <w:p w14:paraId="6477D0FE" w14:textId="182A90E5" w:rsidR="00787333" w:rsidRDefault="001C2114" w:rsidP="00787333">
      <w:pPr>
        <w:rPr>
          <w:rFonts w:ascii="Verdana" w:hAnsi="Verdana" w:cs="Tahoma"/>
          <w:sz w:val="20"/>
          <w:szCs w:val="20"/>
        </w:rPr>
      </w:pPr>
      <w:r>
        <w:rPr>
          <w:rFonts w:ascii="Verdana" w:hAnsi="Verdana" w:cs="Tahoma"/>
          <w:sz w:val="20"/>
          <w:szCs w:val="20"/>
        </w:rPr>
        <w:t xml:space="preserve">Jaarlijks ontvangen patiënten met de diagnose Astma en/of COPD een oproep voor controle. Tijdens deze controle is er </w:t>
      </w:r>
      <w:r w:rsidR="001847D3">
        <w:rPr>
          <w:rFonts w:ascii="Verdana" w:hAnsi="Verdana" w:cs="Tahoma"/>
          <w:sz w:val="20"/>
          <w:szCs w:val="20"/>
        </w:rPr>
        <w:t xml:space="preserve">aandacht voor </w:t>
      </w:r>
      <w:r w:rsidR="00750CAB">
        <w:rPr>
          <w:rFonts w:ascii="Verdana" w:hAnsi="Verdana" w:cs="Tahoma"/>
          <w:sz w:val="20"/>
          <w:szCs w:val="20"/>
        </w:rPr>
        <w:t>de longfunctie</w:t>
      </w:r>
      <w:r w:rsidR="001847D3">
        <w:rPr>
          <w:rFonts w:ascii="Verdana" w:hAnsi="Verdana" w:cs="Tahoma"/>
          <w:sz w:val="20"/>
          <w:szCs w:val="20"/>
        </w:rPr>
        <w:t xml:space="preserve">, inhalatietechniek, stoppen met roken en eventuele </w:t>
      </w:r>
      <w:r w:rsidR="00750CAB">
        <w:rPr>
          <w:rFonts w:ascii="Verdana" w:hAnsi="Verdana" w:cs="Tahoma"/>
          <w:sz w:val="20"/>
          <w:szCs w:val="20"/>
        </w:rPr>
        <w:t xml:space="preserve">ervaren </w:t>
      </w:r>
      <w:r w:rsidR="001847D3">
        <w:rPr>
          <w:rFonts w:ascii="Verdana" w:hAnsi="Verdana" w:cs="Tahoma"/>
          <w:sz w:val="20"/>
          <w:szCs w:val="20"/>
        </w:rPr>
        <w:t xml:space="preserve">klachten. </w:t>
      </w:r>
      <w:r w:rsidR="001847D3">
        <w:rPr>
          <w:rFonts w:ascii="Verdana" w:hAnsi="Verdana" w:cs="Tahoma"/>
          <w:sz w:val="20"/>
          <w:szCs w:val="20"/>
        </w:rPr>
        <w:br/>
      </w:r>
      <w:r w:rsidR="001847D3">
        <w:rPr>
          <w:rFonts w:ascii="Verdana" w:hAnsi="Verdana" w:cs="Tahoma"/>
          <w:sz w:val="20"/>
          <w:szCs w:val="20"/>
        </w:rPr>
        <w:br/>
      </w:r>
      <w:r w:rsidR="0035798C">
        <w:rPr>
          <w:rFonts w:ascii="Verdana" w:hAnsi="Verdana" w:cs="Tahoma"/>
          <w:sz w:val="20"/>
          <w:szCs w:val="20"/>
        </w:rPr>
        <w:t>Deze controles worden uitgevoerd door</w:t>
      </w:r>
      <w:r w:rsidR="001847D3">
        <w:rPr>
          <w:rFonts w:ascii="Verdana" w:hAnsi="Verdana" w:cs="Tahoma"/>
          <w:sz w:val="20"/>
          <w:szCs w:val="20"/>
        </w:rPr>
        <w:t xml:space="preserve"> Cyrille Roemeling </w:t>
      </w:r>
      <w:r w:rsidR="0035798C">
        <w:rPr>
          <w:rFonts w:ascii="Verdana" w:hAnsi="Verdana" w:cs="Tahoma"/>
          <w:sz w:val="20"/>
          <w:szCs w:val="20"/>
        </w:rPr>
        <w:t>en</w:t>
      </w:r>
      <w:r w:rsidR="001847D3">
        <w:rPr>
          <w:rFonts w:ascii="Verdana" w:hAnsi="Verdana" w:cs="Tahoma"/>
          <w:sz w:val="20"/>
          <w:szCs w:val="20"/>
        </w:rPr>
        <w:t xml:space="preserve"> Jolanda Rieks</w:t>
      </w:r>
      <w:r w:rsidR="0035798C">
        <w:rPr>
          <w:rFonts w:ascii="Verdana" w:hAnsi="Verdana" w:cs="Tahoma"/>
          <w:sz w:val="20"/>
          <w:szCs w:val="20"/>
        </w:rPr>
        <w:t xml:space="preserve">. Beide hebben de </w:t>
      </w:r>
      <w:proofErr w:type="spellStart"/>
      <w:r w:rsidR="0035798C">
        <w:rPr>
          <w:rFonts w:ascii="Verdana" w:hAnsi="Verdana" w:cs="Tahoma"/>
          <w:sz w:val="20"/>
          <w:szCs w:val="20"/>
        </w:rPr>
        <w:t>Caspir</w:t>
      </w:r>
      <w:proofErr w:type="spellEnd"/>
      <w:r w:rsidR="0035798C">
        <w:rPr>
          <w:rFonts w:ascii="Verdana" w:hAnsi="Verdana" w:cs="Tahoma"/>
          <w:sz w:val="20"/>
          <w:szCs w:val="20"/>
        </w:rPr>
        <w:t xml:space="preserve">-training gevolgd voor spirometrie en herhalen deze </w:t>
      </w:r>
      <w:r w:rsidR="00D453A5">
        <w:rPr>
          <w:rFonts w:ascii="Verdana" w:hAnsi="Verdana" w:cs="Tahoma"/>
          <w:sz w:val="20"/>
          <w:szCs w:val="20"/>
        </w:rPr>
        <w:t>volgens de richtlijnen. Jaarlijks wordt de online</w:t>
      </w:r>
      <w:r w:rsidR="00A46146">
        <w:rPr>
          <w:rFonts w:ascii="Verdana" w:hAnsi="Verdana" w:cs="Tahoma"/>
          <w:sz w:val="20"/>
          <w:szCs w:val="20"/>
        </w:rPr>
        <w:t>-module van de CAHAG gevolgd om up-to-date te blijven en te kunnen oefenen met casuïstiek.</w:t>
      </w:r>
    </w:p>
    <w:p w14:paraId="1E9D8FB5" w14:textId="6A837CBE" w:rsidR="001847D3" w:rsidRDefault="00990760" w:rsidP="00787333">
      <w:pPr>
        <w:rPr>
          <w:rFonts w:ascii="Verdana" w:hAnsi="Verdana" w:cs="Tahoma"/>
          <w:sz w:val="20"/>
          <w:szCs w:val="20"/>
        </w:rPr>
      </w:pPr>
      <w:r>
        <w:rPr>
          <w:noProof/>
        </w:rPr>
        <w:lastRenderedPageBreak/>
        <w:drawing>
          <wp:inline distT="0" distB="0" distL="0" distR="0" wp14:anchorId="46CBF039" wp14:editId="1AD49392">
            <wp:extent cx="2689860" cy="2415540"/>
            <wp:effectExtent l="0" t="0" r="15240" b="3810"/>
            <wp:docPr id="1124797514" name="Grafiek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00C340C3">
        <w:rPr>
          <w:noProof/>
        </w:rPr>
        <w:drawing>
          <wp:inline distT="0" distB="0" distL="0" distR="0" wp14:anchorId="51557664" wp14:editId="5A6EB981">
            <wp:extent cx="2994660" cy="2400300"/>
            <wp:effectExtent l="0" t="0" r="15240" b="0"/>
            <wp:docPr id="1389662508" name="Grafiek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66453D3B" w14:textId="34EEF2A2" w:rsidR="003E193E" w:rsidRDefault="00951107" w:rsidP="00391239">
      <w:pPr>
        <w:rPr>
          <w:rFonts w:ascii="Verdana" w:hAnsi="Verdana" w:cs="Tahoma"/>
          <w:sz w:val="20"/>
          <w:szCs w:val="20"/>
        </w:rPr>
      </w:pPr>
      <w:r>
        <w:rPr>
          <w:noProof/>
        </w:rPr>
        <w:drawing>
          <wp:inline distT="0" distB="0" distL="0" distR="0" wp14:anchorId="131AA150" wp14:editId="62465EF5">
            <wp:extent cx="2712720" cy="2468880"/>
            <wp:effectExtent l="0" t="0" r="11430" b="7620"/>
            <wp:docPr id="949575457" name="Grafiek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B82406">
        <w:rPr>
          <w:noProof/>
        </w:rPr>
        <w:drawing>
          <wp:inline distT="0" distB="0" distL="0" distR="0" wp14:anchorId="4DDF02E6" wp14:editId="336B43C8">
            <wp:extent cx="2994660" cy="2476500"/>
            <wp:effectExtent l="0" t="0" r="15240" b="0"/>
            <wp:docPr id="1437904216" name="Grafiek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DCBDEB6" w14:textId="70F258DB" w:rsidR="00CC3A7D" w:rsidRDefault="000344F8" w:rsidP="00391239">
      <w:pPr>
        <w:rPr>
          <w:rFonts w:ascii="Verdana" w:hAnsi="Verdana" w:cs="Tahoma"/>
          <w:sz w:val="20"/>
          <w:szCs w:val="20"/>
        </w:rPr>
      </w:pPr>
      <w:r>
        <w:rPr>
          <w:rFonts w:ascii="Verdana" w:hAnsi="Verdana" w:cs="Tahoma"/>
          <w:sz w:val="20"/>
          <w:szCs w:val="20"/>
        </w:rPr>
        <w:t>Ontbreekt = diagnose nog onduidelijk</w:t>
      </w:r>
      <w:r w:rsidR="00F63977">
        <w:rPr>
          <w:rFonts w:ascii="Verdana" w:hAnsi="Verdana" w:cs="Tahoma"/>
          <w:sz w:val="20"/>
          <w:szCs w:val="20"/>
        </w:rPr>
        <w:t xml:space="preserve"> en/of</w:t>
      </w:r>
      <w:r w:rsidR="00E641FA">
        <w:rPr>
          <w:rFonts w:ascii="Verdana" w:hAnsi="Verdana" w:cs="Tahoma"/>
          <w:sz w:val="20"/>
          <w:szCs w:val="20"/>
        </w:rPr>
        <w:t xml:space="preserve"> </w:t>
      </w:r>
      <w:r w:rsidR="002245BD">
        <w:rPr>
          <w:rFonts w:ascii="Verdana" w:hAnsi="Verdana" w:cs="Tahoma"/>
          <w:sz w:val="20"/>
          <w:szCs w:val="20"/>
        </w:rPr>
        <w:t>(</w:t>
      </w:r>
      <w:r w:rsidR="00E641FA">
        <w:rPr>
          <w:rFonts w:ascii="Verdana" w:hAnsi="Verdana" w:cs="Tahoma"/>
          <w:sz w:val="20"/>
          <w:szCs w:val="20"/>
        </w:rPr>
        <w:t>nog</w:t>
      </w:r>
      <w:r w:rsidR="002245BD">
        <w:rPr>
          <w:rFonts w:ascii="Verdana" w:hAnsi="Verdana" w:cs="Tahoma"/>
          <w:sz w:val="20"/>
          <w:szCs w:val="20"/>
        </w:rPr>
        <w:t>)</w:t>
      </w:r>
      <w:r w:rsidR="00E641FA">
        <w:rPr>
          <w:rFonts w:ascii="Verdana" w:hAnsi="Verdana" w:cs="Tahoma"/>
          <w:sz w:val="20"/>
          <w:szCs w:val="20"/>
        </w:rPr>
        <w:t xml:space="preserve"> niet geïncludeerd in keten.</w:t>
      </w:r>
    </w:p>
    <w:p w14:paraId="2971E595" w14:textId="3EBCFB6B" w:rsidR="00967E7E" w:rsidRPr="00B07175" w:rsidRDefault="00967E7E" w:rsidP="00967E7E">
      <w:pPr>
        <w:rPr>
          <w:rStyle w:val="OndertitelChar"/>
          <w:rFonts w:ascii="Verdana" w:eastAsiaTheme="minorEastAsia" w:hAnsi="Verdana" w:cs="Tahoma"/>
          <w:b/>
          <w:bCs/>
          <w:sz w:val="20"/>
          <w:szCs w:val="20"/>
        </w:rPr>
      </w:pPr>
      <w:r w:rsidRPr="00B07175">
        <w:rPr>
          <w:rStyle w:val="OndertitelChar"/>
          <w:rFonts w:ascii="Verdana" w:hAnsi="Verdana"/>
          <w:b/>
          <w:bCs/>
          <w:sz w:val="20"/>
          <w:szCs w:val="20"/>
        </w:rPr>
        <w:t>Ouderenzorg</w:t>
      </w:r>
    </w:p>
    <w:p w14:paraId="11815B26" w14:textId="065ED17E" w:rsidR="00967E7E" w:rsidRPr="001354F6" w:rsidRDefault="00967E7E" w:rsidP="00967E7E">
      <w:pPr>
        <w:rPr>
          <w:rFonts w:ascii="Verdana" w:hAnsi="Verdana" w:cs="Tahoma"/>
          <w:sz w:val="20"/>
          <w:szCs w:val="20"/>
        </w:rPr>
      </w:pPr>
      <w:r w:rsidRPr="001354F6">
        <w:rPr>
          <w:rFonts w:ascii="Verdana" w:hAnsi="Verdana" w:cs="Tahoma"/>
          <w:sz w:val="20"/>
          <w:szCs w:val="20"/>
        </w:rPr>
        <w:t xml:space="preserve">In 2015 is de praktijk gestart met een ouderenzorgtraject. De praktijkondersteuners Ouderenzorg (POH-O) </w:t>
      </w:r>
      <w:r>
        <w:rPr>
          <w:rFonts w:ascii="Verdana" w:hAnsi="Verdana" w:cs="Tahoma"/>
          <w:sz w:val="20"/>
          <w:szCs w:val="20"/>
        </w:rPr>
        <w:t>Cyrille Roemeling</w:t>
      </w:r>
      <w:r w:rsidRPr="001354F6">
        <w:rPr>
          <w:rFonts w:ascii="Verdana" w:hAnsi="Verdana" w:cs="Tahoma"/>
          <w:sz w:val="20"/>
          <w:szCs w:val="20"/>
        </w:rPr>
        <w:t xml:space="preserve"> en Marian Zinger </w:t>
      </w:r>
      <w:r w:rsidR="00C17037">
        <w:rPr>
          <w:rFonts w:ascii="Verdana" w:hAnsi="Verdana" w:cs="Tahoma"/>
          <w:sz w:val="20"/>
          <w:szCs w:val="20"/>
        </w:rPr>
        <w:t>verlenen hierin de zorg, onder supervisie van de huisartsen</w:t>
      </w:r>
      <w:r w:rsidR="009671F2">
        <w:rPr>
          <w:rFonts w:ascii="Verdana" w:hAnsi="Verdana" w:cs="Tahoma"/>
          <w:sz w:val="20"/>
          <w:szCs w:val="20"/>
        </w:rPr>
        <w:t>. E</w:t>
      </w:r>
      <w:r w:rsidRPr="001354F6">
        <w:rPr>
          <w:rFonts w:ascii="Verdana" w:hAnsi="Verdana" w:cs="Tahoma"/>
          <w:sz w:val="20"/>
          <w:szCs w:val="20"/>
        </w:rPr>
        <w:t xml:space="preserve">lke 80 jarige krijgt een intakebezoek om een beeld te krijgen van de thuissituatie en mogelijk kwetsbaarheid van de oudere. Van hieruit volgt, indien nodig, een verder zorgtraject. Dit alles in samenwerking met thuiszorgorganisaties en het sociale team. </w:t>
      </w:r>
    </w:p>
    <w:p w14:paraId="2A92885D" w14:textId="77777777" w:rsidR="00967E7E" w:rsidRPr="001354F6" w:rsidRDefault="00967E7E" w:rsidP="00967E7E">
      <w:pPr>
        <w:rPr>
          <w:rFonts w:ascii="Verdana" w:hAnsi="Verdana" w:cs="Tahoma"/>
          <w:sz w:val="20"/>
          <w:szCs w:val="20"/>
        </w:rPr>
      </w:pPr>
      <w:r>
        <w:rPr>
          <w:rFonts w:ascii="Verdana" w:hAnsi="Verdana" w:cs="Tahoma"/>
          <w:sz w:val="20"/>
          <w:szCs w:val="20"/>
        </w:rPr>
        <w:t xml:space="preserve">Sinds 2020 is de ouderenzorg geïmplementeerd in </w:t>
      </w:r>
      <w:r w:rsidRPr="001354F6">
        <w:rPr>
          <w:rFonts w:ascii="Verdana" w:hAnsi="Verdana" w:cs="Tahoma"/>
          <w:sz w:val="20"/>
          <w:szCs w:val="20"/>
        </w:rPr>
        <w:t>de ketenzorg Ouderen van de Groninger Huisartsen Coöperatie (GHC)</w:t>
      </w:r>
      <w:r>
        <w:rPr>
          <w:rFonts w:ascii="Verdana" w:hAnsi="Verdana" w:cs="Tahoma"/>
          <w:sz w:val="20"/>
          <w:szCs w:val="20"/>
        </w:rPr>
        <w:t xml:space="preserve"> en in 2021 is daar het programma Dementie aan toegevoegd</w:t>
      </w:r>
      <w:r w:rsidRPr="001354F6">
        <w:rPr>
          <w:rFonts w:ascii="Verdana" w:hAnsi="Verdana" w:cs="Tahoma"/>
          <w:sz w:val="20"/>
          <w:szCs w:val="20"/>
        </w:rPr>
        <w:t xml:space="preserve">. Veel van de reeds door ons geleverde zorg komt al overeen met de wensen van de GHC, maar met name op het gebied van registreren </w:t>
      </w:r>
      <w:r>
        <w:rPr>
          <w:rFonts w:ascii="Verdana" w:hAnsi="Verdana" w:cs="Tahoma"/>
          <w:sz w:val="20"/>
          <w:szCs w:val="20"/>
        </w:rPr>
        <w:t>zijn</w:t>
      </w:r>
      <w:r w:rsidRPr="001354F6">
        <w:rPr>
          <w:rFonts w:ascii="Verdana" w:hAnsi="Verdana" w:cs="Tahoma"/>
          <w:sz w:val="20"/>
          <w:szCs w:val="20"/>
        </w:rPr>
        <w:t xml:space="preserve"> er dingen aangepast. </w:t>
      </w:r>
    </w:p>
    <w:p w14:paraId="52861D2B" w14:textId="17CC72FC" w:rsidR="00967E7E" w:rsidRDefault="00967E7E" w:rsidP="00967E7E">
      <w:pPr>
        <w:rPr>
          <w:rFonts w:ascii="Verdana" w:hAnsi="Verdana" w:cs="Tahoma"/>
          <w:sz w:val="20"/>
          <w:szCs w:val="20"/>
        </w:rPr>
      </w:pPr>
      <w:r w:rsidRPr="001354F6">
        <w:rPr>
          <w:rFonts w:ascii="Verdana" w:hAnsi="Verdana" w:cs="Tahoma"/>
          <w:sz w:val="20"/>
          <w:szCs w:val="20"/>
        </w:rPr>
        <w:t>Wekelijks he</w:t>
      </w:r>
      <w:r>
        <w:rPr>
          <w:rFonts w:ascii="Verdana" w:hAnsi="Verdana" w:cs="Tahoma"/>
          <w:sz w:val="20"/>
          <w:szCs w:val="20"/>
        </w:rPr>
        <w:t xml:space="preserve">eft </w:t>
      </w:r>
      <w:r w:rsidRPr="001354F6">
        <w:rPr>
          <w:rFonts w:ascii="Verdana" w:hAnsi="Verdana" w:cs="Tahoma"/>
          <w:sz w:val="20"/>
          <w:szCs w:val="20"/>
        </w:rPr>
        <w:t xml:space="preserve">de POH-O overleg met de huisartsen over ouderen in hun zorg. Ook met thuiszorgorganisaties wordt regelmatig </w:t>
      </w:r>
      <w:r>
        <w:rPr>
          <w:rFonts w:ascii="Verdana" w:hAnsi="Verdana" w:cs="Tahoma"/>
          <w:sz w:val="20"/>
          <w:szCs w:val="20"/>
        </w:rPr>
        <w:t xml:space="preserve">een MDO </w:t>
      </w:r>
      <w:r w:rsidRPr="001354F6">
        <w:rPr>
          <w:rFonts w:ascii="Verdana" w:hAnsi="Verdana" w:cs="Tahoma"/>
          <w:sz w:val="20"/>
          <w:szCs w:val="20"/>
        </w:rPr>
        <w:t>ge</w:t>
      </w:r>
      <w:r>
        <w:rPr>
          <w:rFonts w:ascii="Verdana" w:hAnsi="Verdana" w:cs="Tahoma"/>
          <w:sz w:val="20"/>
          <w:szCs w:val="20"/>
        </w:rPr>
        <w:t xml:space="preserve">houden. </w:t>
      </w:r>
    </w:p>
    <w:p w14:paraId="26B9C07E" w14:textId="2EF765DF" w:rsidR="00512B52" w:rsidRPr="001354F6" w:rsidRDefault="00512B52" w:rsidP="00967E7E">
      <w:pPr>
        <w:rPr>
          <w:rFonts w:ascii="Verdana" w:hAnsi="Verdana" w:cs="Tahoma"/>
          <w:sz w:val="20"/>
          <w:szCs w:val="20"/>
        </w:rPr>
      </w:pPr>
      <w:r>
        <w:rPr>
          <w:noProof/>
        </w:rPr>
        <w:lastRenderedPageBreak/>
        <w:drawing>
          <wp:inline distT="0" distB="0" distL="0" distR="0" wp14:anchorId="640BF865" wp14:editId="5ADB1C0E">
            <wp:extent cx="4130040" cy="1912620"/>
            <wp:effectExtent l="0" t="0" r="3810" b="11430"/>
            <wp:docPr id="2028264346" name="Grafiek 1">
              <a:extLst xmlns:a="http://schemas.openxmlformats.org/drawingml/2006/main">
                <a:ext uri="{FF2B5EF4-FFF2-40B4-BE49-F238E27FC236}">
                  <a16:creationId xmlns:a16="http://schemas.microsoft.com/office/drawing/2014/main" id="{A41AD323-F5C7-E644-8160-F8E79E693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11DB759" w14:textId="7422B592" w:rsidR="00967E7E" w:rsidRDefault="00D61264" w:rsidP="00967E7E">
      <w:pPr>
        <w:rPr>
          <w:rFonts w:ascii="Verdana" w:hAnsi="Verdana" w:cs="Tahoma"/>
          <w:sz w:val="20"/>
          <w:szCs w:val="20"/>
        </w:rPr>
      </w:pPr>
      <w:r>
        <w:rPr>
          <w:noProof/>
        </w:rPr>
        <w:drawing>
          <wp:anchor distT="0" distB="0" distL="114300" distR="114300" simplePos="0" relativeHeight="251702292" behindDoc="0" locked="0" layoutInCell="1" allowOverlap="1" wp14:anchorId="72E2C9B0" wp14:editId="3B670076">
            <wp:simplePos x="0" y="0"/>
            <wp:positionH relativeFrom="margin">
              <wp:align>right</wp:align>
            </wp:positionH>
            <wp:positionV relativeFrom="paragraph">
              <wp:posOffset>869950</wp:posOffset>
            </wp:positionV>
            <wp:extent cx="4030980" cy="2491740"/>
            <wp:effectExtent l="0" t="0" r="7620" b="3810"/>
            <wp:wrapTopAndBottom/>
            <wp:docPr id="96478525" name="Grafiek 1">
              <a:extLst xmlns:a="http://schemas.openxmlformats.org/drawingml/2006/main">
                <a:ext uri="{FF2B5EF4-FFF2-40B4-BE49-F238E27FC236}">
                  <a16:creationId xmlns:a16="http://schemas.microsoft.com/office/drawing/2014/main" id="{0A24F8DF-D282-2BED-B7ED-E1D1C1D751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anchor>
        </w:drawing>
      </w:r>
      <w:r w:rsidR="00967E7E" w:rsidRPr="00981C2F">
        <w:rPr>
          <w:rFonts w:ascii="Verdana" w:hAnsi="Verdana" w:cs="Tahoma"/>
          <w:sz w:val="20"/>
          <w:szCs w:val="20"/>
        </w:rPr>
        <w:t>In 202</w:t>
      </w:r>
      <w:r w:rsidR="009D3FBF">
        <w:rPr>
          <w:rFonts w:ascii="Verdana" w:hAnsi="Verdana" w:cs="Tahoma"/>
          <w:sz w:val="20"/>
          <w:szCs w:val="20"/>
        </w:rPr>
        <w:t>4</w:t>
      </w:r>
      <w:r w:rsidR="00967E7E" w:rsidRPr="00981C2F">
        <w:rPr>
          <w:rFonts w:ascii="Verdana" w:hAnsi="Verdana" w:cs="Tahoma"/>
          <w:sz w:val="20"/>
          <w:szCs w:val="20"/>
        </w:rPr>
        <w:t xml:space="preserve"> waren er </w:t>
      </w:r>
      <w:r w:rsidR="00967E7E" w:rsidRPr="00DE6901">
        <w:rPr>
          <w:rFonts w:ascii="Verdana" w:hAnsi="Verdana" w:cs="Tahoma"/>
          <w:sz w:val="20"/>
          <w:szCs w:val="20"/>
        </w:rPr>
        <w:t>6</w:t>
      </w:r>
      <w:r w:rsidR="009D3FBF">
        <w:rPr>
          <w:rFonts w:ascii="Verdana" w:hAnsi="Verdana" w:cs="Tahoma"/>
          <w:sz w:val="20"/>
          <w:szCs w:val="20"/>
        </w:rPr>
        <w:t>86</w:t>
      </w:r>
      <w:r w:rsidR="00967E7E">
        <w:rPr>
          <w:rFonts w:ascii="Verdana" w:hAnsi="Verdana" w:cs="Tahoma"/>
          <w:sz w:val="20"/>
          <w:szCs w:val="20"/>
        </w:rPr>
        <w:t xml:space="preserve"> 75+ers geïncludeerd in de keten</w:t>
      </w:r>
      <w:r w:rsidR="00967E7E" w:rsidRPr="00981C2F">
        <w:rPr>
          <w:rFonts w:ascii="Verdana" w:hAnsi="Verdana" w:cs="Tahoma"/>
          <w:sz w:val="20"/>
          <w:szCs w:val="20"/>
        </w:rPr>
        <w:t xml:space="preserve"> </w:t>
      </w:r>
      <w:r w:rsidR="00967E7E">
        <w:rPr>
          <w:rFonts w:ascii="Verdana" w:hAnsi="Verdana" w:cs="Tahoma"/>
          <w:sz w:val="20"/>
          <w:szCs w:val="20"/>
        </w:rPr>
        <w:t>O</w:t>
      </w:r>
      <w:r w:rsidR="00967E7E" w:rsidRPr="00981C2F">
        <w:rPr>
          <w:rFonts w:ascii="Verdana" w:hAnsi="Verdana" w:cs="Tahoma"/>
          <w:sz w:val="20"/>
          <w:szCs w:val="20"/>
        </w:rPr>
        <w:t>uderen</w:t>
      </w:r>
      <w:r w:rsidR="00967E7E">
        <w:rPr>
          <w:rFonts w:ascii="Verdana" w:hAnsi="Verdana" w:cs="Tahoma"/>
          <w:sz w:val="20"/>
          <w:szCs w:val="20"/>
        </w:rPr>
        <w:t xml:space="preserve">zorg bij de GHC o.b.v. leeftijd. Hiervan worden </w:t>
      </w:r>
      <w:r w:rsidR="0027785D">
        <w:rPr>
          <w:rFonts w:ascii="Verdana" w:hAnsi="Verdana" w:cs="Tahoma"/>
          <w:sz w:val="20"/>
          <w:szCs w:val="20"/>
        </w:rPr>
        <w:t>96</w:t>
      </w:r>
      <w:r w:rsidR="00967E7E" w:rsidRPr="007E668E">
        <w:rPr>
          <w:rFonts w:ascii="Verdana" w:hAnsi="Verdana" w:cs="Tahoma"/>
          <w:sz w:val="20"/>
          <w:szCs w:val="20"/>
        </w:rPr>
        <w:t xml:space="preserve"> (ICPC A49.01) begeleid door de POH-Ouderenzorg (Smit </w:t>
      </w:r>
      <w:r w:rsidR="0027785D">
        <w:rPr>
          <w:rFonts w:ascii="Verdana" w:hAnsi="Verdana" w:cs="Tahoma"/>
          <w:sz w:val="20"/>
          <w:szCs w:val="20"/>
        </w:rPr>
        <w:t>41</w:t>
      </w:r>
      <w:r w:rsidR="00967E7E" w:rsidRPr="007E668E">
        <w:rPr>
          <w:rFonts w:ascii="Verdana" w:hAnsi="Verdana" w:cs="Tahoma"/>
          <w:sz w:val="20"/>
          <w:szCs w:val="20"/>
        </w:rPr>
        <w:t xml:space="preserve">, Vochteloo </w:t>
      </w:r>
      <w:r w:rsidR="0027785D">
        <w:rPr>
          <w:rFonts w:ascii="Verdana" w:hAnsi="Verdana" w:cs="Tahoma"/>
          <w:sz w:val="20"/>
          <w:szCs w:val="20"/>
        </w:rPr>
        <w:t>55</w:t>
      </w:r>
      <w:r w:rsidR="00967E7E" w:rsidRPr="007E668E">
        <w:rPr>
          <w:rFonts w:ascii="Verdana" w:hAnsi="Verdana" w:cs="Tahoma"/>
          <w:sz w:val="20"/>
          <w:szCs w:val="20"/>
        </w:rPr>
        <w:t>)</w:t>
      </w:r>
      <w:r w:rsidR="00967E7E">
        <w:rPr>
          <w:rFonts w:ascii="Verdana" w:hAnsi="Verdana" w:cs="Tahoma"/>
          <w:sz w:val="20"/>
          <w:szCs w:val="20"/>
        </w:rPr>
        <w:t xml:space="preserve">. Er zijn </w:t>
      </w:r>
      <w:r w:rsidR="00B063AF">
        <w:rPr>
          <w:rFonts w:ascii="Verdana" w:hAnsi="Verdana" w:cs="Tahoma"/>
          <w:sz w:val="20"/>
          <w:szCs w:val="20"/>
        </w:rPr>
        <w:t>92</w:t>
      </w:r>
      <w:r w:rsidR="00967E7E" w:rsidRPr="007E668E">
        <w:rPr>
          <w:rFonts w:ascii="Verdana" w:hAnsi="Verdana" w:cs="Tahoma"/>
          <w:sz w:val="20"/>
          <w:szCs w:val="20"/>
        </w:rPr>
        <w:t xml:space="preserve"> gediagnosticeerd als complexe kwetsbare patiënt (ICPC A05).</w:t>
      </w:r>
      <w:r w:rsidR="00B063AF">
        <w:rPr>
          <w:rFonts w:ascii="Verdana" w:hAnsi="Verdana" w:cs="Tahoma"/>
          <w:sz w:val="20"/>
          <w:szCs w:val="20"/>
        </w:rPr>
        <w:t xml:space="preserve"> </w:t>
      </w:r>
      <w:r w:rsidR="008157F7">
        <w:rPr>
          <w:rFonts w:ascii="Verdana" w:hAnsi="Verdana" w:cs="Tahoma"/>
          <w:sz w:val="20"/>
          <w:szCs w:val="20"/>
        </w:rPr>
        <w:t xml:space="preserve">Dit is bijna een verdubbeling t.o.v. vorig jaar (55). </w:t>
      </w:r>
      <w:r w:rsidR="00967E7E" w:rsidRPr="007E668E">
        <w:rPr>
          <w:rFonts w:ascii="Verdana" w:hAnsi="Verdana" w:cs="Tahoma"/>
          <w:sz w:val="20"/>
          <w:szCs w:val="20"/>
        </w:rPr>
        <w:t xml:space="preserve"> </w:t>
      </w:r>
    </w:p>
    <w:p w14:paraId="1813C2DA" w14:textId="77777777" w:rsidR="00D61264" w:rsidRDefault="00D61264" w:rsidP="00967E7E">
      <w:pPr>
        <w:rPr>
          <w:rFonts w:ascii="Verdana" w:hAnsi="Verdana" w:cs="Tahoma"/>
          <w:sz w:val="20"/>
          <w:szCs w:val="20"/>
        </w:rPr>
      </w:pPr>
    </w:p>
    <w:p w14:paraId="41EE8066" w14:textId="051ACAEA" w:rsidR="008157F7" w:rsidRDefault="008157F7" w:rsidP="00967E7E">
      <w:pPr>
        <w:rPr>
          <w:rFonts w:ascii="Verdana" w:hAnsi="Verdana" w:cs="Tahoma"/>
          <w:sz w:val="20"/>
          <w:szCs w:val="20"/>
        </w:rPr>
      </w:pPr>
      <w:r>
        <w:rPr>
          <w:rFonts w:ascii="Verdana" w:hAnsi="Verdana" w:cs="Tahoma"/>
          <w:sz w:val="20"/>
          <w:szCs w:val="20"/>
        </w:rPr>
        <w:t>Er zijn</w:t>
      </w:r>
      <w:r w:rsidR="0086451D">
        <w:rPr>
          <w:rFonts w:ascii="Verdana" w:hAnsi="Verdana" w:cs="Tahoma"/>
          <w:sz w:val="20"/>
          <w:szCs w:val="20"/>
        </w:rPr>
        <w:t xml:space="preserve"> in totaal</w:t>
      </w:r>
      <w:r>
        <w:rPr>
          <w:rFonts w:ascii="Verdana" w:hAnsi="Verdana" w:cs="Tahoma"/>
          <w:sz w:val="20"/>
          <w:szCs w:val="20"/>
        </w:rPr>
        <w:t xml:space="preserve"> </w:t>
      </w:r>
      <w:r w:rsidR="00405040">
        <w:rPr>
          <w:rFonts w:ascii="Verdana" w:hAnsi="Verdana" w:cs="Tahoma"/>
          <w:sz w:val="20"/>
          <w:szCs w:val="20"/>
        </w:rPr>
        <w:t>47 patiënten met de diagnose Dementie (ICPC P70</w:t>
      </w:r>
      <w:r w:rsidR="0086451D">
        <w:rPr>
          <w:rFonts w:ascii="Verdana" w:hAnsi="Verdana" w:cs="Tahoma"/>
          <w:sz w:val="20"/>
          <w:szCs w:val="20"/>
        </w:rPr>
        <w:t>).</w:t>
      </w:r>
      <w:r w:rsidR="0086451D">
        <w:rPr>
          <w:rFonts w:ascii="Verdana" w:hAnsi="Verdana" w:cs="Tahoma"/>
          <w:sz w:val="20"/>
          <w:szCs w:val="20"/>
        </w:rPr>
        <w:br/>
        <w:t>In praktijk van dokter Vochteloo zijn dit er 21 waarvan 17 geïncludeerd zijn in de keten Dementie.</w:t>
      </w:r>
      <w:r w:rsidR="0086451D">
        <w:rPr>
          <w:rFonts w:ascii="Verdana" w:hAnsi="Verdana" w:cs="Tahoma"/>
          <w:sz w:val="20"/>
          <w:szCs w:val="20"/>
        </w:rPr>
        <w:br/>
      </w:r>
      <w:r w:rsidR="007C648B">
        <w:rPr>
          <w:rFonts w:ascii="Verdana" w:hAnsi="Verdana" w:cs="Tahoma"/>
          <w:sz w:val="20"/>
          <w:szCs w:val="20"/>
        </w:rPr>
        <w:t xml:space="preserve">In de praktijk van dokter Smit hebben 26 patiënten de diagnose gekregen en allen zijn geïncludeerd in de keten. </w:t>
      </w:r>
    </w:p>
    <w:p w14:paraId="7E507A33" w14:textId="77777777" w:rsidR="00967E7E" w:rsidRPr="00EC2B15" w:rsidRDefault="00967E7E" w:rsidP="00967E7E">
      <w:pPr>
        <w:pStyle w:val="Ondertitel"/>
        <w:rPr>
          <w:rStyle w:val="Intensievebenadrukking"/>
          <w:b w:val="0"/>
          <w:bCs w:val="0"/>
          <w:i w:val="0"/>
          <w:iCs w:val="0"/>
          <w:sz w:val="18"/>
          <w:szCs w:val="18"/>
        </w:rPr>
      </w:pPr>
      <w:r w:rsidRPr="00EC2B15">
        <w:rPr>
          <w:rStyle w:val="Intensievebenadrukking"/>
          <w:b w:val="0"/>
          <w:bCs w:val="0"/>
          <w:i w:val="0"/>
          <w:iCs w:val="0"/>
          <w:sz w:val="18"/>
          <w:szCs w:val="18"/>
        </w:rPr>
        <w:t>Coronair Lijden</w:t>
      </w:r>
    </w:p>
    <w:p w14:paraId="706CF7A0" w14:textId="502BE390" w:rsidR="00967E7E" w:rsidRDefault="00967E7E" w:rsidP="00967E7E">
      <w:pPr>
        <w:rPr>
          <w:rFonts w:ascii="Verdana" w:hAnsi="Verdana" w:cs="Tahoma"/>
          <w:sz w:val="20"/>
          <w:szCs w:val="20"/>
        </w:rPr>
      </w:pPr>
      <w:r>
        <w:rPr>
          <w:rFonts w:ascii="Verdana" w:hAnsi="Verdana" w:cs="Tahoma"/>
          <w:sz w:val="20"/>
          <w:szCs w:val="20"/>
        </w:rPr>
        <w:t>In 2020 is gestart met het ketenzorgtraject</w:t>
      </w:r>
      <w:r w:rsidRPr="001354F6">
        <w:rPr>
          <w:rFonts w:ascii="Verdana" w:hAnsi="Verdana" w:cs="Tahoma"/>
          <w:sz w:val="20"/>
          <w:szCs w:val="20"/>
        </w:rPr>
        <w:t xml:space="preserve"> Coronair Lijden</w:t>
      </w:r>
      <w:r>
        <w:rPr>
          <w:rFonts w:ascii="Verdana" w:hAnsi="Verdana" w:cs="Tahoma"/>
          <w:sz w:val="20"/>
          <w:szCs w:val="20"/>
        </w:rPr>
        <w:t xml:space="preserve">. Patiënten die </w:t>
      </w:r>
      <w:r w:rsidRPr="001354F6">
        <w:rPr>
          <w:rFonts w:ascii="Verdana" w:hAnsi="Verdana" w:cs="Tahoma"/>
          <w:sz w:val="20"/>
          <w:szCs w:val="20"/>
        </w:rPr>
        <w:t>korter dan 5 jaar geleden</w:t>
      </w:r>
      <w:r>
        <w:rPr>
          <w:rFonts w:ascii="Verdana" w:hAnsi="Verdana" w:cs="Tahoma"/>
          <w:sz w:val="20"/>
          <w:szCs w:val="20"/>
        </w:rPr>
        <w:t xml:space="preserve"> een acuut coronair event hebben meegemaakt worden jaarlijks gecontroleerd binnen het CVRM</w:t>
      </w:r>
      <w:r w:rsidRPr="001354F6">
        <w:rPr>
          <w:rFonts w:ascii="Verdana" w:hAnsi="Verdana" w:cs="Tahoma"/>
          <w:sz w:val="20"/>
          <w:szCs w:val="20"/>
        </w:rPr>
        <w:t xml:space="preserve">. </w:t>
      </w:r>
      <w:r>
        <w:rPr>
          <w:rFonts w:ascii="Verdana" w:hAnsi="Verdana" w:cs="Tahoma"/>
          <w:sz w:val="20"/>
          <w:szCs w:val="20"/>
        </w:rPr>
        <w:br/>
        <w:t>In totaal zijn er in 202</w:t>
      </w:r>
      <w:r w:rsidR="0083769A">
        <w:rPr>
          <w:rFonts w:ascii="Verdana" w:hAnsi="Verdana" w:cs="Tahoma"/>
          <w:sz w:val="20"/>
          <w:szCs w:val="20"/>
        </w:rPr>
        <w:t>4</w:t>
      </w:r>
      <w:r>
        <w:rPr>
          <w:rFonts w:ascii="Verdana" w:hAnsi="Verdana" w:cs="Tahoma"/>
          <w:sz w:val="20"/>
          <w:szCs w:val="20"/>
        </w:rPr>
        <w:t xml:space="preserve"> 4</w:t>
      </w:r>
      <w:r w:rsidR="00576F25">
        <w:rPr>
          <w:rFonts w:ascii="Verdana" w:hAnsi="Verdana" w:cs="Tahoma"/>
          <w:sz w:val="20"/>
          <w:szCs w:val="20"/>
        </w:rPr>
        <w:t>2</w:t>
      </w:r>
      <w:r>
        <w:rPr>
          <w:rFonts w:ascii="Verdana" w:hAnsi="Verdana" w:cs="Tahoma"/>
          <w:sz w:val="20"/>
          <w:szCs w:val="20"/>
        </w:rPr>
        <w:t xml:space="preserve"> patiënten met coronair lijden &lt; 5</w:t>
      </w:r>
      <w:r w:rsidR="0083769A">
        <w:rPr>
          <w:rFonts w:ascii="Verdana" w:hAnsi="Verdana" w:cs="Tahoma"/>
          <w:sz w:val="20"/>
          <w:szCs w:val="20"/>
        </w:rPr>
        <w:t xml:space="preserve"> </w:t>
      </w:r>
      <w:r>
        <w:rPr>
          <w:rFonts w:ascii="Verdana" w:hAnsi="Verdana" w:cs="Tahoma"/>
          <w:sz w:val="20"/>
          <w:szCs w:val="20"/>
        </w:rPr>
        <w:t xml:space="preserve">jaar waarvan </w:t>
      </w:r>
      <w:r w:rsidR="00576F25">
        <w:rPr>
          <w:rFonts w:ascii="Verdana" w:hAnsi="Verdana" w:cs="Tahoma"/>
          <w:sz w:val="20"/>
          <w:szCs w:val="20"/>
        </w:rPr>
        <w:t xml:space="preserve">8 </w:t>
      </w:r>
      <w:r>
        <w:rPr>
          <w:rFonts w:ascii="Verdana" w:hAnsi="Verdana" w:cs="Tahoma"/>
          <w:sz w:val="20"/>
          <w:szCs w:val="20"/>
        </w:rPr>
        <w:t xml:space="preserve">gecontroleerd worden binnen de praktijk. De overige patiënten worden gezien door de specialist, omdat het coronaire event &lt;1 jaar geleden is of vanwege cardiale co- morbiditeit. </w:t>
      </w:r>
    </w:p>
    <w:p w14:paraId="1D9DCC03" w14:textId="77777777" w:rsidR="00F031D2" w:rsidRPr="001354F6" w:rsidRDefault="00F031D2" w:rsidP="00967E7E">
      <w:pPr>
        <w:rPr>
          <w:rFonts w:ascii="Verdana" w:hAnsi="Verdana" w:cs="Tahoma"/>
          <w:sz w:val="20"/>
          <w:szCs w:val="20"/>
        </w:rPr>
      </w:pPr>
    </w:p>
    <w:p w14:paraId="1F64B421" w14:textId="77777777" w:rsidR="00967E7E" w:rsidRPr="00EC2B15" w:rsidRDefault="00967E7E" w:rsidP="00967E7E">
      <w:pPr>
        <w:pStyle w:val="Ondertitel"/>
        <w:rPr>
          <w:rStyle w:val="Intensievebenadrukking"/>
          <w:i w:val="0"/>
          <w:iCs w:val="0"/>
          <w:sz w:val="18"/>
          <w:szCs w:val="18"/>
        </w:rPr>
      </w:pPr>
      <w:r w:rsidRPr="00EC2B15">
        <w:rPr>
          <w:rStyle w:val="Intensievebenadrukking"/>
          <w:i w:val="0"/>
          <w:iCs w:val="0"/>
          <w:sz w:val="18"/>
          <w:szCs w:val="18"/>
        </w:rPr>
        <w:lastRenderedPageBreak/>
        <w:t xml:space="preserve">Atriumfibrilleren </w:t>
      </w:r>
    </w:p>
    <w:p w14:paraId="755F2B54" w14:textId="77777777" w:rsidR="00967E7E" w:rsidRPr="001354F6" w:rsidRDefault="00967E7E" w:rsidP="00967E7E">
      <w:pPr>
        <w:rPr>
          <w:rFonts w:ascii="Verdana" w:hAnsi="Verdana" w:cs="Tahoma"/>
          <w:sz w:val="20"/>
          <w:szCs w:val="20"/>
        </w:rPr>
      </w:pPr>
      <w:r>
        <w:rPr>
          <w:rFonts w:ascii="Verdana" w:hAnsi="Verdana" w:cs="Tahoma"/>
          <w:sz w:val="20"/>
          <w:szCs w:val="20"/>
        </w:rPr>
        <w:t xml:space="preserve">De praktijk voert, </w:t>
      </w:r>
      <w:r w:rsidRPr="001354F6">
        <w:rPr>
          <w:rFonts w:ascii="Verdana" w:hAnsi="Verdana" w:cs="Tahoma"/>
          <w:sz w:val="20"/>
          <w:szCs w:val="20"/>
        </w:rPr>
        <w:t>in samenwerking met de GHC en diverse cardiologen</w:t>
      </w:r>
      <w:r>
        <w:rPr>
          <w:rFonts w:ascii="Verdana" w:hAnsi="Verdana" w:cs="Tahoma"/>
          <w:sz w:val="20"/>
          <w:szCs w:val="20"/>
        </w:rPr>
        <w:t>,</w:t>
      </w:r>
      <w:r w:rsidRPr="001354F6">
        <w:rPr>
          <w:rFonts w:ascii="Verdana" w:hAnsi="Verdana" w:cs="Tahoma"/>
          <w:sz w:val="20"/>
          <w:szCs w:val="20"/>
        </w:rPr>
        <w:t xml:space="preserve"> </w:t>
      </w:r>
      <w:r>
        <w:rPr>
          <w:rFonts w:ascii="Verdana" w:hAnsi="Verdana" w:cs="Tahoma"/>
          <w:sz w:val="20"/>
          <w:szCs w:val="20"/>
        </w:rPr>
        <w:t xml:space="preserve">eveneens controles uit bij patiënten met atriumfibrilleren. </w:t>
      </w:r>
      <w:r w:rsidRPr="001354F6">
        <w:rPr>
          <w:rFonts w:ascii="Verdana" w:hAnsi="Verdana" w:cs="Tahoma"/>
          <w:sz w:val="20"/>
          <w:szCs w:val="20"/>
        </w:rPr>
        <w:t xml:space="preserve">De praktijk beschikt over 2 </w:t>
      </w:r>
      <w:proofErr w:type="spellStart"/>
      <w:r w:rsidRPr="001354F6">
        <w:rPr>
          <w:rFonts w:ascii="Verdana" w:hAnsi="Verdana" w:cs="Tahoma"/>
          <w:sz w:val="20"/>
          <w:szCs w:val="20"/>
        </w:rPr>
        <w:t>MyDiagnostick</w:t>
      </w:r>
      <w:proofErr w:type="spellEnd"/>
      <w:r w:rsidRPr="001354F6">
        <w:rPr>
          <w:rFonts w:ascii="Verdana" w:hAnsi="Verdana" w:cs="Tahoma"/>
          <w:sz w:val="20"/>
          <w:szCs w:val="20"/>
        </w:rPr>
        <w:t xml:space="preserve"> meters om AF te traceren en kan aansluitend en bij controles een ECG maken op de praktijk.  </w:t>
      </w:r>
      <w:r w:rsidRPr="001354F6">
        <w:rPr>
          <w:rFonts w:ascii="Verdana" w:hAnsi="Verdana" w:cs="Tahoma"/>
          <w:sz w:val="20"/>
          <w:szCs w:val="20"/>
        </w:rPr>
        <w:br/>
        <w:t xml:space="preserve">Controles worden gedaan door de </w:t>
      </w:r>
      <w:proofErr w:type="spellStart"/>
      <w:r>
        <w:rPr>
          <w:rFonts w:ascii="Verdana" w:hAnsi="Verdana" w:cs="Tahoma"/>
          <w:sz w:val="20"/>
          <w:szCs w:val="20"/>
        </w:rPr>
        <w:t>poh’s</w:t>
      </w:r>
      <w:proofErr w:type="spellEnd"/>
      <w:r w:rsidRPr="001354F6">
        <w:rPr>
          <w:rFonts w:ascii="Verdana" w:hAnsi="Verdana" w:cs="Tahoma"/>
          <w:sz w:val="20"/>
          <w:szCs w:val="20"/>
        </w:rPr>
        <w:t xml:space="preserve"> in samenwerking met de huisarts; m.n. de auscultatie van het hart wordt samen uitgevoerd. </w:t>
      </w:r>
    </w:p>
    <w:p w14:paraId="5F0E3172" w14:textId="492CAAB6" w:rsidR="00967E7E" w:rsidRDefault="00967E7E" w:rsidP="00967E7E">
      <w:pPr>
        <w:rPr>
          <w:rFonts w:ascii="Verdana" w:hAnsi="Verdana" w:cs="Tahoma"/>
          <w:sz w:val="20"/>
          <w:szCs w:val="20"/>
        </w:rPr>
      </w:pPr>
      <w:r w:rsidRPr="001354F6">
        <w:rPr>
          <w:rFonts w:ascii="Verdana" w:hAnsi="Verdana" w:cs="Tahoma"/>
          <w:sz w:val="20"/>
          <w:szCs w:val="20"/>
        </w:rPr>
        <w:t>In totaal heeft de praktijk</w:t>
      </w:r>
      <w:r>
        <w:rPr>
          <w:rFonts w:ascii="Verdana" w:hAnsi="Verdana" w:cs="Tahoma"/>
          <w:sz w:val="20"/>
          <w:szCs w:val="20"/>
        </w:rPr>
        <w:t xml:space="preserve"> in 202</w:t>
      </w:r>
      <w:r w:rsidR="00F031D2">
        <w:rPr>
          <w:rFonts w:ascii="Verdana" w:hAnsi="Verdana" w:cs="Tahoma"/>
          <w:sz w:val="20"/>
          <w:szCs w:val="20"/>
        </w:rPr>
        <w:t>4</w:t>
      </w:r>
      <w:r>
        <w:rPr>
          <w:rFonts w:ascii="Verdana" w:hAnsi="Verdana" w:cs="Tahoma"/>
          <w:sz w:val="20"/>
          <w:szCs w:val="20"/>
        </w:rPr>
        <w:t xml:space="preserve"> 2</w:t>
      </w:r>
      <w:r w:rsidR="00565D1A">
        <w:rPr>
          <w:rFonts w:ascii="Verdana" w:hAnsi="Verdana" w:cs="Tahoma"/>
          <w:sz w:val="20"/>
          <w:szCs w:val="20"/>
        </w:rPr>
        <w:t>12</w:t>
      </w:r>
      <w:r w:rsidRPr="001354F6">
        <w:rPr>
          <w:rFonts w:ascii="Verdana" w:hAnsi="Verdana" w:cs="Tahoma"/>
          <w:sz w:val="20"/>
          <w:szCs w:val="20"/>
        </w:rPr>
        <w:t xml:space="preserve"> patiënten met AF. Hiervan worden </w:t>
      </w:r>
      <w:r>
        <w:rPr>
          <w:rFonts w:ascii="Verdana" w:hAnsi="Verdana" w:cs="Tahoma"/>
          <w:sz w:val="20"/>
          <w:szCs w:val="20"/>
        </w:rPr>
        <w:t>12</w:t>
      </w:r>
      <w:r w:rsidR="001F4937">
        <w:rPr>
          <w:rFonts w:ascii="Verdana" w:hAnsi="Verdana" w:cs="Tahoma"/>
          <w:sz w:val="20"/>
          <w:szCs w:val="20"/>
        </w:rPr>
        <w:t>9</w:t>
      </w:r>
      <w:r>
        <w:rPr>
          <w:rFonts w:ascii="Verdana" w:hAnsi="Verdana" w:cs="Tahoma"/>
          <w:sz w:val="20"/>
          <w:szCs w:val="20"/>
        </w:rPr>
        <w:t xml:space="preserve"> </w:t>
      </w:r>
      <w:r w:rsidRPr="001354F6">
        <w:rPr>
          <w:rFonts w:ascii="Verdana" w:hAnsi="Verdana" w:cs="Tahoma"/>
          <w:sz w:val="20"/>
          <w:szCs w:val="20"/>
        </w:rPr>
        <w:t xml:space="preserve">gecontroleerd door de praktijk. </w:t>
      </w:r>
      <w:r>
        <w:rPr>
          <w:rFonts w:ascii="Verdana" w:hAnsi="Verdana" w:cs="Tahoma"/>
          <w:sz w:val="20"/>
          <w:szCs w:val="20"/>
        </w:rPr>
        <w:t>De overige groep staat onder controle bij de cardioloog.</w:t>
      </w:r>
    </w:p>
    <w:p w14:paraId="595C6E03" w14:textId="300361DD" w:rsidR="00637552" w:rsidRDefault="00473D3C" w:rsidP="00D65781">
      <w:pPr>
        <w:rPr>
          <w:rFonts w:ascii="Verdana" w:hAnsi="Verdana"/>
          <w:sz w:val="20"/>
          <w:szCs w:val="20"/>
        </w:rPr>
      </w:pPr>
      <w:r>
        <w:rPr>
          <w:noProof/>
        </w:rPr>
        <w:drawing>
          <wp:inline distT="0" distB="0" distL="0" distR="0" wp14:anchorId="0CCE33EE" wp14:editId="5B121043">
            <wp:extent cx="5745480" cy="2743200"/>
            <wp:effectExtent l="0" t="0" r="7620" b="0"/>
            <wp:docPr id="2122797406" name="Grafiek 1">
              <a:extLst xmlns:a="http://schemas.openxmlformats.org/drawingml/2006/main">
                <a:ext uri="{FF2B5EF4-FFF2-40B4-BE49-F238E27FC236}">
                  <a16:creationId xmlns:a16="http://schemas.microsoft.com/office/drawing/2014/main" id="{E7A86D33-6719-DE72-DE58-579730C09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442F188" w14:textId="77777777" w:rsidR="00637552" w:rsidRDefault="00637552" w:rsidP="00D65781">
      <w:pPr>
        <w:rPr>
          <w:rFonts w:ascii="Verdana" w:hAnsi="Verdana"/>
          <w:sz w:val="20"/>
          <w:szCs w:val="20"/>
        </w:rPr>
      </w:pPr>
    </w:p>
    <w:p w14:paraId="269B56A6" w14:textId="6AC41606" w:rsidR="001F4937" w:rsidRDefault="00CD45AD" w:rsidP="003A5F1C">
      <w:pPr>
        <w:rPr>
          <w:rFonts w:ascii="Verdana" w:hAnsi="Verdana"/>
          <w:color w:val="FF0000"/>
          <w:sz w:val="20"/>
          <w:szCs w:val="20"/>
        </w:rPr>
      </w:pPr>
      <w:r w:rsidRPr="00B07175">
        <w:rPr>
          <w:rFonts w:ascii="Verdana" w:hAnsi="Verdana"/>
          <w:sz w:val="20"/>
          <w:szCs w:val="20"/>
        </w:rPr>
        <w:t>5.2.1</w:t>
      </w:r>
      <w:r w:rsidR="00B07175" w:rsidRPr="00B07175">
        <w:rPr>
          <w:rFonts w:ascii="Verdana" w:hAnsi="Verdana"/>
          <w:sz w:val="20"/>
          <w:szCs w:val="20"/>
        </w:rPr>
        <w:t>1</w:t>
      </w:r>
      <w:r w:rsidRPr="00B07175">
        <w:rPr>
          <w:rFonts w:ascii="Verdana" w:hAnsi="Verdana"/>
          <w:sz w:val="20"/>
          <w:szCs w:val="20"/>
        </w:rPr>
        <w:t xml:space="preserve"> Project Chronische </w:t>
      </w:r>
      <w:proofErr w:type="spellStart"/>
      <w:r w:rsidRPr="00B07175">
        <w:rPr>
          <w:rFonts w:ascii="Verdana" w:hAnsi="Verdana"/>
          <w:sz w:val="20"/>
          <w:szCs w:val="20"/>
        </w:rPr>
        <w:t>Nierschade</w:t>
      </w:r>
      <w:proofErr w:type="spellEnd"/>
      <w:r w:rsidRPr="00B07175">
        <w:rPr>
          <w:rFonts w:ascii="Verdana" w:hAnsi="Verdana"/>
          <w:sz w:val="20"/>
          <w:szCs w:val="20"/>
        </w:rPr>
        <w:br/>
      </w:r>
      <w:r w:rsidRPr="00B07175">
        <w:rPr>
          <w:rFonts w:ascii="Verdana" w:hAnsi="Verdana"/>
          <w:sz w:val="20"/>
          <w:szCs w:val="20"/>
        </w:rPr>
        <w:br/>
      </w:r>
      <w:r w:rsidR="00D65781" w:rsidRPr="00B07175">
        <w:rPr>
          <w:rFonts w:ascii="Verdana" w:hAnsi="Verdana"/>
          <w:sz w:val="20"/>
          <w:szCs w:val="20"/>
        </w:rPr>
        <w:t xml:space="preserve">Beide praktijken nemen </w:t>
      </w:r>
      <w:r w:rsidRPr="00B07175">
        <w:rPr>
          <w:rFonts w:ascii="Verdana" w:hAnsi="Verdana"/>
          <w:sz w:val="20"/>
          <w:szCs w:val="20"/>
        </w:rPr>
        <w:t xml:space="preserve">sinds dit jaar </w:t>
      </w:r>
      <w:r w:rsidR="00D65781" w:rsidRPr="00B07175">
        <w:rPr>
          <w:rFonts w:ascii="Verdana" w:hAnsi="Verdana"/>
          <w:sz w:val="20"/>
          <w:szCs w:val="20"/>
        </w:rPr>
        <w:t xml:space="preserve">deel aan het project Chronische </w:t>
      </w:r>
      <w:proofErr w:type="spellStart"/>
      <w:r w:rsidR="00D65781" w:rsidRPr="00B07175">
        <w:rPr>
          <w:rFonts w:ascii="Verdana" w:hAnsi="Verdana"/>
          <w:sz w:val="20"/>
          <w:szCs w:val="20"/>
        </w:rPr>
        <w:t>Nierschade</w:t>
      </w:r>
      <w:proofErr w:type="spellEnd"/>
      <w:r w:rsidRPr="00B07175">
        <w:rPr>
          <w:rFonts w:ascii="Verdana" w:hAnsi="Verdana"/>
          <w:sz w:val="20"/>
          <w:szCs w:val="20"/>
        </w:rPr>
        <w:t xml:space="preserve"> (CNS)</w:t>
      </w:r>
      <w:r w:rsidR="00D65781" w:rsidRPr="00B07175">
        <w:rPr>
          <w:rFonts w:ascii="Verdana" w:hAnsi="Verdana"/>
          <w:sz w:val="20"/>
          <w:szCs w:val="20"/>
        </w:rPr>
        <w:t xml:space="preserve"> van de GHC. </w:t>
      </w:r>
      <w:r w:rsidRPr="00B07175">
        <w:rPr>
          <w:rFonts w:ascii="Verdana" w:hAnsi="Verdana"/>
          <w:sz w:val="20"/>
          <w:szCs w:val="20"/>
        </w:rPr>
        <w:t xml:space="preserve">CNS is een groot en veelal onderschat probleem, dat tot hart- en vaatziekten kan leiden en op termijn dialyse. Met het vroeg opsporen en behandelen kan dit risico verkleind worden. </w:t>
      </w:r>
      <w:r w:rsidRPr="00B07175">
        <w:rPr>
          <w:rFonts w:ascii="Verdana" w:hAnsi="Verdana"/>
          <w:sz w:val="20"/>
          <w:szCs w:val="20"/>
        </w:rPr>
        <w:br/>
        <w:t xml:space="preserve">Dit gebeurt door het </w:t>
      </w:r>
      <w:proofErr w:type="spellStart"/>
      <w:r w:rsidRPr="00B07175">
        <w:rPr>
          <w:rFonts w:ascii="Verdana" w:hAnsi="Verdana"/>
          <w:sz w:val="20"/>
          <w:szCs w:val="20"/>
        </w:rPr>
        <w:t>inkaarten</w:t>
      </w:r>
      <w:proofErr w:type="spellEnd"/>
      <w:r w:rsidRPr="00B07175">
        <w:rPr>
          <w:rFonts w:ascii="Verdana" w:hAnsi="Verdana"/>
          <w:sz w:val="20"/>
          <w:szCs w:val="20"/>
        </w:rPr>
        <w:t xml:space="preserve"> en behandelen van patiënten met C</w:t>
      </w:r>
      <w:r w:rsidR="00FC0C3B">
        <w:rPr>
          <w:rFonts w:ascii="Verdana" w:hAnsi="Verdana"/>
          <w:sz w:val="20"/>
          <w:szCs w:val="20"/>
        </w:rPr>
        <w:t>N</w:t>
      </w:r>
      <w:r w:rsidRPr="00B07175">
        <w:rPr>
          <w:rFonts w:ascii="Verdana" w:hAnsi="Verdana"/>
          <w:sz w:val="20"/>
          <w:szCs w:val="20"/>
        </w:rPr>
        <w:t>S en het coderen met d</w:t>
      </w:r>
      <w:r w:rsidR="00D65781" w:rsidRPr="00B07175">
        <w:rPr>
          <w:rFonts w:ascii="Verdana" w:hAnsi="Verdana"/>
          <w:sz w:val="20"/>
          <w:szCs w:val="20"/>
        </w:rPr>
        <w:t>e ICPC U99.01</w:t>
      </w:r>
      <w:r w:rsidRPr="00B07175">
        <w:rPr>
          <w:rFonts w:ascii="Verdana" w:hAnsi="Verdana"/>
          <w:sz w:val="20"/>
          <w:szCs w:val="20"/>
        </w:rPr>
        <w:t xml:space="preserve">. </w:t>
      </w:r>
      <w:r w:rsidR="003E415B" w:rsidRPr="00B07175">
        <w:rPr>
          <w:rFonts w:ascii="Verdana" w:hAnsi="Verdana" w:cs="Tahoma"/>
          <w:sz w:val="20"/>
          <w:szCs w:val="20"/>
        </w:rPr>
        <w:t>Door middel van scholingen hebben we de kennis vergroot over CNS onder medewerkers.</w:t>
      </w:r>
      <w:r w:rsidR="00D65781" w:rsidRPr="00B07175">
        <w:rPr>
          <w:rFonts w:ascii="Verdana" w:hAnsi="Verdana" w:cs="Tahoma"/>
          <w:sz w:val="20"/>
          <w:szCs w:val="20"/>
        </w:rPr>
        <w:br/>
      </w:r>
    </w:p>
    <w:p w14:paraId="7F8DD4B8" w14:textId="77777777" w:rsidR="001F4937" w:rsidRDefault="001F4937">
      <w:pPr>
        <w:rPr>
          <w:rFonts w:ascii="Verdana" w:hAnsi="Verdana"/>
          <w:color w:val="FF0000"/>
          <w:sz w:val="20"/>
          <w:szCs w:val="20"/>
        </w:rPr>
      </w:pPr>
      <w:r>
        <w:rPr>
          <w:rFonts w:ascii="Verdana" w:hAnsi="Verdana"/>
          <w:color w:val="FF0000"/>
          <w:sz w:val="20"/>
          <w:szCs w:val="20"/>
        </w:rPr>
        <w:br w:type="page"/>
      </w:r>
    </w:p>
    <w:p w14:paraId="0E272E49" w14:textId="4C48A659" w:rsidR="00D62BEB" w:rsidRPr="001354F6" w:rsidRDefault="001F4937" w:rsidP="002B6166">
      <w:pPr>
        <w:pStyle w:val="Duidelijkcitaat"/>
        <w:ind w:left="0"/>
        <w:jc w:val="left"/>
        <w:rPr>
          <w:rFonts w:ascii="Verdana" w:hAnsi="Verdana" w:cs="Tahoma"/>
          <w:sz w:val="20"/>
          <w:szCs w:val="20"/>
        </w:rPr>
      </w:pPr>
      <w:r>
        <w:rPr>
          <w:rFonts w:ascii="Verdana" w:hAnsi="Verdana" w:cs="Tahoma"/>
          <w:sz w:val="20"/>
          <w:szCs w:val="20"/>
        </w:rPr>
        <w:lastRenderedPageBreak/>
        <w:t>6</w:t>
      </w:r>
      <w:r w:rsidR="00D62BEB" w:rsidRPr="001354F6">
        <w:rPr>
          <w:rFonts w:ascii="Verdana" w:hAnsi="Verdana" w:cs="Tahoma"/>
          <w:sz w:val="20"/>
          <w:szCs w:val="20"/>
        </w:rPr>
        <w:t>.</w:t>
      </w:r>
      <w:r w:rsidR="00F83950" w:rsidRPr="001354F6">
        <w:rPr>
          <w:rFonts w:ascii="Verdana" w:hAnsi="Verdana" w:cs="Tahoma"/>
          <w:sz w:val="20"/>
          <w:szCs w:val="20"/>
        </w:rPr>
        <w:t xml:space="preserve"> </w:t>
      </w:r>
      <w:r w:rsidR="00D62BEB" w:rsidRPr="001354F6">
        <w:rPr>
          <w:rFonts w:ascii="Verdana" w:hAnsi="Verdana" w:cs="Tahoma"/>
          <w:sz w:val="20"/>
          <w:szCs w:val="20"/>
        </w:rPr>
        <w:t>Kwaliteitsbeleid</w:t>
      </w:r>
    </w:p>
    <w:p w14:paraId="2E7F93DB" w14:textId="37489E1F" w:rsidR="00877093" w:rsidRPr="001354F6" w:rsidRDefault="00D62BEB" w:rsidP="00D55459">
      <w:pPr>
        <w:pStyle w:val="Ondertitel"/>
        <w:jc w:val="both"/>
        <w:rPr>
          <w:rFonts w:ascii="Verdana" w:hAnsi="Verdana" w:cs="Tahoma"/>
          <w:i/>
          <w:color w:val="FF0000"/>
          <w:sz w:val="20"/>
          <w:szCs w:val="20"/>
        </w:rPr>
      </w:pPr>
      <w:r w:rsidRPr="001354F6">
        <w:rPr>
          <w:rFonts w:ascii="Verdana" w:hAnsi="Verdana"/>
          <w:sz w:val="20"/>
          <w:szCs w:val="20"/>
        </w:rPr>
        <w:t>6.1 Doelstellingen</w:t>
      </w:r>
    </w:p>
    <w:p w14:paraId="6F580429" w14:textId="77777777" w:rsidR="00877093" w:rsidRPr="001354F6" w:rsidRDefault="00877093" w:rsidP="002372C0">
      <w:pPr>
        <w:spacing w:line="276" w:lineRule="auto"/>
        <w:rPr>
          <w:rFonts w:ascii="Verdana" w:hAnsi="Verdana" w:cs="Tahoma"/>
          <w:sz w:val="20"/>
          <w:szCs w:val="20"/>
        </w:rPr>
      </w:pPr>
      <w:r w:rsidRPr="001354F6">
        <w:rPr>
          <w:rFonts w:ascii="Verdana" w:hAnsi="Verdana" w:cs="Tahoma"/>
          <w:sz w:val="20"/>
          <w:szCs w:val="20"/>
        </w:rPr>
        <w:t>De huisartsenpraktijk levert zorg aan haar patiëntenpopulatie in Hoogezand-Sappemeer; deze zorg bestaat uit adequate hulpverlening bij acute medische zaken en een toegankelijke zorg voor medische problemen en daaraan gerelateerde vragen.</w:t>
      </w:r>
    </w:p>
    <w:p w14:paraId="1EA47D4D" w14:textId="77777777" w:rsidR="00877093" w:rsidRPr="001354F6" w:rsidRDefault="00877093" w:rsidP="002372C0">
      <w:pPr>
        <w:spacing w:line="276" w:lineRule="auto"/>
        <w:rPr>
          <w:rFonts w:ascii="Verdana" w:hAnsi="Verdana" w:cs="Tahoma"/>
          <w:sz w:val="20"/>
          <w:szCs w:val="20"/>
        </w:rPr>
      </w:pPr>
      <w:r w:rsidRPr="001354F6">
        <w:rPr>
          <w:rFonts w:ascii="Verdana" w:hAnsi="Verdana" w:cs="Tahoma"/>
          <w:sz w:val="20"/>
          <w:szCs w:val="20"/>
        </w:rPr>
        <w:t>Wij willen een open en eerlijke uitstraling hebben. Uitgaande van de gedachte dat ‘ zelfs domme vragen niet bestaan’ proberen we te zoeken naar de achtergrond van elke hulpvraag en daar samen een antwoord op te geven.</w:t>
      </w:r>
    </w:p>
    <w:p w14:paraId="4AD63D36" w14:textId="6A5B42C6" w:rsidR="00877093" w:rsidRPr="001354F6" w:rsidRDefault="00FC0C3B" w:rsidP="002372C0">
      <w:pPr>
        <w:spacing w:line="276" w:lineRule="auto"/>
        <w:rPr>
          <w:rFonts w:ascii="Verdana" w:hAnsi="Verdana" w:cs="Tahoma"/>
          <w:sz w:val="20"/>
          <w:szCs w:val="20"/>
        </w:rPr>
      </w:pPr>
      <w:r>
        <w:rPr>
          <w:rFonts w:ascii="Verdana" w:hAnsi="Verdana" w:cs="Tahoma"/>
          <w:sz w:val="20"/>
          <w:szCs w:val="20"/>
        </w:rPr>
        <w:t>T</w:t>
      </w:r>
      <w:r w:rsidR="00877093" w:rsidRPr="001354F6">
        <w:rPr>
          <w:rFonts w:ascii="Verdana" w:hAnsi="Verdana" w:cs="Tahoma"/>
          <w:sz w:val="20"/>
          <w:szCs w:val="20"/>
        </w:rPr>
        <w:t xml:space="preserve">evens bieden we zorg zoals een moderne huisartsenpraktijk dat probeert te doen: chronische ziektes begeleiden (met speciale spreekuren voor diabetes, </w:t>
      </w:r>
      <w:r w:rsidR="00B52EAD" w:rsidRPr="001354F6">
        <w:rPr>
          <w:rFonts w:ascii="Verdana" w:hAnsi="Verdana" w:cs="Tahoma"/>
          <w:sz w:val="20"/>
          <w:szCs w:val="20"/>
        </w:rPr>
        <w:t xml:space="preserve">Astma en </w:t>
      </w:r>
      <w:r w:rsidR="00877093" w:rsidRPr="001354F6">
        <w:rPr>
          <w:rFonts w:ascii="Verdana" w:hAnsi="Verdana" w:cs="Tahoma"/>
          <w:sz w:val="20"/>
          <w:szCs w:val="20"/>
        </w:rPr>
        <w:t>COPD en hart- en vaatziektes) vanuit het oogpunt dat preventie en het voorkomen van (meer) schade kan worden bewerkstelligd door informatie en gedragsverandering: een samenspel tussen zorgverlener en patiënt. Dit vergt voldoende kennis en professionaliteit en daarom achten wij scholingen, overlegvormen en feedback zeer belangrijk.</w:t>
      </w:r>
    </w:p>
    <w:p w14:paraId="046486FA" w14:textId="7894368E" w:rsidR="00DE7310" w:rsidRDefault="00DE7310" w:rsidP="002372C0">
      <w:pPr>
        <w:pStyle w:val="Normaalweb"/>
        <w:spacing w:line="276" w:lineRule="auto"/>
      </w:pPr>
      <w:r>
        <w:rPr>
          <w:noProof/>
        </w:rPr>
        <w:drawing>
          <wp:anchor distT="0" distB="0" distL="114300" distR="114300" simplePos="0" relativeHeight="251701268" behindDoc="0" locked="0" layoutInCell="1" allowOverlap="1" wp14:anchorId="0FF049BC" wp14:editId="13DCB176">
            <wp:simplePos x="0" y="0"/>
            <wp:positionH relativeFrom="column">
              <wp:posOffset>4662805</wp:posOffset>
            </wp:positionH>
            <wp:positionV relativeFrom="paragraph">
              <wp:posOffset>551815</wp:posOffset>
            </wp:positionV>
            <wp:extent cx="944880" cy="682625"/>
            <wp:effectExtent l="0" t="0" r="7620" b="3175"/>
            <wp:wrapSquare wrapText="bothSides"/>
            <wp:docPr id="1936500343" name="Afbeelding 1936500343" descr="Afbeelding met logo, Lettertype, Graphics, symboo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00343" name="Afbeelding 1936500343" descr="Afbeelding met logo, Lettertype, Graphics, symbool&#10;&#10;Door AI gegenereerde inhoud is mogelijk onjuis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44880" cy="6826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623E" w:rsidRPr="001354F6">
        <w:rPr>
          <w:rFonts w:ascii="Verdana" w:hAnsi="Verdana" w:cs="Tahoma"/>
          <w:sz w:val="20"/>
          <w:szCs w:val="20"/>
        </w:rPr>
        <w:t>In</w:t>
      </w:r>
      <w:r w:rsidR="003C40C9" w:rsidRPr="001354F6">
        <w:rPr>
          <w:rFonts w:ascii="Verdana" w:hAnsi="Verdana" w:cs="Tahoma"/>
          <w:sz w:val="20"/>
          <w:szCs w:val="20"/>
        </w:rPr>
        <w:t xml:space="preserve"> 2014 </w:t>
      </w:r>
      <w:r w:rsidR="00A00288">
        <w:rPr>
          <w:rFonts w:ascii="Verdana" w:hAnsi="Verdana" w:cs="Tahoma"/>
          <w:sz w:val="20"/>
          <w:szCs w:val="20"/>
        </w:rPr>
        <w:t>is de praktijk gestart met het</w:t>
      </w:r>
      <w:r w:rsidR="00877093" w:rsidRPr="001354F6">
        <w:rPr>
          <w:rFonts w:ascii="Verdana" w:hAnsi="Verdana" w:cs="Tahoma"/>
          <w:sz w:val="20"/>
          <w:szCs w:val="20"/>
        </w:rPr>
        <w:t xml:space="preserve"> NHG accrediteringstraject</w:t>
      </w:r>
      <w:r w:rsidR="00A00288">
        <w:rPr>
          <w:rFonts w:ascii="Verdana" w:hAnsi="Verdana" w:cs="Tahoma"/>
          <w:sz w:val="20"/>
          <w:szCs w:val="20"/>
        </w:rPr>
        <w:t xml:space="preserve">. Dit traject </w:t>
      </w:r>
      <w:r w:rsidR="00877093" w:rsidRPr="001354F6">
        <w:rPr>
          <w:rFonts w:ascii="Verdana" w:hAnsi="Verdana" w:cs="Tahoma"/>
          <w:sz w:val="20"/>
          <w:szCs w:val="20"/>
        </w:rPr>
        <w:t>garandeert een format waarbinnen de praktijkorganisati</w:t>
      </w:r>
      <w:r w:rsidR="003C40C9" w:rsidRPr="001354F6">
        <w:rPr>
          <w:rFonts w:ascii="Verdana" w:hAnsi="Verdana" w:cs="Tahoma"/>
          <w:sz w:val="20"/>
          <w:szCs w:val="20"/>
        </w:rPr>
        <w:t>e toetsbaar</w:t>
      </w:r>
      <w:r w:rsidR="00AE623E" w:rsidRPr="001354F6">
        <w:rPr>
          <w:rFonts w:ascii="Verdana" w:hAnsi="Verdana" w:cs="Tahoma"/>
          <w:sz w:val="20"/>
          <w:szCs w:val="20"/>
        </w:rPr>
        <w:t xml:space="preserve"> is</w:t>
      </w:r>
      <w:r w:rsidR="003C40C9" w:rsidRPr="001354F6">
        <w:rPr>
          <w:rFonts w:ascii="Verdana" w:hAnsi="Verdana" w:cs="Tahoma"/>
          <w:sz w:val="20"/>
          <w:szCs w:val="20"/>
        </w:rPr>
        <w:t xml:space="preserve"> volgens de door ons, en gedeeltelijk door de NHG, </w:t>
      </w:r>
      <w:r w:rsidR="00877093" w:rsidRPr="001354F6">
        <w:rPr>
          <w:rFonts w:ascii="Verdana" w:hAnsi="Verdana" w:cs="Tahoma"/>
          <w:sz w:val="20"/>
          <w:szCs w:val="20"/>
        </w:rPr>
        <w:t>geformuleerde werkwijze (</w:t>
      </w:r>
      <w:r w:rsidR="003C40C9" w:rsidRPr="001354F6">
        <w:rPr>
          <w:rFonts w:ascii="Verdana" w:hAnsi="Verdana" w:cs="Tahoma"/>
          <w:sz w:val="20"/>
          <w:szCs w:val="20"/>
        </w:rPr>
        <w:t xml:space="preserve">door bijvoorbeeld </w:t>
      </w:r>
      <w:r w:rsidR="00877093" w:rsidRPr="001354F6">
        <w:rPr>
          <w:rFonts w:ascii="Verdana" w:hAnsi="Verdana" w:cs="Tahoma"/>
          <w:sz w:val="20"/>
          <w:szCs w:val="20"/>
        </w:rPr>
        <w:t>protocollen</w:t>
      </w:r>
      <w:r w:rsidR="00AE623E" w:rsidRPr="001354F6">
        <w:rPr>
          <w:rFonts w:ascii="Verdana" w:hAnsi="Verdana" w:cs="Tahoma"/>
          <w:sz w:val="20"/>
          <w:szCs w:val="20"/>
        </w:rPr>
        <w:t>).</w:t>
      </w:r>
      <w:r w:rsidR="00877093" w:rsidRPr="001354F6">
        <w:rPr>
          <w:rFonts w:ascii="Verdana" w:hAnsi="Verdana" w:cs="Tahoma"/>
          <w:sz w:val="20"/>
          <w:szCs w:val="20"/>
        </w:rPr>
        <w:t xml:space="preserve"> </w:t>
      </w:r>
      <w:r w:rsidR="007A17A0">
        <w:rPr>
          <w:rFonts w:ascii="Verdana" w:hAnsi="Verdana" w:cs="Tahoma"/>
          <w:sz w:val="20"/>
          <w:szCs w:val="20"/>
        </w:rPr>
        <w:t xml:space="preserve">Het blijven toetsen van de organisatie, het borgen van de kwaliteit en het kritisch kijken naar onze werkwijze is een continue proces. </w:t>
      </w:r>
      <w:r w:rsidR="006A2E98">
        <w:rPr>
          <w:rFonts w:ascii="Verdana" w:hAnsi="Verdana" w:cs="Tahoma"/>
          <w:sz w:val="20"/>
          <w:szCs w:val="20"/>
        </w:rPr>
        <w:br/>
        <w:t>In juni 2024 heeft er weer een audit binnen dit accrediteringstraject plaatsgevonden en het certificaat is ons weer toegewezen.</w:t>
      </w:r>
      <w:r w:rsidRPr="00DE7310">
        <w:rPr>
          <w:noProof/>
        </w:rPr>
        <w:t xml:space="preserve"> </w:t>
      </w:r>
    </w:p>
    <w:p w14:paraId="42DC9084" w14:textId="0A4C92FF" w:rsidR="00296D35" w:rsidRDefault="00AE623E" w:rsidP="002372C0">
      <w:pPr>
        <w:spacing w:line="276" w:lineRule="auto"/>
        <w:rPr>
          <w:rFonts w:ascii="Verdana" w:hAnsi="Verdana" w:cs="Tahoma"/>
          <w:sz w:val="20"/>
          <w:szCs w:val="20"/>
        </w:rPr>
      </w:pPr>
      <w:r w:rsidRPr="001354F6">
        <w:rPr>
          <w:rFonts w:ascii="Verdana" w:hAnsi="Verdana" w:cs="Tahoma"/>
          <w:sz w:val="20"/>
          <w:szCs w:val="20"/>
        </w:rPr>
        <w:t xml:space="preserve">Een voorbeeld van toetsing binnen de eigen setting is de jaarlijkse </w:t>
      </w:r>
      <w:r w:rsidR="003E415B">
        <w:rPr>
          <w:rFonts w:ascii="Verdana" w:hAnsi="Verdana" w:cs="Tahoma"/>
          <w:sz w:val="20"/>
          <w:szCs w:val="20"/>
        </w:rPr>
        <w:t>scholin</w:t>
      </w:r>
      <w:r w:rsidRPr="001354F6">
        <w:rPr>
          <w:rFonts w:ascii="Verdana" w:hAnsi="Verdana" w:cs="Tahoma"/>
          <w:sz w:val="20"/>
          <w:szCs w:val="20"/>
        </w:rPr>
        <w:t>gsavond</w:t>
      </w:r>
      <w:r w:rsidR="009A6564">
        <w:rPr>
          <w:rFonts w:ascii="Verdana" w:hAnsi="Verdana" w:cs="Tahoma"/>
          <w:sz w:val="20"/>
          <w:szCs w:val="20"/>
        </w:rPr>
        <w:t xml:space="preserve">. Hierin worden medische handelingen getoetst maar ook </w:t>
      </w:r>
      <w:r w:rsidR="000F25C3">
        <w:rPr>
          <w:rFonts w:ascii="Verdana" w:hAnsi="Verdana" w:cs="Tahoma"/>
          <w:sz w:val="20"/>
          <w:szCs w:val="20"/>
        </w:rPr>
        <w:t xml:space="preserve">theoretische kennis vergroot. </w:t>
      </w:r>
      <w:r w:rsidR="000F25C3">
        <w:rPr>
          <w:rFonts w:ascii="Verdana" w:hAnsi="Verdana" w:cs="Tahoma"/>
          <w:sz w:val="20"/>
          <w:szCs w:val="20"/>
        </w:rPr>
        <w:br/>
        <w:t>In 2024 hebben we aandacht besteed aan de nieuwe richtlijn CVRM en de wijzigingen binnen de Diabetes</w:t>
      </w:r>
      <w:r w:rsidR="00866369">
        <w:rPr>
          <w:rFonts w:ascii="Verdana" w:hAnsi="Verdana" w:cs="Tahoma"/>
          <w:sz w:val="20"/>
          <w:szCs w:val="20"/>
        </w:rPr>
        <w:t xml:space="preserve"> </w:t>
      </w:r>
      <w:r w:rsidR="000F25C3">
        <w:rPr>
          <w:rFonts w:ascii="Verdana" w:hAnsi="Verdana" w:cs="Tahoma"/>
          <w:sz w:val="20"/>
          <w:szCs w:val="20"/>
        </w:rPr>
        <w:t xml:space="preserve">Zorg. </w:t>
      </w:r>
      <w:r w:rsidR="00296D35">
        <w:rPr>
          <w:rFonts w:ascii="Verdana" w:hAnsi="Verdana" w:cs="Tahoma"/>
          <w:sz w:val="20"/>
          <w:szCs w:val="20"/>
        </w:rPr>
        <w:br/>
        <w:t>D</w:t>
      </w:r>
      <w:r w:rsidRPr="001354F6">
        <w:rPr>
          <w:rFonts w:ascii="Verdana" w:hAnsi="Verdana" w:cs="Tahoma"/>
          <w:sz w:val="20"/>
          <w:szCs w:val="20"/>
        </w:rPr>
        <w:t xml:space="preserve">aarnaast wordt er van iedere assistente </w:t>
      </w:r>
      <w:r w:rsidR="003E415B">
        <w:rPr>
          <w:rFonts w:ascii="Verdana" w:hAnsi="Verdana" w:cs="Tahoma"/>
          <w:sz w:val="20"/>
          <w:szCs w:val="20"/>
        </w:rPr>
        <w:t>1</w:t>
      </w:r>
      <w:r w:rsidRPr="001354F6">
        <w:rPr>
          <w:rFonts w:ascii="Verdana" w:hAnsi="Verdana" w:cs="Tahoma"/>
          <w:sz w:val="20"/>
          <w:szCs w:val="20"/>
        </w:rPr>
        <w:t xml:space="preserve">x per jaar een intervisie moment gevraagd. </w:t>
      </w:r>
      <w:r w:rsidR="004C29C3">
        <w:rPr>
          <w:rFonts w:ascii="Verdana" w:hAnsi="Verdana" w:cs="Tahoma"/>
          <w:sz w:val="20"/>
          <w:szCs w:val="20"/>
        </w:rPr>
        <w:br/>
      </w:r>
    </w:p>
    <w:p w14:paraId="7E1413ED" w14:textId="4A4B3928" w:rsidR="00583DE3" w:rsidRPr="001354F6" w:rsidRDefault="004C29C3" w:rsidP="002372C0">
      <w:pPr>
        <w:spacing w:line="276" w:lineRule="auto"/>
        <w:rPr>
          <w:rFonts w:ascii="Verdana" w:hAnsi="Verdana" w:cs="Tahoma"/>
          <w:sz w:val="20"/>
          <w:szCs w:val="20"/>
        </w:rPr>
      </w:pPr>
      <w:r w:rsidRPr="001354F6">
        <w:rPr>
          <w:rFonts w:ascii="Verdana" w:hAnsi="Verdana"/>
          <w:noProof/>
          <w:sz w:val="20"/>
          <w:szCs w:val="20"/>
        </w:rPr>
        <w:drawing>
          <wp:anchor distT="0" distB="0" distL="114300" distR="114300" simplePos="0" relativeHeight="251667476" behindDoc="1" locked="0" layoutInCell="1" allowOverlap="1" wp14:anchorId="63E82F4F" wp14:editId="4C86FB78">
            <wp:simplePos x="0" y="0"/>
            <wp:positionH relativeFrom="margin">
              <wp:align>right</wp:align>
            </wp:positionH>
            <wp:positionV relativeFrom="paragraph">
              <wp:posOffset>461010</wp:posOffset>
            </wp:positionV>
            <wp:extent cx="2063750" cy="1379220"/>
            <wp:effectExtent l="0" t="0" r="0" b="0"/>
            <wp:wrapSquare wrapText="bothSides"/>
            <wp:docPr id="46" name="Afbeelding 46" descr="http://www.leanmanagement.nl/wordpress/wp-content/uploads/55Quotes.com-Great-Life-Widom-Problem-Inetelligent-Tthinking-Albert-Einstein-686x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anmanagement.nl/wordpress/wp-content/uploads/55Quotes.com-Great-Life-Widom-Problem-Inetelligent-Tthinking-Albert-Einstein-686x419.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6375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DE3" w:rsidRPr="001354F6">
        <w:rPr>
          <w:rFonts w:ascii="Verdana" w:hAnsi="Verdana" w:cs="Tahoma"/>
          <w:sz w:val="20"/>
          <w:szCs w:val="20"/>
        </w:rPr>
        <w:t>In de dagelijkse praktijkvoering proberen we steeds meer LEAN te werken door te kijken naar onze werkwijze. Spreekkamers zijn bijvoorbeeld identiek bevoorraad met symbolen.</w:t>
      </w:r>
    </w:p>
    <w:p w14:paraId="0F4BD8AC" w14:textId="57211D36" w:rsidR="00B67C04" w:rsidRDefault="00151CB6" w:rsidP="002372C0">
      <w:pPr>
        <w:spacing w:line="276" w:lineRule="auto"/>
        <w:rPr>
          <w:rFonts w:ascii="Verdana" w:hAnsi="Verdana" w:cs="Tahoma"/>
          <w:sz w:val="20"/>
          <w:szCs w:val="20"/>
        </w:rPr>
      </w:pPr>
      <w:r>
        <w:rPr>
          <w:rFonts w:ascii="Verdana" w:hAnsi="Verdana" w:cs="Tahoma"/>
          <w:sz w:val="20"/>
          <w:szCs w:val="20"/>
        </w:rPr>
        <w:t xml:space="preserve">Tijdens het assistentenoverleg bespreken we ook met regelmaat onderwerpen die hierop betrekking hebben. </w:t>
      </w:r>
    </w:p>
    <w:p w14:paraId="253758B8" w14:textId="00EB3610" w:rsidR="004245B1" w:rsidRDefault="004245B1" w:rsidP="002372C0">
      <w:pPr>
        <w:spacing w:line="276" w:lineRule="auto"/>
        <w:rPr>
          <w:rFonts w:ascii="Verdana" w:hAnsi="Verdana"/>
          <w:sz w:val="20"/>
          <w:szCs w:val="20"/>
        </w:rPr>
      </w:pPr>
      <w:r>
        <w:rPr>
          <w:rFonts w:ascii="Verdana" w:hAnsi="Verdana"/>
          <w:sz w:val="20"/>
          <w:szCs w:val="20"/>
        </w:rPr>
        <w:t xml:space="preserve">Aan de hand van patiënten enquêtes toetsen we met enige regelmaat hoe de zorg ervaren wordt. </w:t>
      </w:r>
      <w:r w:rsidR="001055C8">
        <w:rPr>
          <w:rFonts w:ascii="Verdana" w:hAnsi="Verdana"/>
          <w:sz w:val="20"/>
          <w:szCs w:val="20"/>
        </w:rPr>
        <w:t xml:space="preserve">In 2024 </w:t>
      </w:r>
      <w:r w:rsidR="00F94138">
        <w:rPr>
          <w:rFonts w:ascii="Verdana" w:hAnsi="Verdana"/>
          <w:sz w:val="20"/>
          <w:szCs w:val="20"/>
        </w:rPr>
        <w:t xml:space="preserve">zijn er voor alle artsen weer </w:t>
      </w:r>
      <w:proofErr w:type="spellStart"/>
      <w:r w:rsidR="00F94138">
        <w:rPr>
          <w:rFonts w:ascii="Verdana" w:hAnsi="Verdana"/>
          <w:sz w:val="20"/>
          <w:szCs w:val="20"/>
        </w:rPr>
        <w:t>patiëntentevredenheidsonderzoeken</w:t>
      </w:r>
      <w:proofErr w:type="spellEnd"/>
      <w:r w:rsidR="00F94138">
        <w:rPr>
          <w:rFonts w:ascii="Verdana" w:hAnsi="Verdana"/>
          <w:sz w:val="20"/>
          <w:szCs w:val="20"/>
        </w:rPr>
        <w:t xml:space="preserve"> gedaan en we zijn trots op de positieve beoordelingen.</w:t>
      </w:r>
    </w:p>
    <w:p w14:paraId="5EE51BDB" w14:textId="77777777" w:rsidR="00C93FE5" w:rsidRDefault="00C93FE5" w:rsidP="002372C0">
      <w:pPr>
        <w:spacing w:line="276" w:lineRule="auto"/>
        <w:rPr>
          <w:rFonts w:ascii="Verdana" w:hAnsi="Verdana"/>
          <w:sz w:val="20"/>
          <w:szCs w:val="20"/>
        </w:rPr>
      </w:pPr>
    </w:p>
    <w:p w14:paraId="12A65606" w14:textId="77777777" w:rsidR="00C93FE5" w:rsidRDefault="00C93FE5" w:rsidP="002372C0">
      <w:pPr>
        <w:spacing w:line="276" w:lineRule="auto"/>
        <w:rPr>
          <w:rFonts w:ascii="Verdana" w:hAnsi="Verdana"/>
          <w:sz w:val="20"/>
          <w:szCs w:val="20"/>
        </w:rPr>
      </w:pPr>
    </w:p>
    <w:p w14:paraId="5FA2B8CA" w14:textId="77777777" w:rsidR="00FB5A86" w:rsidRDefault="00FB5A86" w:rsidP="002372C0">
      <w:pPr>
        <w:spacing w:line="276" w:lineRule="auto"/>
        <w:rPr>
          <w:rFonts w:ascii="Verdana" w:hAnsi="Verdana"/>
          <w:sz w:val="20"/>
          <w:szCs w:val="20"/>
        </w:rPr>
      </w:pPr>
    </w:p>
    <w:p w14:paraId="2B87640C" w14:textId="737D33C1" w:rsidR="00D62BEB" w:rsidRPr="001354F6" w:rsidRDefault="00D62BEB" w:rsidP="008C5939">
      <w:pPr>
        <w:pStyle w:val="Ondertitel"/>
        <w:rPr>
          <w:rFonts w:ascii="Verdana" w:hAnsi="Verdana"/>
          <w:sz w:val="20"/>
          <w:szCs w:val="20"/>
        </w:rPr>
      </w:pPr>
      <w:r w:rsidRPr="001354F6">
        <w:rPr>
          <w:rFonts w:ascii="Verdana" w:hAnsi="Verdana"/>
          <w:sz w:val="20"/>
          <w:szCs w:val="20"/>
        </w:rPr>
        <w:lastRenderedPageBreak/>
        <w:t>6.2 Opleiding, cursussen, nascholing</w:t>
      </w:r>
    </w:p>
    <w:p w14:paraId="5A7594E6" w14:textId="6812E17E" w:rsidR="00987AD1" w:rsidRPr="001354F6" w:rsidRDefault="00987AD1" w:rsidP="00987AD1">
      <w:pPr>
        <w:rPr>
          <w:rFonts w:ascii="Verdana" w:hAnsi="Verdana" w:cs="Tahoma"/>
          <w:sz w:val="20"/>
          <w:szCs w:val="20"/>
        </w:rPr>
      </w:pPr>
      <w:r w:rsidRPr="001354F6">
        <w:rPr>
          <w:rFonts w:ascii="Verdana" w:hAnsi="Verdana" w:cs="Tahoma"/>
          <w:sz w:val="20"/>
          <w:szCs w:val="20"/>
        </w:rPr>
        <w:t xml:space="preserve">De huisartsen nemen deel aan </w:t>
      </w:r>
      <w:r w:rsidR="00156F86" w:rsidRPr="001354F6">
        <w:rPr>
          <w:rFonts w:ascii="Verdana" w:hAnsi="Verdana" w:cs="Tahoma"/>
          <w:sz w:val="20"/>
          <w:szCs w:val="20"/>
        </w:rPr>
        <w:t xml:space="preserve">intercollegiale toetsingen </w:t>
      </w:r>
      <w:r w:rsidRPr="001354F6">
        <w:rPr>
          <w:rFonts w:ascii="Verdana" w:hAnsi="Verdana" w:cs="Tahoma"/>
          <w:sz w:val="20"/>
          <w:szCs w:val="20"/>
        </w:rPr>
        <w:t xml:space="preserve">in samenwerking met de apothekers (FTO) en binnen de </w:t>
      </w:r>
      <w:r w:rsidR="00FF32F7" w:rsidRPr="001354F6">
        <w:rPr>
          <w:rFonts w:ascii="Verdana" w:hAnsi="Verdana" w:cs="Tahoma"/>
          <w:sz w:val="20"/>
          <w:szCs w:val="20"/>
        </w:rPr>
        <w:t>HAGRO (</w:t>
      </w:r>
      <w:proofErr w:type="spellStart"/>
      <w:r w:rsidR="00FF32F7" w:rsidRPr="001354F6">
        <w:rPr>
          <w:rFonts w:ascii="Verdana" w:hAnsi="Verdana" w:cs="Tahoma"/>
          <w:sz w:val="20"/>
          <w:szCs w:val="20"/>
        </w:rPr>
        <w:t>HuisartsenGroep</w:t>
      </w:r>
      <w:proofErr w:type="spellEnd"/>
      <w:r w:rsidR="00FF32F7" w:rsidRPr="001354F6">
        <w:rPr>
          <w:rFonts w:ascii="Verdana" w:hAnsi="Verdana" w:cs="Tahoma"/>
          <w:sz w:val="20"/>
          <w:szCs w:val="20"/>
        </w:rPr>
        <w:t>)</w:t>
      </w:r>
      <w:r w:rsidRPr="001354F6">
        <w:rPr>
          <w:rFonts w:ascii="Verdana" w:hAnsi="Verdana" w:cs="Tahoma"/>
          <w:sz w:val="20"/>
          <w:szCs w:val="20"/>
        </w:rPr>
        <w:t xml:space="preserve">. </w:t>
      </w:r>
      <w:r w:rsidR="00BF12C5" w:rsidRPr="001354F6">
        <w:rPr>
          <w:rFonts w:ascii="Verdana" w:hAnsi="Verdana" w:cs="Tahoma"/>
          <w:sz w:val="20"/>
          <w:szCs w:val="20"/>
        </w:rPr>
        <w:t xml:space="preserve">Daarnaast vindt er regelmatig intercollegiale toetsing plaats via de Groningen Balint Groep 2017. </w:t>
      </w:r>
      <w:r w:rsidR="00156F86" w:rsidRPr="001354F6">
        <w:rPr>
          <w:rFonts w:ascii="Verdana" w:hAnsi="Verdana" w:cs="Tahoma"/>
          <w:sz w:val="20"/>
          <w:szCs w:val="20"/>
        </w:rPr>
        <w:t>Door alle zorgverleners</w:t>
      </w:r>
      <w:r w:rsidRPr="001354F6">
        <w:rPr>
          <w:rFonts w:ascii="Verdana" w:hAnsi="Verdana" w:cs="Tahoma"/>
          <w:sz w:val="20"/>
          <w:szCs w:val="20"/>
        </w:rPr>
        <w:t xml:space="preserve"> wordt individuele nascholing gevolgd (regionaal aanbod vanuit ziekenhuizen en </w:t>
      </w:r>
      <w:r w:rsidR="003E415B">
        <w:rPr>
          <w:rFonts w:ascii="Verdana" w:hAnsi="Verdana" w:cs="Tahoma"/>
          <w:sz w:val="20"/>
          <w:szCs w:val="20"/>
        </w:rPr>
        <w:t>GHC/</w:t>
      </w:r>
      <w:proofErr w:type="spellStart"/>
      <w:r w:rsidRPr="001354F6">
        <w:rPr>
          <w:rFonts w:ascii="Verdana" w:hAnsi="Verdana" w:cs="Tahoma"/>
          <w:sz w:val="20"/>
          <w:szCs w:val="20"/>
        </w:rPr>
        <w:t>Elann</w:t>
      </w:r>
      <w:proofErr w:type="spellEnd"/>
      <w:r w:rsidRPr="001354F6">
        <w:rPr>
          <w:rFonts w:ascii="Verdana" w:hAnsi="Verdana" w:cs="Tahoma"/>
          <w:sz w:val="20"/>
          <w:szCs w:val="20"/>
        </w:rPr>
        <w:t xml:space="preserve">). </w:t>
      </w:r>
    </w:p>
    <w:p w14:paraId="4635F3CE" w14:textId="238DC11F" w:rsidR="004358CB" w:rsidRDefault="00F57AE6" w:rsidP="00987AD1">
      <w:pPr>
        <w:rPr>
          <w:rFonts w:ascii="Verdana" w:hAnsi="Verdana" w:cs="Tahoma"/>
          <w:sz w:val="20"/>
          <w:szCs w:val="20"/>
        </w:rPr>
      </w:pPr>
      <w:r>
        <w:rPr>
          <w:rFonts w:ascii="Verdana" w:hAnsi="Verdana" w:cs="Tahoma"/>
          <w:sz w:val="20"/>
          <w:szCs w:val="20"/>
        </w:rPr>
        <w:t>Doordat dokter Vochteloo</w:t>
      </w:r>
      <w:r w:rsidR="00606CB1" w:rsidRPr="001354F6">
        <w:rPr>
          <w:rFonts w:ascii="Verdana" w:hAnsi="Verdana" w:cs="Tahoma"/>
          <w:sz w:val="20"/>
          <w:szCs w:val="20"/>
        </w:rPr>
        <w:t xml:space="preserve"> opleider </w:t>
      </w:r>
      <w:r>
        <w:rPr>
          <w:rFonts w:ascii="Verdana" w:hAnsi="Verdana" w:cs="Tahoma"/>
          <w:sz w:val="20"/>
          <w:szCs w:val="20"/>
        </w:rPr>
        <w:t xml:space="preserve">is </w:t>
      </w:r>
      <w:r w:rsidR="00606CB1" w:rsidRPr="001354F6">
        <w:rPr>
          <w:rFonts w:ascii="Verdana" w:hAnsi="Verdana" w:cs="Tahoma"/>
          <w:sz w:val="20"/>
          <w:szCs w:val="20"/>
        </w:rPr>
        <w:t>van artsen in opleiding tot huisarts (</w:t>
      </w:r>
      <w:proofErr w:type="spellStart"/>
      <w:r w:rsidR="00606CB1" w:rsidRPr="001354F6">
        <w:rPr>
          <w:rFonts w:ascii="Verdana" w:hAnsi="Verdana" w:cs="Tahoma"/>
          <w:sz w:val="20"/>
          <w:szCs w:val="20"/>
        </w:rPr>
        <w:t>aios</w:t>
      </w:r>
      <w:proofErr w:type="spellEnd"/>
      <w:r>
        <w:rPr>
          <w:rFonts w:ascii="Verdana" w:hAnsi="Verdana" w:cs="Tahoma"/>
          <w:sz w:val="20"/>
          <w:szCs w:val="20"/>
        </w:rPr>
        <w:t xml:space="preserve">) volgt hij met regelmaat </w:t>
      </w:r>
      <w:r w:rsidR="009B5562">
        <w:rPr>
          <w:rFonts w:ascii="Verdana" w:hAnsi="Verdana" w:cs="Tahoma"/>
          <w:sz w:val="20"/>
          <w:szCs w:val="20"/>
        </w:rPr>
        <w:t xml:space="preserve">Opleidersdagen van de </w:t>
      </w:r>
      <w:r w:rsidR="00D45890" w:rsidRPr="001354F6">
        <w:rPr>
          <w:rFonts w:ascii="Verdana" w:hAnsi="Verdana" w:cs="Tahoma"/>
          <w:sz w:val="20"/>
          <w:szCs w:val="20"/>
        </w:rPr>
        <w:t xml:space="preserve">Huisartsenopleiding. </w:t>
      </w:r>
      <w:r w:rsidR="009B5562">
        <w:rPr>
          <w:rFonts w:ascii="Verdana" w:hAnsi="Verdana" w:cs="Tahoma"/>
          <w:sz w:val="20"/>
          <w:szCs w:val="20"/>
        </w:rPr>
        <w:br/>
      </w:r>
      <w:r w:rsidR="00931025">
        <w:rPr>
          <w:rFonts w:ascii="Verdana" w:hAnsi="Verdana" w:cs="Tahoma"/>
          <w:sz w:val="20"/>
          <w:szCs w:val="20"/>
        </w:rPr>
        <w:br/>
      </w:r>
      <w:r w:rsidR="004358CB" w:rsidRPr="001354F6">
        <w:rPr>
          <w:rFonts w:ascii="Verdana" w:hAnsi="Verdana" w:cs="Tahoma"/>
          <w:sz w:val="20"/>
          <w:szCs w:val="20"/>
        </w:rPr>
        <w:t xml:space="preserve">De GHC biedt regelmatig scholingen over de ziektegebieden DM, </w:t>
      </w:r>
      <w:r w:rsidR="00B52EAD" w:rsidRPr="001354F6">
        <w:rPr>
          <w:rFonts w:ascii="Verdana" w:hAnsi="Verdana" w:cs="Tahoma"/>
          <w:sz w:val="20"/>
          <w:szCs w:val="20"/>
        </w:rPr>
        <w:t>Astma</w:t>
      </w:r>
      <w:r w:rsidR="00D45890" w:rsidRPr="001354F6">
        <w:rPr>
          <w:rFonts w:ascii="Verdana" w:hAnsi="Verdana" w:cs="Tahoma"/>
          <w:sz w:val="20"/>
          <w:szCs w:val="20"/>
        </w:rPr>
        <w:t xml:space="preserve"> </w:t>
      </w:r>
      <w:r w:rsidR="00B52EAD" w:rsidRPr="001354F6">
        <w:rPr>
          <w:rFonts w:ascii="Verdana" w:hAnsi="Verdana" w:cs="Tahoma"/>
          <w:sz w:val="20"/>
          <w:szCs w:val="20"/>
        </w:rPr>
        <w:t>&amp;</w:t>
      </w:r>
      <w:r w:rsidR="00D45890" w:rsidRPr="001354F6">
        <w:rPr>
          <w:rFonts w:ascii="Verdana" w:hAnsi="Verdana" w:cs="Tahoma"/>
          <w:sz w:val="20"/>
          <w:szCs w:val="20"/>
        </w:rPr>
        <w:t xml:space="preserve"> </w:t>
      </w:r>
      <w:r w:rsidR="004358CB" w:rsidRPr="001354F6">
        <w:rPr>
          <w:rFonts w:ascii="Verdana" w:hAnsi="Verdana" w:cs="Tahoma"/>
          <w:sz w:val="20"/>
          <w:szCs w:val="20"/>
        </w:rPr>
        <w:t>COPD</w:t>
      </w:r>
      <w:r w:rsidR="007850D0" w:rsidRPr="001354F6">
        <w:rPr>
          <w:rFonts w:ascii="Verdana" w:hAnsi="Verdana" w:cs="Tahoma"/>
          <w:sz w:val="20"/>
          <w:szCs w:val="20"/>
        </w:rPr>
        <w:t>, AF</w:t>
      </w:r>
      <w:r w:rsidR="00D45890" w:rsidRPr="001354F6">
        <w:rPr>
          <w:rFonts w:ascii="Verdana" w:hAnsi="Verdana" w:cs="Tahoma"/>
          <w:sz w:val="20"/>
          <w:szCs w:val="20"/>
        </w:rPr>
        <w:t>, CL</w:t>
      </w:r>
      <w:r w:rsidR="004358CB" w:rsidRPr="001354F6">
        <w:rPr>
          <w:rFonts w:ascii="Verdana" w:hAnsi="Verdana" w:cs="Tahoma"/>
          <w:sz w:val="20"/>
          <w:szCs w:val="20"/>
        </w:rPr>
        <w:t xml:space="preserve"> en CVRM. </w:t>
      </w:r>
      <w:r w:rsidR="0025440A" w:rsidRPr="001354F6">
        <w:rPr>
          <w:rFonts w:ascii="Verdana" w:hAnsi="Verdana" w:cs="Tahoma"/>
          <w:sz w:val="20"/>
          <w:szCs w:val="20"/>
        </w:rPr>
        <w:t>Uitnodigingen worden door</w:t>
      </w:r>
      <w:r w:rsidR="004358CB" w:rsidRPr="001354F6">
        <w:rPr>
          <w:rFonts w:ascii="Verdana" w:hAnsi="Verdana" w:cs="Tahoma"/>
          <w:sz w:val="20"/>
          <w:szCs w:val="20"/>
        </w:rPr>
        <w:t xml:space="preserve"> zowel huisartsen, praktijkondersteuners als assistentes </w:t>
      </w:r>
      <w:r w:rsidR="0025440A" w:rsidRPr="001354F6">
        <w:rPr>
          <w:rFonts w:ascii="Verdana" w:hAnsi="Verdana" w:cs="Tahoma"/>
          <w:sz w:val="20"/>
          <w:szCs w:val="20"/>
        </w:rPr>
        <w:t xml:space="preserve">ontvangen en waar nodig </w:t>
      </w:r>
      <w:r w:rsidR="004358CB" w:rsidRPr="001354F6">
        <w:rPr>
          <w:rFonts w:ascii="Verdana" w:hAnsi="Verdana" w:cs="Tahoma"/>
          <w:sz w:val="20"/>
          <w:szCs w:val="20"/>
        </w:rPr>
        <w:t xml:space="preserve">gevolgd. </w:t>
      </w:r>
    </w:p>
    <w:p w14:paraId="4F1F41A2" w14:textId="4465AACD" w:rsidR="006968E4" w:rsidRDefault="006968E4" w:rsidP="00987AD1">
      <w:pPr>
        <w:rPr>
          <w:rFonts w:ascii="Verdana" w:hAnsi="Verdana" w:cs="Tahoma"/>
          <w:sz w:val="20"/>
          <w:szCs w:val="20"/>
        </w:rPr>
      </w:pPr>
      <w:r>
        <w:rPr>
          <w:rFonts w:ascii="Verdana" w:hAnsi="Verdana" w:cs="Tahoma"/>
          <w:sz w:val="20"/>
          <w:szCs w:val="20"/>
        </w:rPr>
        <w:t xml:space="preserve">Daarnaast volgen de assistentes vaak scholingen via </w:t>
      </w:r>
      <w:proofErr w:type="spellStart"/>
      <w:r>
        <w:rPr>
          <w:rFonts w:ascii="Verdana" w:hAnsi="Verdana" w:cs="Tahoma"/>
          <w:sz w:val="20"/>
          <w:szCs w:val="20"/>
        </w:rPr>
        <w:t>Accredidact</w:t>
      </w:r>
      <w:proofErr w:type="spellEnd"/>
      <w:r w:rsidR="00922C7B">
        <w:rPr>
          <w:rFonts w:ascii="Verdana" w:hAnsi="Verdana" w:cs="Tahoma"/>
          <w:sz w:val="20"/>
          <w:szCs w:val="20"/>
        </w:rPr>
        <w:t xml:space="preserve">; diverse online scholingen toepasbaar in </w:t>
      </w:r>
      <w:r w:rsidR="00FA4E37">
        <w:rPr>
          <w:rFonts w:ascii="Verdana" w:hAnsi="Verdana" w:cs="Tahoma"/>
          <w:sz w:val="20"/>
          <w:szCs w:val="20"/>
        </w:rPr>
        <w:t>de praktijk.</w:t>
      </w:r>
    </w:p>
    <w:p w14:paraId="513D42A6" w14:textId="77777777" w:rsidR="007F317C" w:rsidRDefault="007F317C" w:rsidP="007F317C">
      <w:pPr>
        <w:rPr>
          <w:rFonts w:ascii="Verdana" w:hAnsi="Verdana" w:cs="Tahoma"/>
          <w:sz w:val="20"/>
          <w:szCs w:val="20"/>
        </w:rPr>
      </w:pPr>
      <w:r>
        <w:rPr>
          <w:rFonts w:ascii="Verdana" w:hAnsi="Verdana" w:cs="Tahoma"/>
          <w:sz w:val="20"/>
          <w:szCs w:val="20"/>
        </w:rPr>
        <w:t xml:space="preserve">De praktijkmanager bezoekt ca. 4 x per jaar het Praktijkmanagers Netwerk Groningen alwaar actuele onderwerpen besproken worden die van toepassing zijn op de praktijkvoering. </w:t>
      </w:r>
      <w:r>
        <w:rPr>
          <w:rFonts w:ascii="Verdana" w:hAnsi="Verdana" w:cs="Tahoma"/>
          <w:sz w:val="20"/>
          <w:szCs w:val="20"/>
        </w:rPr>
        <w:br/>
        <w:t>Daarnaast is de praktijkmanager aangesloten bij een Intervisie groep voor managers. Deze houden ca. 4-5x per jaar een bijeenkomst.</w:t>
      </w:r>
    </w:p>
    <w:p w14:paraId="386EE948" w14:textId="0E02AA7E" w:rsidR="00987AD1" w:rsidRDefault="00475AD5" w:rsidP="00987AD1">
      <w:pPr>
        <w:rPr>
          <w:rFonts w:ascii="Verdana" w:hAnsi="Verdana" w:cs="Tahoma"/>
          <w:sz w:val="20"/>
          <w:szCs w:val="20"/>
        </w:rPr>
      </w:pPr>
      <w:r>
        <w:rPr>
          <w:noProof/>
        </w:rPr>
        <w:drawing>
          <wp:anchor distT="0" distB="0" distL="114300" distR="114300" simplePos="0" relativeHeight="251681812" behindDoc="1" locked="0" layoutInCell="1" allowOverlap="1" wp14:anchorId="45404043" wp14:editId="6B316083">
            <wp:simplePos x="0" y="0"/>
            <wp:positionH relativeFrom="margin">
              <wp:align>right</wp:align>
            </wp:positionH>
            <wp:positionV relativeFrom="paragraph">
              <wp:posOffset>309245</wp:posOffset>
            </wp:positionV>
            <wp:extent cx="1266825" cy="1732915"/>
            <wp:effectExtent l="0" t="0" r="9525" b="635"/>
            <wp:wrapTight wrapText="bothSides">
              <wp:wrapPolygon edited="0">
                <wp:start x="0" y="0"/>
                <wp:lineTo x="0" y="21370"/>
                <wp:lineTo x="21438" y="21370"/>
                <wp:lineTo x="21438" y="0"/>
                <wp:lineTo x="0" y="0"/>
              </wp:wrapPolygon>
            </wp:wrapTight>
            <wp:docPr id="10174656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66825" cy="1732915"/>
                    </a:xfrm>
                    <a:prstGeom prst="rect">
                      <a:avLst/>
                    </a:prstGeom>
                    <a:noFill/>
                    <a:ln>
                      <a:noFill/>
                    </a:ln>
                  </pic:spPr>
                </pic:pic>
              </a:graphicData>
            </a:graphic>
          </wp:anchor>
        </w:drawing>
      </w:r>
      <w:r w:rsidR="008A6ACA" w:rsidRPr="001354F6">
        <w:rPr>
          <w:rFonts w:ascii="Verdana" w:hAnsi="Verdana" w:cs="Tahoma"/>
          <w:sz w:val="20"/>
          <w:szCs w:val="20"/>
        </w:rPr>
        <w:t xml:space="preserve">Verder organiseert de praktijk </w:t>
      </w:r>
      <w:r w:rsidR="00B102A5">
        <w:rPr>
          <w:rFonts w:ascii="Verdana" w:hAnsi="Verdana" w:cs="Tahoma"/>
          <w:sz w:val="20"/>
          <w:szCs w:val="20"/>
        </w:rPr>
        <w:t xml:space="preserve">de </w:t>
      </w:r>
      <w:r w:rsidR="004F7CCD">
        <w:rPr>
          <w:rFonts w:ascii="Verdana" w:hAnsi="Verdana" w:cs="Tahoma"/>
          <w:sz w:val="20"/>
          <w:szCs w:val="20"/>
        </w:rPr>
        <w:t>eerdergenoemde</w:t>
      </w:r>
      <w:r w:rsidR="00B102A5">
        <w:rPr>
          <w:rFonts w:ascii="Verdana" w:hAnsi="Verdana" w:cs="Tahoma"/>
          <w:sz w:val="20"/>
          <w:szCs w:val="20"/>
        </w:rPr>
        <w:t xml:space="preserve"> </w:t>
      </w:r>
      <w:r w:rsidR="008A6ACA" w:rsidRPr="001354F6">
        <w:rPr>
          <w:rFonts w:ascii="Verdana" w:hAnsi="Verdana" w:cs="Tahoma"/>
          <w:sz w:val="20"/>
          <w:szCs w:val="20"/>
        </w:rPr>
        <w:t>jaarlijks</w:t>
      </w:r>
      <w:r w:rsidR="00B102A5">
        <w:rPr>
          <w:rFonts w:ascii="Verdana" w:hAnsi="Verdana" w:cs="Tahoma"/>
          <w:sz w:val="20"/>
          <w:szCs w:val="20"/>
        </w:rPr>
        <w:t>e sch</w:t>
      </w:r>
      <w:r w:rsidR="003E415B">
        <w:rPr>
          <w:rFonts w:ascii="Verdana" w:hAnsi="Verdana" w:cs="Tahoma"/>
          <w:sz w:val="20"/>
          <w:szCs w:val="20"/>
        </w:rPr>
        <w:t>olin</w:t>
      </w:r>
      <w:r w:rsidR="008A6ACA" w:rsidRPr="001354F6">
        <w:rPr>
          <w:rFonts w:ascii="Verdana" w:hAnsi="Verdana" w:cs="Tahoma"/>
          <w:sz w:val="20"/>
          <w:szCs w:val="20"/>
        </w:rPr>
        <w:t xml:space="preserve">gsavond waarbij 5 medisch technische handelingen getoetst worden volgens de bestaande protocollen. </w:t>
      </w:r>
      <w:r w:rsidR="004C29C3">
        <w:rPr>
          <w:rFonts w:ascii="Verdana" w:hAnsi="Verdana" w:cs="Tahoma"/>
          <w:sz w:val="20"/>
          <w:szCs w:val="20"/>
        </w:rPr>
        <w:t xml:space="preserve">Tijdens het jaargesprek wordt ook de “vragenlijst bekwaamheid doktersassistent” besproken alsmede gekeken naar gevolgde scholingen. </w:t>
      </w:r>
      <w:r w:rsidR="008A6ACA" w:rsidRPr="001354F6">
        <w:rPr>
          <w:rFonts w:ascii="Verdana" w:hAnsi="Verdana" w:cs="Tahoma"/>
          <w:sz w:val="20"/>
          <w:szCs w:val="20"/>
        </w:rPr>
        <w:t>Hiermee proberen we ook intern de kwaliteit en bekwaamheid te borgen.</w:t>
      </w:r>
    </w:p>
    <w:p w14:paraId="17DB26C4" w14:textId="77777777" w:rsidR="006959A9" w:rsidRDefault="006959A9" w:rsidP="006959A9">
      <w:pPr>
        <w:rPr>
          <w:rFonts w:ascii="Verdana" w:hAnsi="Verdana" w:cs="Tahoma"/>
          <w:sz w:val="20"/>
          <w:szCs w:val="20"/>
        </w:rPr>
      </w:pPr>
      <w:r w:rsidRPr="001354F6">
        <w:rPr>
          <w:rFonts w:ascii="Verdana" w:hAnsi="Verdana" w:cs="Tahoma"/>
          <w:sz w:val="20"/>
          <w:szCs w:val="20"/>
        </w:rPr>
        <w:t>Ieder jaar volgen alle medewerkers een reanimatie/AED cursus.</w:t>
      </w:r>
      <w:r>
        <w:rPr>
          <w:rFonts w:ascii="Verdana" w:hAnsi="Verdana" w:cs="Tahoma"/>
          <w:sz w:val="20"/>
          <w:szCs w:val="20"/>
        </w:rPr>
        <w:t xml:space="preserve"> </w:t>
      </w:r>
    </w:p>
    <w:p w14:paraId="5B3F95C0" w14:textId="77777777" w:rsidR="006959A9" w:rsidRDefault="006959A9" w:rsidP="00987AD1">
      <w:pPr>
        <w:rPr>
          <w:rFonts w:ascii="Verdana" w:hAnsi="Verdana" w:cs="Tahoma"/>
          <w:sz w:val="20"/>
          <w:szCs w:val="20"/>
        </w:rPr>
      </w:pPr>
    </w:p>
    <w:p w14:paraId="1FEE1627" w14:textId="468432A7" w:rsidR="007F317C" w:rsidRPr="007F317C" w:rsidRDefault="007F317C" w:rsidP="00987AD1">
      <w:pPr>
        <w:rPr>
          <w:rFonts w:ascii="Verdana" w:hAnsi="Verdana" w:cs="Tahoma"/>
          <w:sz w:val="20"/>
          <w:szCs w:val="20"/>
        </w:rPr>
      </w:pPr>
      <w:r w:rsidRPr="007F317C">
        <w:rPr>
          <w:rFonts w:ascii="Verdana" w:hAnsi="Verdana" w:cs="Tahoma"/>
          <w:noProof/>
          <w:sz w:val="20"/>
          <w:szCs w:val="20"/>
        </w:rPr>
        <w:drawing>
          <wp:anchor distT="0" distB="0" distL="114300" distR="114300" simplePos="0" relativeHeight="251688980" behindDoc="0" locked="0" layoutInCell="1" allowOverlap="1" wp14:anchorId="02F12445" wp14:editId="0752A60F">
            <wp:simplePos x="0" y="0"/>
            <wp:positionH relativeFrom="column">
              <wp:posOffset>24130</wp:posOffset>
            </wp:positionH>
            <wp:positionV relativeFrom="paragraph">
              <wp:posOffset>52070</wp:posOffset>
            </wp:positionV>
            <wp:extent cx="1583690" cy="771525"/>
            <wp:effectExtent l="0" t="0" r="0" b="9525"/>
            <wp:wrapSquare wrapText="bothSides"/>
            <wp:docPr id="152384629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83690" cy="771525"/>
                    </a:xfrm>
                    <a:prstGeom prst="rect">
                      <a:avLst/>
                    </a:prstGeom>
                    <a:noFill/>
                  </pic:spPr>
                </pic:pic>
              </a:graphicData>
            </a:graphic>
          </wp:anchor>
        </w:drawing>
      </w:r>
      <w:r w:rsidR="004D6B24">
        <w:rPr>
          <w:rFonts w:ascii="Verdana" w:hAnsi="Verdana" w:cs="Tahoma"/>
          <w:noProof/>
          <w:sz w:val="20"/>
          <w:szCs w:val="20"/>
        </w:rPr>
        <w:t>Jaarlijks worden de assistentes getoetst op hun bekwaamheid rondom</w:t>
      </w:r>
      <w:r w:rsidRPr="007F317C">
        <w:rPr>
          <w:rFonts w:ascii="Verdana" w:hAnsi="Verdana" w:cs="Tahoma"/>
          <w:sz w:val="20"/>
          <w:szCs w:val="20"/>
        </w:rPr>
        <w:t xml:space="preserve"> bloedafname volgens </w:t>
      </w:r>
      <w:r w:rsidRPr="007F317C">
        <w:rPr>
          <w:rFonts w:ascii="Verdana" w:hAnsi="Verdana"/>
          <w:sz w:val="20"/>
          <w:szCs w:val="20"/>
        </w:rPr>
        <w:t>de richtlijnen van pre-analyse</w:t>
      </w:r>
      <w:r w:rsidRPr="007F317C">
        <w:rPr>
          <w:rFonts w:ascii="Verdana" w:hAnsi="Verdana" w:cs="Tahoma"/>
          <w:sz w:val="20"/>
          <w:szCs w:val="20"/>
        </w:rPr>
        <w:t>.</w:t>
      </w:r>
    </w:p>
    <w:p w14:paraId="67363EFC" w14:textId="77777777" w:rsidR="007F317C" w:rsidRDefault="007F317C" w:rsidP="00987AD1">
      <w:pPr>
        <w:rPr>
          <w:rFonts w:ascii="Verdana" w:hAnsi="Verdana" w:cs="Tahoma"/>
          <w:sz w:val="20"/>
          <w:szCs w:val="20"/>
        </w:rPr>
      </w:pPr>
    </w:p>
    <w:p w14:paraId="15443209" w14:textId="0B5665D9" w:rsidR="00FA4E37" w:rsidRDefault="00FA4E37">
      <w:pPr>
        <w:rPr>
          <w:rFonts w:ascii="Verdana" w:hAnsi="Verdana" w:cs="Tahoma"/>
          <w:color w:val="FF0000"/>
          <w:sz w:val="20"/>
          <w:szCs w:val="20"/>
          <w:u w:val="single"/>
        </w:rPr>
      </w:pPr>
      <w:r>
        <w:rPr>
          <w:rFonts w:ascii="Verdana" w:hAnsi="Verdana" w:cs="Tahoma"/>
          <w:color w:val="FF0000"/>
          <w:sz w:val="20"/>
          <w:szCs w:val="20"/>
          <w:u w:val="single"/>
        </w:rPr>
        <w:br w:type="page"/>
      </w:r>
    </w:p>
    <w:p w14:paraId="0AC805DB" w14:textId="74403C70" w:rsidR="0025440A" w:rsidRPr="00FA4E37" w:rsidRDefault="0025440A" w:rsidP="00D62BEB">
      <w:pPr>
        <w:rPr>
          <w:rFonts w:ascii="Verdana" w:hAnsi="Verdana" w:cs="Tahoma"/>
          <w:sz w:val="20"/>
          <w:szCs w:val="20"/>
          <w:u w:val="single"/>
        </w:rPr>
      </w:pPr>
      <w:r w:rsidRPr="00FA4E37">
        <w:rPr>
          <w:rFonts w:ascii="Verdana" w:hAnsi="Verdana" w:cs="Tahoma"/>
          <w:sz w:val="20"/>
          <w:szCs w:val="20"/>
          <w:u w:val="single"/>
        </w:rPr>
        <w:lastRenderedPageBreak/>
        <w:t>Scholingen in 20</w:t>
      </w:r>
      <w:r w:rsidR="003876FE" w:rsidRPr="00FA4E37">
        <w:rPr>
          <w:rFonts w:ascii="Verdana" w:hAnsi="Verdana" w:cs="Tahoma"/>
          <w:sz w:val="20"/>
          <w:szCs w:val="20"/>
          <w:u w:val="single"/>
        </w:rPr>
        <w:t>2</w:t>
      </w:r>
      <w:r w:rsidR="006E243D" w:rsidRPr="00FA4E37">
        <w:rPr>
          <w:rFonts w:ascii="Verdana" w:hAnsi="Verdana" w:cs="Tahoma"/>
          <w:sz w:val="20"/>
          <w:szCs w:val="20"/>
          <w:u w:val="single"/>
        </w:rPr>
        <w:t>4</w:t>
      </w:r>
    </w:p>
    <w:p w14:paraId="4467904B" w14:textId="1D44B35B" w:rsidR="00B102A5" w:rsidRDefault="00FE2324" w:rsidP="00B102A5">
      <w:pPr>
        <w:pStyle w:val="Lijstalinea"/>
        <w:numPr>
          <w:ilvl w:val="0"/>
          <w:numId w:val="13"/>
        </w:numPr>
        <w:spacing w:line="240" w:lineRule="auto"/>
        <w:rPr>
          <w:rFonts w:ascii="Verdana" w:hAnsi="Verdana" w:cs="Tahoma"/>
          <w:sz w:val="20"/>
          <w:szCs w:val="20"/>
        </w:rPr>
      </w:pPr>
      <w:proofErr w:type="spellStart"/>
      <w:r>
        <w:rPr>
          <w:rFonts w:ascii="Verdana" w:hAnsi="Verdana" w:cs="Tahoma"/>
          <w:sz w:val="20"/>
          <w:szCs w:val="20"/>
        </w:rPr>
        <w:t>Caspir</w:t>
      </w:r>
      <w:proofErr w:type="spellEnd"/>
      <w:r>
        <w:rPr>
          <w:rFonts w:ascii="Verdana" w:hAnsi="Verdana" w:cs="Tahoma"/>
          <w:sz w:val="20"/>
          <w:szCs w:val="20"/>
        </w:rPr>
        <w:t xml:space="preserve"> Module 6</w:t>
      </w:r>
      <w:r>
        <w:rPr>
          <w:rFonts w:ascii="Verdana" w:hAnsi="Verdana" w:cs="Tahoma"/>
          <w:sz w:val="20"/>
          <w:szCs w:val="20"/>
        </w:rPr>
        <w:tab/>
      </w:r>
      <w:r w:rsidR="00B102A5" w:rsidRPr="00B102A5">
        <w:rPr>
          <w:rFonts w:ascii="Verdana" w:hAnsi="Verdana" w:cs="Tahoma"/>
          <w:sz w:val="20"/>
          <w:szCs w:val="20"/>
        </w:rPr>
        <w:tab/>
      </w:r>
      <w:r w:rsidR="00B102A5" w:rsidRPr="00B102A5">
        <w:rPr>
          <w:rFonts w:ascii="Verdana" w:hAnsi="Verdana" w:cs="Tahoma"/>
          <w:sz w:val="20"/>
          <w:szCs w:val="20"/>
        </w:rPr>
        <w:tab/>
      </w:r>
      <w:r w:rsidR="00B102A5" w:rsidRPr="00B102A5">
        <w:rPr>
          <w:rFonts w:ascii="Verdana" w:hAnsi="Verdana" w:cs="Tahoma"/>
          <w:sz w:val="20"/>
          <w:szCs w:val="20"/>
        </w:rPr>
        <w:tab/>
      </w:r>
      <w:r w:rsidR="00B102A5" w:rsidRPr="00B102A5">
        <w:rPr>
          <w:rFonts w:ascii="Verdana" w:hAnsi="Verdana" w:cs="Tahoma"/>
          <w:sz w:val="20"/>
          <w:szCs w:val="20"/>
        </w:rPr>
        <w:tab/>
      </w:r>
      <w:r>
        <w:rPr>
          <w:rFonts w:ascii="Verdana" w:hAnsi="Verdana" w:cs="Tahoma"/>
          <w:sz w:val="20"/>
          <w:szCs w:val="20"/>
        </w:rPr>
        <w:tab/>
        <w:t>HA/POH/ASS</w:t>
      </w:r>
    </w:p>
    <w:p w14:paraId="1C8B4293" w14:textId="095881B2" w:rsidR="00FE2324" w:rsidRDefault="000751E5" w:rsidP="00B102A5">
      <w:pPr>
        <w:pStyle w:val="Lijstalinea"/>
        <w:numPr>
          <w:ilvl w:val="0"/>
          <w:numId w:val="13"/>
        </w:numPr>
        <w:spacing w:line="240" w:lineRule="auto"/>
        <w:rPr>
          <w:rFonts w:ascii="Verdana" w:hAnsi="Verdana" w:cs="Tahoma"/>
          <w:sz w:val="20"/>
          <w:szCs w:val="20"/>
        </w:rPr>
      </w:pPr>
      <w:r w:rsidRPr="000751E5">
        <w:rPr>
          <w:rFonts w:ascii="Verdana" w:hAnsi="Verdana" w:cs="Tahoma"/>
          <w:sz w:val="20"/>
          <w:szCs w:val="20"/>
        </w:rPr>
        <w:t>E-</w:t>
      </w:r>
      <w:proofErr w:type="spellStart"/>
      <w:r w:rsidRPr="000751E5">
        <w:rPr>
          <w:rFonts w:ascii="Verdana" w:hAnsi="Verdana" w:cs="Tahoma"/>
          <w:sz w:val="20"/>
          <w:szCs w:val="20"/>
        </w:rPr>
        <w:t>learning</w:t>
      </w:r>
      <w:proofErr w:type="spellEnd"/>
      <w:r w:rsidRPr="000751E5">
        <w:rPr>
          <w:rFonts w:ascii="Verdana" w:hAnsi="Verdana" w:cs="Tahoma"/>
          <w:sz w:val="20"/>
          <w:szCs w:val="20"/>
        </w:rPr>
        <w:t xml:space="preserve"> Beroerte</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3F8246EB" w14:textId="5B0A5157" w:rsidR="000751E5" w:rsidRDefault="00E77E43" w:rsidP="00B102A5">
      <w:pPr>
        <w:pStyle w:val="Lijstalinea"/>
        <w:numPr>
          <w:ilvl w:val="0"/>
          <w:numId w:val="13"/>
        </w:numPr>
        <w:spacing w:line="240" w:lineRule="auto"/>
        <w:rPr>
          <w:rFonts w:ascii="Verdana" w:hAnsi="Verdana" w:cs="Tahoma"/>
          <w:sz w:val="20"/>
          <w:szCs w:val="20"/>
        </w:rPr>
      </w:pPr>
      <w:r w:rsidRPr="00E77E43">
        <w:rPr>
          <w:rFonts w:ascii="Verdana" w:hAnsi="Verdana" w:cs="Tahoma"/>
          <w:sz w:val="20"/>
          <w:szCs w:val="20"/>
        </w:rPr>
        <w:t>NHG E-Learning Bedplassen (bij kinderen)</w:t>
      </w:r>
      <w:r>
        <w:rPr>
          <w:rFonts w:ascii="Verdana" w:hAnsi="Verdana" w:cs="Tahoma"/>
          <w:sz w:val="20"/>
          <w:szCs w:val="20"/>
        </w:rPr>
        <w:tab/>
      </w:r>
      <w:r>
        <w:rPr>
          <w:rFonts w:ascii="Verdana" w:hAnsi="Verdana" w:cs="Tahoma"/>
          <w:sz w:val="20"/>
          <w:szCs w:val="20"/>
        </w:rPr>
        <w:tab/>
        <w:t>HA</w:t>
      </w:r>
    </w:p>
    <w:p w14:paraId="562EB3C7" w14:textId="5B54CA0B" w:rsidR="00E77E43" w:rsidRDefault="00E77E43" w:rsidP="00B102A5">
      <w:pPr>
        <w:pStyle w:val="Lijstalinea"/>
        <w:numPr>
          <w:ilvl w:val="0"/>
          <w:numId w:val="13"/>
        </w:numPr>
        <w:spacing w:line="240" w:lineRule="auto"/>
        <w:rPr>
          <w:rFonts w:ascii="Verdana" w:hAnsi="Verdana" w:cs="Tahoma"/>
          <w:sz w:val="20"/>
          <w:szCs w:val="20"/>
        </w:rPr>
      </w:pPr>
      <w:r w:rsidRPr="00E77E43">
        <w:rPr>
          <w:rFonts w:ascii="Verdana" w:hAnsi="Verdana" w:cs="Tahoma"/>
          <w:sz w:val="20"/>
          <w:szCs w:val="20"/>
        </w:rPr>
        <w:t>NHG E-</w:t>
      </w:r>
      <w:proofErr w:type="spellStart"/>
      <w:r w:rsidRPr="00E77E43">
        <w:rPr>
          <w:rFonts w:ascii="Verdana" w:hAnsi="Verdana" w:cs="Tahoma"/>
          <w:sz w:val="20"/>
          <w:szCs w:val="20"/>
        </w:rPr>
        <w:t>learning</w:t>
      </w:r>
      <w:proofErr w:type="spellEnd"/>
      <w:r w:rsidRPr="00E77E43">
        <w:rPr>
          <w:rFonts w:ascii="Verdana" w:hAnsi="Verdana" w:cs="Tahoma"/>
          <w:sz w:val="20"/>
          <w:szCs w:val="20"/>
        </w:rPr>
        <w:t xml:space="preserve"> Samen beslissen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r>
        <w:rPr>
          <w:rFonts w:ascii="Verdana" w:hAnsi="Verdana" w:cs="Tahoma"/>
          <w:sz w:val="20"/>
          <w:szCs w:val="20"/>
        </w:rPr>
        <w:tab/>
      </w:r>
    </w:p>
    <w:p w14:paraId="1EE7F369" w14:textId="1C7ED4C9" w:rsidR="00E77E43" w:rsidRDefault="009F429B" w:rsidP="00B102A5">
      <w:pPr>
        <w:pStyle w:val="Lijstalinea"/>
        <w:numPr>
          <w:ilvl w:val="0"/>
          <w:numId w:val="13"/>
        </w:numPr>
        <w:spacing w:line="240" w:lineRule="auto"/>
        <w:rPr>
          <w:rFonts w:ascii="Verdana" w:hAnsi="Verdana" w:cs="Tahoma"/>
          <w:sz w:val="20"/>
          <w:szCs w:val="20"/>
        </w:rPr>
      </w:pPr>
      <w:r w:rsidRPr="009F429B">
        <w:rPr>
          <w:rFonts w:ascii="Verdana" w:hAnsi="Verdana" w:cs="Tahoma"/>
          <w:sz w:val="20"/>
          <w:szCs w:val="20"/>
        </w:rPr>
        <w:t>NHG E-</w:t>
      </w:r>
      <w:proofErr w:type="spellStart"/>
      <w:r w:rsidRPr="009F429B">
        <w:rPr>
          <w:rFonts w:ascii="Verdana" w:hAnsi="Verdana" w:cs="Tahoma"/>
          <w:sz w:val="20"/>
          <w:szCs w:val="20"/>
        </w:rPr>
        <w:t>learning</w:t>
      </w:r>
      <w:proofErr w:type="spellEnd"/>
      <w:r w:rsidRPr="009F429B">
        <w:rPr>
          <w:rFonts w:ascii="Verdana" w:hAnsi="Verdana" w:cs="Tahoma"/>
          <w:sz w:val="20"/>
          <w:szCs w:val="20"/>
        </w:rPr>
        <w:t xml:space="preserve"> Atriumfibrilleren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02E15897" w14:textId="74E4194C" w:rsidR="009F429B" w:rsidRDefault="009F429B"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Diabetes jaar in Beeld</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624D0317" w14:textId="0220C356" w:rsidR="009F429B" w:rsidRDefault="009F429B"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ECG maken en leren lezen (</w:t>
      </w:r>
      <w:proofErr w:type="spellStart"/>
      <w:r>
        <w:rPr>
          <w:rFonts w:ascii="Verdana" w:hAnsi="Verdana" w:cs="Tahoma"/>
          <w:sz w:val="20"/>
          <w:szCs w:val="20"/>
        </w:rPr>
        <w:t>eL</w:t>
      </w:r>
      <w:r w:rsidR="003023E9">
        <w:rPr>
          <w:rFonts w:ascii="Verdana" w:hAnsi="Verdana" w:cs="Tahoma"/>
          <w:sz w:val="20"/>
          <w:szCs w:val="20"/>
        </w:rPr>
        <w:t>earning</w:t>
      </w:r>
      <w:proofErr w:type="spellEnd"/>
      <w:r w:rsidR="003023E9">
        <w:rPr>
          <w:rFonts w:ascii="Verdana" w:hAnsi="Verdana" w:cs="Tahoma"/>
          <w:sz w:val="20"/>
          <w:szCs w:val="20"/>
        </w:rPr>
        <w:t>)</w:t>
      </w:r>
      <w:r w:rsidR="003023E9">
        <w:rPr>
          <w:rFonts w:ascii="Verdana" w:hAnsi="Verdana" w:cs="Tahoma"/>
          <w:sz w:val="20"/>
          <w:szCs w:val="20"/>
        </w:rPr>
        <w:tab/>
      </w:r>
      <w:r w:rsidR="003023E9">
        <w:rPr>
          <w:rFonts w:ascii="Verdana" w:hAnsi="Verdana" w:cs="Tahoma"/>
          <w:sz w:val="20"/>
          <w:szCs w:val="20"/>
        </w:rPr>
        <w:tab/>
      </w:r>
      <w:r w:rsidR="003023E9">
        <w:rPr>
          <w:rFonts w:ascii="Verdana" w:hAnsi="Verdana" w:cs="Tahoma"/>
          <w:sz w:val="20"/>
          <w:szCs w:val="20"/>
        </w:rPr>
        <w:tab/>
        <w:t>POH</w:t>
      </w:r>
    </w:p>
    <w:p w14:paraId="194B134E" w14:textId="7117F502" w:rsidR="003023E9" w:rsidRDefault="003023E9"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Zuurstof tot nadenken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2D2BCA29" w14:textId="7ACE59DE" w:rsidR="003023E9" w:rsidRDefault="003023E9"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Nieuwe NHG richtlijn Atriumfibrilleren</w:t>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4F0AD9D7" w14:textId="2AA120AE" w:rsidR="00B72296" w:rsidRDefault="00B72296" w:rsidP="00B102A5">
      <w:pPr>
        <w:pStyle w:val="Lijstalinea"/>
        <w:numPr>
          <w:ilvl w:val="0"/>
          <w:numId w:val="13"/>
        </w:numPr>
        <w:spacing w:line="240" w:lineRule="auto"/>
        <w:rPr>
          <w:rFonts w:ascii="Verdana" w:hAnsi="Verdana" w:cs="Tahoma"/>
          <w:sz w:val="20"/>
          <w:szCs w:val="20"/>
        </w:rPr>
      </w:pPr>
      <w:r w:rsidRPr="00B72296">
        <w:rPr>
          <w:rFonts w:ascii="Verdana" w:hAnsi="Verdana" w:cs="Tahoma"/>
          <w:sz w:val="20"/>
          <w:szCs w:val="20"/>
        </w:rPr>
        <w:t>Webinar Zelfstandigenbeleid</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003DDB04" w14:textId="4FB20D29" w:rsidR="003023E9" w:rsidRDefault="0078196F"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Welzijn Op Recept</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11916935" w14:textId="77777777" w:rsidR="00575476" w:rsidRDefault="00B72296" w:rsidP="00B102A5">
      <w:pPr>
        <w:pStyle w:val="Lijstalinea"/>
        <w:numPr>
          <w:ilvl w:val="0"/>
          <w:numId w:val="13"/>
        </w:numPr>
        <w:spacing w:line="240" w:lineRule="auto"/>
        <w:rPr>
          <w:rFonts w:ascii="Verdana" w:hAnsi="Verdana" w:cs="Tahoma"/>
          <w:sz w:val="20"/>
          <w:szCs w:val="20"/>
        </w:rPr>
      </w:pPr>
      <w:r w:rsidRPr="00B72296">
        <w:rPr>
          <w:rFonts w:ascii="Verdana" w:hAnsi="Verdana" w:cs="Tahoma"/>
          <w:sz w:val="20"/>
          <w:szCs w:val="20"/>
        </w:rPr>
        <w:t>E-</w:t>
      </w:r>
      <w:proofErr w:type="spellStart"/>
      <w:r w:rsidRPr="00B72296">
        <w:rPr>
          <w:rFonts w:ascii="Verdana" w:hAnsi="Verdana" w:cs="Tahoma"/>
          <w:sz w:val="20"/>
          <w:szCs w:val="20"/>
        </w:rPr>
        <w:t>learning</w:t>
      </w:r>
      <w:proofErr w:type="spellEnd"/>
      <w:r w:rsidRPr="00B72296">
        <w:rPr>
          <w:rFonts w:ascii="Verdana" w:hAnsi="Verdana" w:cs="Tahoma"/>
          <w:sz w:val="20"/>
          <w:szCs w:val="20"/>
        </w:rPr>
        <w:t xml:space="preserve"> Anemie</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093BA329" w14:textId="07E479E1" w:rsidR="00B72296" w:rsidRDefault="00575476"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Schildklierziekten in de huisartsenpraktijk</w:t>
      </w:r>
      <w:r>
        <w:rPr>
          <w:rFonts w:ascii="Verdana" w:hAnsi="Verdana" w:cs="Tahoma"/>
          <w:sz w:val="20"/>
          <w:szCs w:val="20"/>
        </w:rPr>
        <w:tab/>
      </w:r>
      <w:r>
        <w:rPr>
          <w:rFonts w:ascii="Verdana" w:hAnsi="Verdana" w:cs="Tahoma"/>
          <w:sz w:val="20"/>
          <w:szCs w:val="20"/>
        </w:rPr>
        <w:tab/>
      </w:r>
      <w:r>
        <w:rPr>
          <w:rFonts w:ascii="Verdana" w:hAnsi="Verdana" w:cs="Tahoma"/>
          <w:sz w:val="20"/>
          <w:szCs w:val="20"/>
        </w:rPr>
        <w:tab/>
        <w:t xml:space="preserve">POH </w:t>
      </w:r>
      <w:r>
        <w:rPr>
          <w:rFonts w:ascii="Verdana" w:hAnsi="Verdana" w:cs="Tahoma"/>
          <w:sz w:val="20"/>
          <w:szCs w:val="20"/>
        </w:rPr>
        <w:tab/>
      </w:r>
      <w:r w:rsidR="00B72296">
        <w:rPr>
          <w:rFonts w:ascii="Verdana" w:hAnsi="Verdana" w:cs="Tahoma"/>
          <w:sz w:val="20"/>
          <w:szCs w:val="20"/>
        </w:rPr>
        <w:tab/>
      </w:r>
    </w:p>
    <w:p w14:paraId="7C8474D4" w14:textId="7A835B2C" w:rsidR="0078196F" w:rsidRDefault="0078196F"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Diabetes complexe casuïstiek</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30E4A26C" w14:textId="5D443591" w:rsidR="00F21A2E" w:rsidRDefault="00F21A2E" w:rsidP="00B102A5">
      <w:pPr>
        <w:pStyle w:val="Lijstalinea"/>
        <w:numPr>
          <w:ilvl w:val="0"/>
          <w:numId w:val="13"/>
        </w:numPr>
        <w:spacing w:line="240" w:lineRule="auto"/>
        <w:rPr>
          <w:rFonts w:ascii="Verdana" w:hAnsi="Verdana" w:cs="Tahoma"/>
          <w:sz w:val="20"/>
          <w:szCs w:val="20"/>
        </w:rPr>
      </w:pPr>
      <w:r w:rsidRPr="00F21A2E">
        <w:rPr>
          <w:rFonts w:ascii="Verdana" w:hAnsi="Verdana" w:cs="Tahoma"/>
          <w:sz w:val="20"/>
          <w:szCs w:val="20"/>
        </w:rPr>
        <w:t>NHG E-</w:t>
      </w:r>
      <w:proofErr w:type="spellStart"/>
      <w:r w:rsidRPr="00F21A2E">
        <w:rPr>
          <w:rFonts w:ascii="Verdana" w:hAnsi="Verdana" w:cs="Tahoma"/>
          <w:sz w:val="20"/>
          <w:szCs w:val="20"/>
        </w:rPr>
        <w:t>learning</w:t>
      </w:r>
      <w:proofErr w:type="spellEnd"/>
      <w:r w:rsidRPr="00F21A2E">
        <w:rPr>
          <w:rFonts w:ascii="Verdana" w:hAnsi="Verdana" w:cs="Tahoma"/>
          <w:sz w:val="20"/>
          <w:szCs w:val="20"/>
        </w:rPr>
        <w:t xml:space="preserve"> Spoedeisende situaties</w:t>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18796280" w14:textId="2A9EE5EC" w:rsidR="004703F5" w:rsidRDefault="004703F5" w:rsidP="00B102A5">
      <w:pPr>
        <w:pStyle w:val="Lijstalinea"/>
        <w:numPr>
          <w:ilvl w:val="0"/>
          <w:numId w:val="13"/>
        </w:numPr>
        <w:spacing w:line="240" w:lineRule="auto"/>
        <w:rPr>
          <w:rFonts w:ascii="Verdana" w:hAnsi="Verdana" w:cs="Tahoma"/>
          <w:sz w:val="20"/>
          <w:szCs w:val="20"/>
        </w:rPr>
      </w:pPr>
      <w:r w:rsidRPr="004703F5">
        <w:rPr>
          <w:rFonts w:ascii="Verdana" w:hAnsi="Verdana" w:cs="Tahoma"/>
          <w:sz w:val="20"/>
          <w:szCs w:val="20"/>
        </w:rPr>
        <w:t>NHG E-</w:t>
      </w:r>
      <w:proofErr w:type="spellStart"/>
      <w:r w:rsidRPr="004703F5">
        <w:rPr>
          <w:rFonts w:ascii="Verdana" w:hAnsi="Verdana" w:cs="Tahoma"/>
          <w:sz w:val="20"/>
          <w:szCs w:val="20"/>
        </w:rPr>
        <w:t>learning</w:t>
      </w:r>
      <w:proofErr w:type="spellEnd"/>
      <w:r w:rsidRPr="004703F5">
        <w:rPr>
          <w:rFonts w:ascii="Verdana" w:hAnsi="Verdana" w:cs="Tahoma"/>
          <w:sz w:val="20"/>
          <w:szCs w:val="20"/>
        </w:rPr>
        <w:t xml:space="preserve"> COPD</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6BABDBD1" w14:textId="2B28E562" w:rsidR="0078196F" w:rsidRDefault="0078196F"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Onderwijsdag GHC</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291B508F" w14:textId="6D4FC739" w:rsidR="002D6BE4" w:rsidRDefault="002D6BE4" w:rsidP="00B102A5">
      <w:pPr>
        <w:pStyle w:val="Lijstalinea"/>
        <w:numPr>
          <w:ilvl w:val="0"/>
          <w:numId w:val="13"/>
        </w:numPr>
        <w:spacing w:line="240" w:lineRule="auto"/>
        <w:rPr>
          <w:rFonts w:ascii="Verdana" w:hAnsi="Verdana" w:cs="Tahoma"/>
          <w:sz w:val="20"/>
          <w:szCs w:val="20"/>
        </w:rPr>
      </w:pPr>
      <w:r w:rsidRPr="002D6BE4">
        <w:rPr>
          <w:rFonts w:ascii="Verdana" w:hAnsi="Verdana" w:cs="Tahoma"/>
          <w:sz w:val="20"/>
          <w:szCs w:val="20"/>
        </w:rPr>
        <w:t>NHG E-</w:t>
      </w:r>
      <w:proofErr w:type="spellStart"/>
      <w:r w:rsidRPr="002D6BE4">
        <w:rPr>
          <w:rFonts w:ascii="Verdana" w:hAnsi="Verdana" w:cs="Tahoma"/>
          <w:sz w:val="20"/>
          <w:szCs w:val="20"/>
        </w:rPr>
        <w:t>learning</w:t>
      </w:r>
      <w:proofErr w:type="spellEnd"/>
      <w:r w:rsidRPr="002D6BE4">
        <w:rPr>
          <w:rFonts w:ascii="Verdana" w:hAnsi="Verdana" w:cs="Tahoma"/>
          <w:sz w:val="20"/>
          <w:szCs w:val="20"/>
        </w:rPr>
        <w:t xml:space="preserve"> Acuut hoesten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7659F87C" w14:textId="62A448C1" w:rsidR="0078196F" w:rsidRDefault="0078196F"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Diabetes en voeding SCEM</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55DF4B0B" w14:textId="0BC03DC6" w:rsidR="002D6BE4" w:rsidRDefault="002D6BE4" w:rsidP="00B102A5">
      <w:pPr>
        <w:pStyle w:val="Lijstalinea"/>
        <w:numPr>
          <w:ilvl w:val="0"/>
          <w:numId w:val="13"/>
        </w:numPr>
        <w:spacing w:line="240" w:lineRule="auto"/>
        <w:rPr>
          <w:rFonts w:ascii="Verdana" w:hAnsi="Verdana" w:cs="Tahoma"/>
          <w:sz w:val="20"/>
          <w:szCs w:val="20"/>
        </w:rPr>
      </w:pPr>
      <w:r w:rsidRPr="002D6BE4">
        <w:rPr>
          <w:rFonts w:ascii="Verdana" w:hAnsi="Verdana" w:cs="Tahoma"/>
          <w:sz w:val="20"/>
          <w:szCs w:val="20"/>
        </w:rPr>
        <w:t>E-</w:t>
      </w:r>
      <w:proofErr w:type="spellStart"/>
      <w:r w:rsidRPr="002D6BE4">
        <w:rPr>
          <w:rFonts w:ascii="Verdana" w:hAnsi="Verdana" w:cs="Tahoma"/>
          <w:sz w:val="20"/>
          <w:szCs w:val="20"/>
        </w:rPr>
        <w:t>learning</w:t>
      </w:r>
      <w:proofErr w:type="spellEnd"/>
      <w:r w:rsidRPr="002D6BE4">
        <w:rPr>
          <w:rFonts w:ascii="Verdana" w:hAnsi="Verdana" w:cs="Tahoma"/>
          <w:sz w:val="20"/>
          <w:szCs w:val="20"/>
        </w:rPr>
        <w:t xml:space="preserve"> Het behandelwensengesprek</w:t>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70C33D7E" w14:textId="677C7393" w:rsidR="004703F5" w:rsidRDefault="004703F5" w:rsidP="00B102A5">
      <w:pPr>
        <w:pStyle w:val="Lijstalinea"/>
        <w:numPr>
          <w:ilvl w:val="0"/>
          <w:numId w:val="13"/>
        </w:numPr>
        <w:spacing w:line="240" w:lineRule="auto"/>
        <w:rPr>
          <w:rFonts w:ascii="Verdana" w:hAnsi="Verdana" w:cs="Tahoma"/>
          <w:sz w:val="20"/>
          <w:szCs w:val="20"/>
        </w:rPr>
      </w:pPr>
      <w:r w:rsidRPr="004703F5">
        <w:rPr>
          <w:rFonts w:ascii="Verdana" w:hAnsi="Verdana" w:cs="Tahoma"/>
          <w:sz w:val="20"/>
          <w:szCs w:val="20"/>
        </w:rPr>
        <w:t>E-</w:t>
      </w:r>
      <w:proofErr w:type="spellStart"/>
      <w:r w:rsidRPr="004703F5">
        <w:rPr>
          <w:rFonts w:ascii="Verdana" w:hAnsi="Verdana" w:cs="Tahoma"/>
          <w:sz w:val="20"/>
          <w:szCs w:val="20"/>
        </w:rPr>
        <w:t>learning</w:t>
      </w:r>
      <w:proofErr w:type="spellEnd"/>
      <w:r w:rsidRPr="004703F5">
        <w:rPr>
          <w:rFonts w:ascii="Verdana" w:hAnsi="Verdana" w:cs="Tahoma"/>
          <w:sz w:val="20"/>
          <w:szCs w:val="20"/>
        </w:rPr>
        <w:t xml:space="preserve"> Astma bij kinderen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24260428" w14:textId="74696D4F" w:rsidR="0078196F" w:rsidRDefault="0078196F"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 xml:space="preserve">Overgewicht en obesitas </w:t>
      </w:r>
      <w:proofErr w:type="spellStart"/>
      <w:r>
        <w:rPr>
          <w:rFonts w:ascii="Verdana" w:hAnsi="Verdana" w:cs="Tahoma"/>
          <w:sz w:val="20"/>
          <w:szCs w:val="20"/>
        </w:rPr>
        <w:t>GoodLife</w:t>
      </w:r>
      <w:proofErr w:type="spellEnd"/>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30255463" w14:textId="3C655642" w:rsidR="00141B13" w:rsidRDefault="00141B13"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 xml:space="preserve">Scholing rondom het oor door </w:t>
      </w:r>
      <w:proofErr w:type="spellStart"/>
      <w:r>
        <w:rPr>
          <w:rFonts w:ascii="Verdana" w:hAnsi="Verdana" w:cs="Tahoma"/>
          <w:sz w:val="20"/>
          <w:szCs w:val="20"/>
        </w:rPr>
        <w:t>Elann</w:t>
      </w:r>
      <w:proofErr w:type="spellEnd"/>
      <w:r>
        <w:rPr>
          <w:rFonts w:ascii="Verdana" w:hAnsi="Verdana" w:cs="Tahoma"/>
          <w:sz w:val="20"/>
          <w:szCs w:val="20"/>
        </w:rPr>
        <w:tab/>
      </w:r>
      <w:r>
        <w:rPr>
          <w:rFonts w:ascii="Verdana" w:hAnsi="Verdana" w:cs="Tahoma"/>
          <w:sz w:val="20"/>
          <w:szCs w:val="20"/>
        </w:rPr>
        <w:tab/>
      </w:r>
      <w:r>
        <w:rPr>
          <w:rFonts w:ascii="Verdana" w:hAnsi="Verdana" w:cs="Tahoma"/>
          <w:sz w:val="20"/>
          <w:szCs w:val="20"/>
        </w:rPr>
        <w:tab/>
        <w:t>DA</w:t>
      </w:r>
    </w:p>
    <w:p w14:paraId="70EF375B" w14:textId="767BFD9F" w:rsidR="007018DC" w:rsidRDefault="007018DC"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 xml:space="preserve">Auscultatie hart </w:t>
      </w:r>
      <w:proofErr w:type="spellStart"/>
      <w:r>
        <w:rPr>
          <w:rFonts w:ascii="Verdana" w:hAnsi="Verdana" w:cs="Tahoma"/>
          <w:sz w:val="20"/>
          <w:szCs w:val="20"/>
        </w:rPr>
        <w:t>Elann</w:t>
      </w:r>
      <w:proofErr w:type="spellEnd"/>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4252098D" w14:textId="10611DAF" w:rsidR="007018DC" w:rsidRDefault="007018DC"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 xml:space="preserve">Ouderenzorg AF en hartfalen </w:t>
      </w:r>
      <w:proofErr w:type="spellStart"/>
      <w:r>
        <w:rPr>
          <w:rFonts w:ascii="Verdana" w:hAnsi="Verdana" w:cs="Tahoma"/>
          <w:sz w:val="20"/>
          <w:szCs w:val="20"/>
        </w:rPr>
        <w:t>Scem</w:t>
      </w:r>
      <w:proofErr w:type="spellEnd"/>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7450FCA1" w14:textId="096BCE2C" w:rsidR="007018DC" w:rsidRDefault="00BB717E"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Diabetes en Beyond</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7D033D47" w14:textId="1781DE1F" w:rsidR="00BB717E" w:rsidRDefault="00BB717E"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Hart en Nier in Vizier “hartfalen”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5A12D017" w14:textId="4C5AF788" w:rsidR="00D56E79" w:rsidRDefault="00D56E79"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OZG Symposium Vrouw &amp; Gezondheid</w:t>
      </w:r>
      <w:r>
        <w:rPr>
          <w:rFonts w:ascii="Verdana" w:hAnsi="Verdana" w:cs="Tahoma"/>
          <w:sz w:val="20"/>
          <w:szCs w:val="20"/>
        </w:rPr>
        <w:tab/>
      </w:r>
      <w:r>
        <w:rPr>
          <w:rFonts w:ascii="Verdana" w:hAnsi="Verdana" w:cs="Tahoma"/>
          <w:sz w:val="20"/>
          <w:szCs w:val="20"/>
        </w:rPr>
        <w:tab/>
      </w:r>
      <w:r>
        <w:rPr>
          <w:rFonts w:ascii="Verdana" w:hAnsi="Verdana" w:cs="Tahoma"/>
          <w:sz w:val="20"/>
          <w:szCs w:val="20"/>
        </w:rPr>
        <w:tab/>
        <w:t>DA</w:t>
      </w:r>
    </w:p>
    <w:p w14:paraId="7D54B3F5" w14:textId="0E773971" w:rsidR="00BB717E" w:rsidRDefault="00BB717E" w:rsidP="00B102A5">
      <w:pPr>
        <w:pStyle w:val="Lijstalinea"/>
        <w:numPr>
          <w:ilvl w:val="0"/>
          <w:numId w:val="13"/>
        </w:numPr>
        <w:spacing w:line="240" w:lineRule="auto"/>
        <w:rPr>
          <w:rFonts w:ascii="Verdana" w:hAnsi="Verdana" w:cs="Tahoma"/>
          <w:sz w:val="20"/>
          <w:szCs w:val="20"/>
        </w:rPr>
      </w:pPr>
      <w:proofErr w:type="spellStart"/>
      <w:r>
        <w:rPr>
          <w:rFonts w:ascii="Verdana" w:hAnsi="Verdana" w:cs="Tahoma"/>
          <w:sz w:val="20"/>
          <w:szCs w:val="20"/>
        </w:rPr>
        <w:t>Goodlife</w:t>
      </w:r>
      <w:proofErr w:type="spellEnd"/>
      <w:r>
        <w:rPr>
          <w:rFonts w:ascii="Verdana" w:hAnsi="Verdana" w:cs="Tahoma"/>
          <w:sz w:val="20"/>
          <w:szCs w:val="20"/>
        </w:rPr>
        <w:t xml:space="preserve"> Obesitas</w:t>
      </w:r>
      <w:r w:rsidR="00E86FF0">
        <w:rPr>
          <w:rFonts w:ascii="Verdana" w:hAnsi="Verdana" w:cs="Tahoma"/>
          <w:sz w:val="20"/>
          <w:szCs w:val="20"/>
        </w:rPr>
        <w:t xml:space="preserve"> </w:t>
      </w:r>
      <w:r w:rsidR="00E86FF0">
        <w:rPr>
          <w:rFonts w:ascii="Verdana" w:hAnsi="Verdana" w:cs="Tahoma"/>
          <w:sz w:val="20"/>
          <w:szCs w:val="20"/>
        </w:rPr>
        <w:tab/>
      </w:r>
      <w:r w:rsidR="00E86FF0">
        <w:rPr>
          <w:rFonts w:ascii="Verdana" w:hAnsi="Verdana" w:cs="Tahoma"/>
          <w:sz w:val="20"/>
          <w:szCs w:val="20"/>
        </w:rPr>
        <w:tab/>
      </w:r>
      <w:r w:rsidR="00E86FF0">
        <w:rPr>
          <w:rFonts w:ascii="Verdana" w:hAnsi="Verdana" w:cs="Tahoma"/>
          <w:sz w:val="20"/>
          <w:szCs w:val="20"/>
        </w:rPr>
        <w:tab/>
      </w:r>
      <w:r w:rsidR="00E86FF0">
        <w:rPr>
          <w:rFonts w:ascii="Verdana" w:hAnsi="Verdana" w:cs="Tahoma"/>
          <w:sz w:val="20"/>
          <w:szCs w:val="20"/>
        </w:rPr>
        <w:tab/>
      </w:r>
      <w:r w:rsidR="00E86FF0">
        <w:rPr>
          <w:rFonts w:ascii="Verdana" w:hAnsi="Verdana" w:cs="Tahoma"/>
          <w:sz w:val="20"/>
          <w:szCs w:val="20"/>
        </w:rPr>
        <w:tab/>
      </w:r>
      <w:r w:rsidR="00E86FF0">
        <w:rPr>
          <w:rFonts w:ascii="Verdana" w:hAnsi="Verdana" w:cs="Tahoma"/>
          <w:sz w:val="20"/>
          <w:szCs w:val="20"/>
        </w:rPr>
        <w:tab/>
        <w:t>POH</w:t>
      </w:r>
    </w:p>
    <w:p w14:paraId="41A1D33A" w14:textId="4A8FD6F6" w:rsidR="00E86FF0" w:rsidRDefault="00E86FF0" w:rsidP="00B102A5">
      <w:pPr>
        <w:pStyle w:val="Lijstalinea"/>
        <w:numPr>
          <w:ilvl w:val="0"/>
          <w:numId w:val="13"/>
        </w:numPr>
        <w:spacing w:line="240" w:lineRule="auto"/>
        <w:rPr>
          <w:rFonts w:ascii="Verdana" w:hAnsi="Verdana" w:cs="Tahoma"/>
          <w:sz w:val="20"/>
          <w:szCs w:val="20"/>
        </w:rPr>
      </w:pPr>
      <w:proofErr w:type="spellStart"/>
      <w:r>
        <w:rPr>
          <w:rFonts w:ascii="Verdana" w:hAnsi="Verdana" w:cs="Tahoma"/>
          <w:sz w:val="20"/>
          <w:szCs w:val="20"/>
        </w:rPr>
        <w:t>Twinz</w:t>
      </w:r>
      <w:proofErr w:type="spellEnd"/>
      <w:r>
        <w:rPr>
          <w:rFonts w:ascii="Verdana" w:hAnsi="Verdana" w:cs="Tahoma"/>
          <w:sz w:val="20"/>
          <w:szCs w:val="20"/>
        </w:rPr>
        <w:t xml:space="preserve"> DM nieuwe richtlijn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045F3A08" w14:textId="3BBE06FF" w:rsidR="00BA78B6" w:rsidRDefault="00BA78B6" w:rsidP="00B102A5">
      <w:pPr>
        <w:pStyle w:val="Lijstalinea"/>
        <w:numPr>
          <w:ilvl w:val="0"/>
          <w:numId w:val="13"/>
        </w:numPr>
        <w:spacing w:line="240" w:lineRule="auto"/>
        <w:rPr>
          <w:rFonts w:ascii="Verdana" w:hAnsi="Verdana" w:cs="Tahoma"/>
          <w:sz w:val="20"/>
          <w:szCs w:val="20"/>
        </w:rPr>
      </w:pPr>
      <w:r w:rsidRPr="00BA78B6">
        <w:rPr>
          <w:rFonts w:ascii="Verdana" w:hAnsi="Verdana" w:cs="Tahoma"/>
          <w:sz w:val="20"/>
          <w:szCs w:val="20"/>
        </w:rPr>
        <w:t>E-</w:t>
      </w:r>
      <w:proofErr w:type="spellStart"/>
      <w:r w:rsidRPr="00BA78B6">
        <w:rPr>
          <w:rFonts w:ascii="Verdana" w:hAnsi="Verdana" w:cs="Tahoma"/>
          <w:sz w:val="20"/>
          <w:szCs w:val="20"/>
        </w:rPr>
        <w:t>learning</w:t>
      </w:r>
      <w:proofErr w:type="spellEnd"/>
      <w:r w:rsidRPr="00BA78B6">
        <w:rPr>
          <w:rFonts w:ascii="Verdana" w:hAnsi="Verdana" w:cs="Tahoma"/>
          <w:sz w:val="20"/>
          <w:szCs w:val="20"/>
        </w:rPr>
        <w:t xml:space="preserve"> Astma bij volwassen</w:t>
      </w:r>
      <w:r w:rsidR="00397F17">
        <w:rPr>
          <w:rFonts w:ascii="Verdana" w:hAnsi="Verdana" w:cs="Tahoma"/>
          <w:sz w:val="20"/>
          <w:szCs w:val="20"/>
        </w:rPr>
        <w:tab/>
      </w:r>
      <w:r w:rsidR="00397F17">
        <w:rPr>
          <w:rFonts w:ascii="Verdana" w:hAnsi="Verdana" w:cs="Tahoma"/>
          <w:sz w:val="20"/>
          <w:szCs w:val="20"/>
        </w:rPr>
        <w:tab/>
      </w:r>
      <w:r w:rsidR="00397F17">
        <w:rPr>
          <w:rFonts w:ascii="Verdana" w:hAnsi="Verdana" w:cs="Tahoma"/>
          <w:sz w:val="20"/>
          <w:szCs w:val="20"/>
        </w:rPr>
        <w:tab/>
      </w:r>
      <w:r w:rsidR="00397F17">
        <w:rPr>
          <w:rFonts w:ascii="Verdana" w:hAnsi="Verdana" w:cs="Tahoma"/>
          <w:sz w:val="20"/>
          <w:szCs w:val="20"/>
        </w:rPr>
        <w:tab/>
        <w:t>HA</w:t>
      </w:r>
    </w:p>
    <w:p w14:paraId="315937F1" w14:textId="761AEB74" w:rsidR="00BA78B6" w:rsidRDefault="00BA78B6" w:rsidP="00B102A5">
      <w:pPr>
        <w:pStyle w:val="Lijstalinea"/>
        <w:numPr>
          <w:ilvl w:val="0"/>
          <w:numId w:val="13"/>
        </w:numPr>
        <w:spacing w:line="240" w:lineRule="auto"/>
        <w:rPr>
          <w:rFonts w:ascii="Verdana" w:hAnsi="Verdana" w:cs="Tahoma"/>
          <w:sz w:val="20"/>
          <w:szCs w:val="20"/>
        </w:rPr>
      </w:pPr>
      <w:r w:rsidRPr="00BA78B6">
        <w:rPr>
          <w:rFonts w:ascii="Verdana" w:hAnsi="Verdana" w:cs="Tahoma"/>
          <w:sz w:val="20"/>
          <w:szCs w:val="20"/>
        </w:rPr>
        <w:t>NHG E-</w:t>
      </w:r>
      <w:proofErr w:type="spellStart"/>
      <w:r w:rsidRPr="00BA78B6">
        <w:rPr>
          <w:rFonts w:ascii="Verdana" w:hAnsi="Verdana" w:cs="Tahoma"/>
          <w:sz w:val="20"/>
          <w:szCs w:val="20"/>
        </w:rPr>
        <w:t>learning</w:t>
      </w:r>
      <w:proofErr w:type="spellEnd"/>
      <w:r w:rsidRPr="00BA78B6">
        <w:rPr>
          <w:rFonts w:ascii="Verdana" w:hAnsi="Verdana" w:cs="Tahoma"/>
          <w:sz w:val="20"/>
          <w:szCs w:val="20"/>
        </w:rPr>
        <w:t xml:space="preserve"> Gordelroos</w:t>
      </w:r>
      <w:r w:rsidR="00397F17">
        <w:rPr>
          <w:rFonts w:ascii="Verdana" w:hAnsi="Verdana" w:cs="Tahoma"/>
          <w:sz w:val="20"/>
          <w:szCs w:val="20"/>
        </w:rPr>
        <w:tab/>
      </w:r>
      <w:r w:rsidR="00397F17">
        <w:rPr>
          <w:rFonts w:ascii="Verdana" w:hAnsi="Verdana" w:cs="Tahoma"/>
          <w:sz w:val="20"/>
          <w:szCs w:val="20"/>
        </w:rPr>
        <w:tab/>
      </w:r>
      <w:r w:rsidR="00397F17">
        <w:rPr>
          <w:rFonts w:ascii="Verdana" w:hAnsi="Verdana" w:cs="Tahoma"/>
          <w:sz w:val="20"/>
          <w:szCs w:val="20"/>
        </w:rPr>
        <w:tab/>
      </w:r>
      <w:r w:rsidR="00397F17">
        <w:rPr>
          <w:rFonts w:ascii="Verdana" w:hAnsi="Verdana" w:cs="Tahoma"/>
          <w:sz w:val="20"/>
          <w:szCs w:val="20"/>
        </w:rPr>
        <w:tab/>
      </w:r>
      <w:r w:rsidR="00397F17">
        <w:rPr>
          <w:rFonts w:ascii="Verdana" w:hAnsi="Verdana" w:cs="Tahoma"/>
          <w:sz w:val="20"/>
          <w:szCs w:val="20"/>
        </w:rPr>
        <w:tab/>
        <w:t>HA</w:t>
      </w:r>
    </w:p>
    <w:p w14:paraId="291825A5" w14:textId="14578B2A" w:rsidR="00BA78B6" w:rsidRDefault="00BA78B6" w:rsidP="00B102A5">
      <w:pPr>
        <w:pStyle w:val="Lijstalinea"/>
        <w:numPr>
          <w:ilvl w:val="0"/>
          <w:numId w:val="13"/>
        </w:numPr>
        <w:spacing w:line="240" w:lineRule="auto"/>
        <w:rPr>
          <w:rFonts w:ascii="Verdana" w:hAnsi="Verdana" w:cs="Tahoma"/>
          <w:sz w:val="20"/>
          <w:szCs w:val="20"/>
        </w:rPr>
      </w:pPr>
      <w:r w:rsidRPr="00BA78B6">
        <w:rPr>
          <w:rFonts w:ascii="Verdana" w:hAnsi="Verdana" w:cs="Tahoma"/>
          <w:sz w:val="20"/>
          <w:szCs w:val="20"/>
        </w:rPr>
        <w:t>NHG E-</w:t>
      </w:r>
      <w:proofErr w:type="spellStart"/>
      <w:r w:rsidRPr="00BA78B6">
        <w:rPr>
          <w:rFonts w:ascii="Verdana" w:hAnsi="Verdana" w:cs="Tahoma"/>
          <w:sz w:val="20"/>
          <w:szCs w:val="20"/>
        </w:rPr>
        <w:t>learning</w:t>
      </w:r>
      <w:proofErr w:type="spellEnd"/>
      <w:r w:rsidRPr="00BA78B6">
        <w:rPr>
          <w:rFonts w:ascii="Verdana" w:hAnsi="Verdana" w:cs="Tahoma"/>
          <w:sz w:val="20"/>
          <w:szCs w:val="20"/>
        </w:rPr>
        <w:t xml:space="preserve"> Waterpokken</w:t>
      </w:r>
      <w:r w:rsidR="00397F17">
        <w:rPr>
          <w:rFonts w:ascii="Verdana" w:hAnsi="Verdana" w:cs="Tahoma"/>
          <w:sz w:val="20"/>
          <w:szCs w:val="20"/>
        </w:rPr>
        <w:tab/>
      </w:r>
      <w:r w:rsidR="00397F17">
        <w:rPr>
          <w:rFonts w:ascii="Verdana" w:hAnsi="Verdana" w:cs="Tahoma"/>
          <w:sz w:val="20"/>
          <w:szCs w:val="20"/>
        </w:rPr>
        <w:tab/>
      </w:r>
      <w:r w:rsidR="00397F17">
        <w:rPr>
          <w:rFonts w:ascii="Verdana" w:hAnsi="Verdana" w:cs="Tahoma"/>
          <w:sz w:val="20"/>
          <w:szCs w:val="20"/>
        </w:rPr>
        <w:tab/>
      </w:r>
      <w:r w:rsidR="00397F17">
        <w:rPr>
          <w:rFonts w:ascii="Verdana" w:hAnsi="Verdana" w:cs="Tahoma"/>
          <w:sz w:val="20"/>
          <w:szCs w:val="20"/>
        </w:rPr>
        <w:tab/>
        <w:t>HA</w:t>
      </w:r>
    </w:p>
    <w:p w14:paraId="57D83728" w14:textId="367AC282" w:rsidR="00BA78B6" w:rsidRPr="00151FE0" w:rsidRDefault="00BA78B6" w:rsidP="00B102A5">
      <w:pPr>
        <w:pStyle w:val="Lijstalinea"/>
        <w:numPr>
          <w:ilvl w:val="0"/>
          <w:numId w:val="13"/>
        </w:numPr>
        <w:spacing w:line="240" w:lineRule="auto"/>
        <w:rPr>
          <w:rFonts w:ascii="Verdana" w:hAnsi="Verdana" w:cs="Tahoma"/>
          <w:sz w:val="20"/>
          <w:szCs w:val="20"/>
          <w:lang w:val="en-GB"/>
        </w:rPr>
      </w:pPr>
      <w:r w:rsidRPr="00151FE0">
        <w:rPr>
          <w:rFonts w:ascii="Verdana" w:hAnsi="Verdana" w:cs="Tahoma"/>
          <w:sz w:val="20"/>
          <w:szCs w:val="20"/>
          <w:lang w:val="en-GB"/>
        </w:rPr>
        <w:t xml:space="preserve">E-learning </w:t>
      </w:r>
      <w:proofErr w:type="spellStart"/>
      <w:r w:rsidRPr="00151FE0">
        <w:rPr>
          <w:rFonts w:ascii="Verdana" w:hAnsi="Verdana" w:cs="Tahoma"/>
          <w:sz w:val="20"/>
          <w:szCs w:val="20"/>
          <w:lang w:val="en-GB"/>
        </w:rPr>
        <w:t>Acuut</w:t>
      </w:r>
      <w:proofErr w:type="spellEnd"/>
      <w:r w:rsidRPr="00151FE0">
        <w:rPr>
          <w:rFonts w:ascii="Verdana" w:hAnsi="Verdana" w:cs="Tahoma"/>
          <w:sz w:val="20"/>
          <w:szCs w:val="20"/>
          <w:lang w:val="en-GB"/>
        </w:rPr>
        <w:t xml:space="preserve"> </w:t>
      </w:r>
      <w:proofErr w:type="spellStart"/>
      <w:r w:rsidRPr="00151FE0">
        <w:rPr>
          <w:rFonts w:ascii="Verdana" w:hAnsi="Verdana" w:cs="Tahoma"/>
          <w:sz w:val="20"/>
          <w:szCs w:val="20"/>
          <w:lang w:val="en-GB"/>
        </w:rPr>
        <w:t>coronair</w:t>
      </w:r>
      <w:proofErr w:type="spellEnd"/>
      <w:r w:rsidRPr="00151FE0">
        <w:rPr>
          <w:rFonts w:ascii="Verdana" w:hAnsi="Verdana" w:cs="Tahoma"/>
          <w:sz w:val="20"/>
          <w:szCs w:val="20"/>
          <w:lang w:val="en-GB"/>
        </w:rPr>
        <w:t xml:space="preserve"> </w:t>
      </w:r>
      <w:proofErr w:type="spellStart"/>
      <w:r w:rsidRPr="00151FE0">
        <w:rPr>
          <w:rFonts w:ascii="Verdana" w:hAnsi="Verdana" w:cs="Tahoma"/>
          <w:sz w:val="20"/>
          <w:szCs w:val="20"/>
          <w:lang w:val="en-GB"/>
        </w:rPr>
        <w:t>syndroom</w:t>
      </w:r>
      <w:proofErr w:type="spellEnd"/>
      <w:r w:rsidR="00397F17" w:rsidRPr="00151FE0">
        <w:rPr>
          <w:rFonts w:ascii="Verdana" w:hAnsi="Verdana" w:cs="Tahoma"/>
          <w:sz w:val="20"/>
          <w:szCs w:val="20"/>
          <w:lang w:val="en-GB"/>
        </w:rPr>
        <w:tab/>
      </w:r>
      <w:r w:rsidR="00397F17" w:rsidRPr="00151FE0">
        <w:rPr>
          <w:rFonts w:ascii="Verdana" w:hAnsi="Verdana" w:cs="Tahoma"/>
          <w:sz w:val="20"/>
          <w:szCs w:val="20"/>
          <w:lang w:val="en-GB"/>
        </w:rPr>
        <w:tab/>
      </w:r>
      <w:r w:rsidR="00397F17" w:rsidRPr="00151FE0">
        <w:rPr>
          <w:rFonts w:ascii="Verdana" w:hAnsi="Verdana" w:cs="Tahoma"/>
          <w:sz w:val="20"/>
          <w:szCs w:val="20"/>
          <w:lang w:val="en-GB"/>
        </w:rPr>
        <w:tab/>
        <w:t>HA</w:t>
      </w:r>
    </w:p>
    <w:p w14:paraId="0BA16817" w14:textId="5AEC477C" w:rsidR="00BA78B6" w:rsidRDefault="00397F17" w:rsidP="00B102A5">
      <w:pPr>
        <w:pStyle w:val="Lijstalinea"/>
        <w:numPr>
          <w:ilvl w:val="0"/>
          <w:numId w:val="13"/>
        </w:numPr>
        <w:spacing w:line="240" w:lineRule="auto"/>
        <w:rPr>
          <w:rFonts w:ascii="Verdana" w:hAnsi="Verdana" w:cs="Tahoma"/>
          <w:sz w:val="20"/>
          <w:szCs w:val="20"/>
        </w:rPr>
      </w:pPr>
      <w:r w:rsidRPr="00397F17">
        <w:rPr>
          <w:rFonts w:ascii="Verdana" w:hAnsi="Verdana" w:cs="Tahoma"/>
          <w:sz w:val="20"/>
          <w:szCs w:val="20"/>
        </w:rPr>
        <w:t>De narcistische patiënt</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p>
    <w:p w14:paraId="0726DDB6" w14:textId="2EE09E71" w:rsidR="00397F17" w:rsidRDefault="00397F17" w:rsidP="00B102A5">
      <w:pPr>
        <w:pStyle w:val="Lijstalinea"/>
        <w:numPr>
          <w:ilvl w:val="0"/>
          <w:numId w:val="13"/>
        </w:numPr>
        <w:spacing w:line="240" w:lineRule="auto"/>
        <w:rPr>
          <w:rFonts w:ascii="Verdana" w:hAnsi="Verdana" w:cs="Tahoma"/>
          <w:sz w:val="20"/>
          <w:szCs w:val="20"/>
        </w:rPr>
      </w:pPr>
      <w:r w:rsidRPr="00397F17">
        <w:rPr>
          <w:rFonts w:ascii="Verdana" w:hAnsi="Verdana" w:cs="Tahoma"/>
          <w:sz w:val="20"/>
          <w:szCs w:val="20"/>
        </w:rPr>
        <w:t>ALK/SOLK</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HA</w:t>
      </w:r>
      <w:r>
        <w:rPr>
          <w:rFonts w:ascii="Verdana" w:hAnsi="Verdana" w:cs="Tahoma"/>
          <w:sz w:val="20"/>
          <w:szCs w:val="20"/>
        </w:rPr>
        <w:tab/>
      </w:r>
    </w:p>
    <w:p w14:paraId="7AC1FBBE" w14:textId="2C207C5F" w:rsidR="00BE623D" w:rsidRDefault="00BE623D"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Webinar Duurzaamheid in de huisartsenpraktijk</w:t>
      </w:r>
      <w:r>
        <w:rPr>
          <w:rFonts w:ascii="Verdana" w:hAnsi="Verdana" w:cs="Tahoma"/>
          <w:sz w:val="20"/>
          <w:szCs w:val="20"/>
        </w:rPr>
        <w:tab/>
      </w:r>
      <w:r>
        <w:rPr>
          <w:rFonts w:ascii="Verdana" w:hAnsi="Verdana" w:cs="Tahoma"/>
          <w:sz w:val="20"/>
          <w:szCs w:val="20"/>
        </w:rPr>
        <w:tab/>
        <w:t>PM</w:t>
      </w:r>
    </w:p>
    <w:p w14:paraId="1A1DF817" w14:textId="58AA3D84" w:rsidR="00BE623D" w:rsidRDefault="00D44CC0"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SCEM de nieuwe standaard CVRM 2024</w:t>
      </w:r>
      <w:r>
        <w:rPr>
          <w:rFonts w:ascii="Verdana" w:hAnsi="Verdana" w:cs="Tahoma"/>
          <w:sz w:val="20"/>
          <w:szCs w:val="20"/>
        </w:rPr>
        <w:tab/>
      </w:r>
      <w:r>
        <w:rPr>
          <w:rFonts w:ascii="Verdana" w:hAnsi="Verdana" w:cs="Tahoma"/>
          <w:sz w:val="20"/>
          <w:szCs w:val="20"/>
        </w:rPr>
        <w:tab/>
      </w:r>
      <w:r>
        <w:rPr>
          <w:rFonts w:ascii="Verdana" w:hAnsi="Verdana" w:cs="Tahoma"/>
          <w:sz w:val="20"/>
          <w:szCs w:val="20"/>
        </w:rPr>
        <w:tab/>
        <w:t>POH</w:t>
      </w:r>
    </w:p>
    <w:p w14:paraId="4A516AC6" w14:textId="04E3B1F0" w:rsidR="004C009A" w:rsidRDefault="004C009A"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Het Grote Man Vrouw Congres Veenendaal</w:t>
      </w:r>
      <w:r>
        <w:rPr>
          <w:rFonts w:ascii="Verdana" w:hAnsi="Verdana" w:cs="Tahoma"/>
          <w:sz w:val="20"/>
          <w:szCs w:val="20"/>
        </w:rPr>
        <w:tab/>
      </w:r>
      <w:r>
        <w:rPr>
          <w:rFonts w:ascii="Verdana" w:hAnsi="Verdana" w:cs="Tahoma"/>
          <w:sz w:val="20"/>
          <w:szCs w:val="20"/>
        </w:rPr>
        <w:tab/>
        <w:t>POH</w:t>
      </w:r>
    </w:p>
    <w:p w14:paraId="35187FB5" w14:textId="469A24D0" w:rsidR="004C009A" w:rsidRDefault="00D64CC2"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Webinar HRM in de huisartsenpraktijk</w:t>
      </w:r>
      <w:r>
        <w:rPr>
          <w:rFonts w:ascii="Verdana" w:hAnsi="Verdana" w:cs="Tahoma"/>
          <w:sz w:val="20"/>
          <w:szCs w:val="20"/>
        </w:rPr>
        <w:tab/>
      </w:r>
      <w:r w:rsidR="00101E0A">
        <w:rPr>
          <w:rFonts w:ascii="Verdana" w:hAnsi="Verdana" w:cs="Tahoma"/>
          <w:sz w:val="20"/>
          <w:szCs w:val="20"/>
        </w:rPr>
        <w:t>25-1</w:t>
      </w:r>
      <w:r>
        <w:rPr>
          <w:rFonts w:ascii="Verdana" w:hAnsi="Verdana" w:cs="Tahoma"/>
          <w:sz w:val="20"/>
          <w:szCs w:val="20"/>
        </w:rPr>
        <w:tab/>
      </w:r>
      <w:r>
        <w:rPr>
          <w:rFonts w:ascii="Verdana" w:hAnsi="Verdana" w:cs="Tahoma"/>
          <w:sz w:val="20"/>
          <w:szCs w:val="20"/>
        </w:rPr>
        <w:tab/>
        <w:t>PM</w:t>
      </w:r>
    </w:p>
    <w:p w14:paraId="3CFDBBB3" w14:textId="34AB9BF1" w:rsidR="00F2113A" w:rsidRDefault="00F2113A"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Webinar PM Succesvolle Praktijken</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PM</w:t>
      </w:r>
    </w:p>
    <w:p w14:paraId="43E85A58" w14:textId="759FB7F8" w:rsidR="00D64CC2" w:rsidRDefault="00427271"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Webinar Ontwikkelingen inzet ZZP</w:t>
      </w:r>
      <w:r w:rsidR="00F2113A">
        <w:rPr>
          <w:rFonts w:ascii="Verdana" w:hAnsi="Verdana" w:cs="Tahoma"/>
          <w:sz w:val="20"/>
          <w:szCs w:val="20"/>
        </w:rPr>
        <w:t>-</w:t>
      </w:r>
      <w:proofErr w:type="spellStart"/>
      <w:r w:rsidR="00F2113A">
        <w:rPr>
          <w:rFonts w:ascii="Verdana" w:hAnsi="Verdana" w:cs="Tahoma"/>
          <w:sz w:val="20"/>
          <w:szCs w:val="20"/>
        </w:rPr>
        <w:t>ers</w:t>
      </w:r>
      <w:proofErr w:type="spellEnd"/>
      <w:r w:rsidR="00F2113A">
        <w:rPr>
          <w:rFonts w:ascii="Verdana" w:hAnsi="Verdana" w:cs="Tahoma"/>
          <w:sz w:val="20"/>
          <w:szCs w:val="20"/>
        </w:rPr>
        <w:t xml:space="preserve"> in hap.</w:t>
      </w:r>
      <w:r w:rsidR="00F2113A">
        <w:rPr>
          <w:rFonts w:ascii="Verdana" w:hAnsi="Verdana" w:cs="Tahoma"/>
          <w:sz w:val="20"/>
          <w:szCs w:val="20"/>
        </w:rPr>
        <w:tab/>
      </w:r>
      <w:r w:rsidR="00F2113A">
        <w:rPr>
          <w:rFonts w:ascii="Verdana" w:hAnsi="Verdana" w:cs="Tahoma"/>
          <w:sz w:val="20"/>
          <w:szCs w:val="20"/>
        </w:rPr>
        <w:tab/>
        <w:t>PM</w:t>
      </w:r>
    </w:p>
    <w:p w14:paraId="7E75227B" w14:textId="1B39FEEB" w:rsidR="009C0847" w:rsidRDefault="009C0847"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Webinar Wet en Regelgeving</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 xml:space="preserve">PM </w:t>
      </w:r>
    </w:p>
    <w:p w14:paraId="0D3C7E03" w14:textId="4D99A5E7" w:rsidR="004F5754" w:rsidRDefault="004F5754" w:rsidP="00B102A5">
      <w:pPr>
        <w:pStyle w:val="Lijstalinea"/>
        <w:numPr>
          <w:ilvl w:val="0"/>
          <w:numId w:val="13"/>
        </w:numPr>
        <w:spacing w:line="240" w:lineRule="auto"/>
        <w:rPr>
          <w:rFonts w:ascii="Verdana" w:hAnsi="Verdana" w:cs="Tahoma"/>
          <w:sz w:val="20"/>
          <w:szCs w:val="20"/>
        </w:rPr>
      </w:pPr>
      <w:proofErr w:type="spellStart"/>
      <w:r>
        <w:rPr>
          <w:rFonts w:ascii="Verdana" w:hAnsi="Verdana" w:cs="Tahoma"/>
          <w:sz w:val="20"/>
          <w:szCs w:val="20"/>
        </w:rPr>
        <w:t>Pharmapartners</w:t>
      </w:r>
      <w:proofErr w:type="spellEnd"/>
      <w:r>
        <w:rPr>
          <w:rFonts w:ascii="Verdana" w:hAnsi="Verdana" w:cs="Tahoma"/>
          <w:sz w:val="20"/>
          <w:szCs w:val="20"/>
        </w:rPr>
        <w:t xml:space="preserve"> Scholing MijnGezondheid.net</w:t>
      </w:r>
      <w:r>
        <w:rPr>
          <w:rFonts w:ascii="Verdana" w:hAnsi="Verdana" w:cs="Tahoma"/>
          <w:sz w:val="20"/>
          <w:szCs w:val="20"/>
        </w:rPr>
        <w:tab/>
      </w:r>
      <w:r>
        <w:rPr>
          <w:rFonts w:ascii="Verdana" w:hAnsi="Verdana" w:cs="Tahoma"/>
          <w:sz w:val="20"/>
          <w:szCs w:val="20"/>
        </w:rPr>
        <w:tab/>
        <w:t>HA/POH/ASS/PM</w:t>
      </w:r>
    </w:p>
    <w:p w14:paraId="3D02ED60" w14:textId="704A00CB" w:rsidR="00D108AD" w:rsidRPr="00D108AD" w:rsidRDefault="00D108AD" w:rsidP="00D108AD">
      <w:pPr>
        <w:pStyle w:val="Lijstalinea"/>
        <w:numPr>
          <w:ilvl w:val="0"/>
          <w:numId w:val="13"/>
        </w:numPr>
        <w:spacing w:after="0" w:line="240" w:lineRule="auto"/>
        <w:rPr>
          <w:rFonts w:ascii="Calibri" w:eastAsia="Times New Roman" w:hAnsi="Calibri" w:cs="Calibri"/>
          <w:color w:val="000000"/>
          <w:sz w:val="22"/>
          <w:szCs w:val="22"/>
        </w:rPr>
      </w:pPr>
      <w:r>
        <w:rPr>
          <w:rFonts w:ascii="Calibri" w:eastAsia="Times New Roman" w:hAnsi="Calibri" w:cs="Calibri"/>
          <w:color w:val="000000"/>
          <w:sz w:val="22"/>
          <w:szCs w:val="22"/>
        </w:rPr>
        <w:t>S</w:t>
      </w:r>
      <w:r w:rsidRPr="00D108AD">
        <w:rPr>
          <w:rFonts w:ascii="Calibri" w:eastAsia="Times New Roman" w:hAnsi="Calibri" w:cs="Calibri"/>
          <w:color w:val="000000"/>
          <w:sz w:val="22"/>
          <w:szCs w:val="22"/>
        </w:rPr>
        <w:t>ymposium DC kliniek hart en hooikoorts</w:t>
      </w:r>
      <w:r>
        <w:rPr>
          <w:rFonts w:ascii="Calibri" w:eastAsia="Times New Roman" w:hAnsi="Calibri" w:cs="Calibri"/>
          <w:color w:val="000000"/>
          <w:sz w:val="22"/>
          <w:szCs w:val="22"/>
        </w:rPr>
        <w:tab/>
      </w:r>
      <w:r>
        <w:rPr>
          <w:rFonts w:ascii="Calibri" w:eastAsia="Times New Roman" w:hAnsi="Calibri" w:cs="Calibri"/>
          <w:color w:val="000000"/>
          <w:sz w:val="22"/>
          <w:szCs w:val="22"/>
        </w:rPr>
        <w:tab/>
      </w:r>
      <w:r>
        <w:rPr>
          <w:rFonts w:ascii="Calibri" w:eastAsia="Times New Roman" w:hAnsi="Calibri" w:cs="Calibri"/>
          <w:color w:val="000000"/>
          <w:sz w:val="22"/>
          <w:szCs w:val="22"/>
        </w:rPr>
        <w:tab/>
        <w:t>DA</w:t>
      </w:r>
    </w:p>
    <w:p w14:paraId="3859AAF4" w14:textId="290E59B2" w:rsidR="00D108AD" w:rsidRDefault="00E8650F" w:rsidP="00B102A5">
      <w:pPr>
        <w:pStyle w:val="Lijstalinea"/>
        <w:numPr>
          <w:ilvl w:val="0"/>
          <w:numId w:val="13"/>
        </w:numPr>
        <w:spacing w:line="240" w:lineRule="auto"/>
        <w:rPr>
          <w:rFonts w:ascii="Verdana" w:hAnsi="Verdana" w:cs="Tahoma"/>
          <w:sz w:val="20"/>
          <w:szCs w:val="20"/>
        </w:rPr>
      </w:pPr>
      <w:r>
        <w:rPr>
          <w:rFonts w:ascii="Verdana" w:hAnsi="Verdana" w:cs="Tahoma"/>
          <w:sz w:val="20"/>
          <w:szCs w:val="20"/>
        </w:rPr>
        <w:t>Webinar Hygiëne en Preventie</w:t>
      </w:r>
      <w:r>
        <w:rPr>
          <w:rFonts w:ascii="Verdana" w:hAnsi="Verdana" w:cs="Tahoma"/>
          <w:sz w:val="20"/>
          <w:szCs w:val="20"/>
        </w:rPr>
        <w:tab/>
      </w:r>
      <w:r>
        <w:rPr>
          <w:rFonts w:ascii="Verdana" w:hAnsi="Verdana" w:cs="Tahoma"/>
          <w:sz w:val="20"/>
          <w:szCs w:val="20"/>
        </w:rPr>
        <w:tab/>
      </w:r>
      <w:r>
        <w:rPr>
          <w:rFonts w:ascii="Verdana" w:hAnsi="Verdana" w:cs="Tahoma"/>
          <w:sz w:val="20"/>
          <w:szCs w:val="20"/>
        </w:rPr>
        <w:tab/>
      </w:r>
      <w:r>
        <w:rPr>
          <w:rFonts w:ascii="Verdana" w:hAnsi="Verdana" w:cs="Tahoma"/>
          <w:sz w:val="20"/>
          <w:szCs w:val="20"/>
        </w:rPr>
        <w:tab/>
        <w:t>DA</w:t>
      </w:r>
    </w:p>
    <w:p w14:paraId="03C58E0D" w14:textId="77777777" w:rsidR="00F57AE6" w:rsidRDefault="00F57AE6" w:rsidP="008C5939">
      <w:pPr>
        <w:pStyle w:val="Ondertitel"/>
        <w:rPr>
          <w:rFonts w:ascii="Verdana" w:hAnsi="Verdana"/>
          <w:sz w:val="20"/>
          <w:szCs w:val="20"/>
        </w:rPr>
      </w:pPr>
    </w:p>
    <w:p w14:paraId="5FD4ACFD" w14:textId="4DCFA79A" w:rsidR="0009177F" w:rsidRPr="004034CE" w:rsidRDefault="0009177F">
      <w:pPr>
        <w:rPr>
          <w:rFonts w:ascii="Verdana" w:eastAsiaTheme="majorEastAsia" w:hAnsi="Verdana" w:cstheme="majorBidi"/>
          <w:color w:val="FF0000"/>
          <w:sz w:val="20"/>
          <w:szCs w:val="20"/>
        </w:rPr>
      </w:pPr>
      <w:r w:rsidRPr="004034CE">
        <w:rPr>
          <w:rFonts w:ascii="Verdana" w:hAnsi="Verdana"/>
          <w:color w:val="FF0000"/>
          <w:sz w:val="20"/>
          <w:szCs w:val="20"/>
        </w:rPr>
        <w:br w:type="page"/>
      </w:r>
    </w:p>
    <w:p w14:paraId="0064838D" w14:textId="193EF1DA" w:rsidR="00C34D20" w:rsidRPr="001354F6" w:rsidRDefault="00C34D20" w:rsidP="008C5939">
      <w:pPr>
        <w:pStyle w:val="Ondertitel"/>
        <w:rPr>
          <w:rFonts w:ascii="Verdana" w:hAnsi="Verdana"/>
          <w:sz w:val="20"/>
          <w:szCs w:val="20"/>
        </w:rPr>
      </w:pPr>
      <w:r w:rsidRPr="001354F6">
        <w:rPr>
          <w:rFonts w:ascii="Verdana" w:hAnsi="Verdana"/>
          <w:sz w:val="20"/>
          <w:szCs w:val="20"/>
        </w:rPr>
        <w:lastRenderedPageBreak/>
        <w:t>6.</w:t>
      </w:r>
      <w:r w:rsidR="00062D08" w:rsidRPr="001354F6">
        <w:rPr>
          <w:rFonts w:ascii="Verdana" w:hAnsi="Verdana"/>
          <w:sz w:val="20"/>
          <w:szCs w:val="20"/>
        </w:rPr>
        <w:t>3</w:t>
      </w:r>
      <w:r w:rsidRPr="001354F6">
        <w:rPr>
          <w:rFonts w:ascii="Verdana" w:hAnsi="Verdana"/>
          <w:sz w:val="20"/>
          <w:szCs w:val="20"/>
        </w:rPr>
        <w:t xml:space="preserve"> Privacy </w:t>
      </w:r>
    </w:p>
    <w:p w14:paraId="3B830F99" w14:textId="5681187B" w:rsidR="00FB3FEC" w:rsidRPr="001354F6" w:rsidRDefault="00B52EAD" w:rsidP="00D62BEB">
      <w:pPr>
        <w:rPr>
          <w:rFonts w:ascii="Verdana" w:hAnsi="Verdana" w:cs="Tahoma"/>
          <w:sz w:val="20"/>
          <w:szCs w:val="20"/>
        </w:rPr>
      </w:pPr>
      <w:r w:rsidRPr="001354F6">
        <w:rPr>
          <w:rFonts w:ascii="Verdana" w:hAnsi="Verdana" w:cs="Tahoma"/>
          <w:sz w:val="20"/>
          <w:szCs w:val="20"/>
        </w:rPr>
        <w:t xml:space="preserve">Als praktijk hebben wij ons privacyreglement aangepast naar de eisen van de </w:t>
      </w:r>
      <w:r w:rsidR="00D45890" w:rsidRPr="001354F6">
        <w:rPr>
          <w:rFonts w:ascii="Verdana" w:hAnsi="Verdana" w:cs="Tahoma"/>
          <w:sz w:val="20"/>
          <w:szCs w:val="20"/>
        </w:rPr>
        <w:t>wet</w:t>
      </w:r>
      <w:r w:rsidRPr="001354F6">
        <w:rPr>
          <w:rFonts w:ascii="Verdana" w:hAnsi="Verdana" w:cs="Tahoma"/>
          <w:sz w:val="20"/>
          <w:szCs w:val="20"/>
        </w:rPr>
        <w:t xml:space="preserve"> AVG. </w:t>
      </w:r>
      <w:r w:rsidRPr="001354F6">
        <w:rPr>
          <w:rFonts w:ascii="Verdana" w:hAnsi="Verdana" w:cs="Tahoma"/>
          <w:sz w:val="20"/>
          <w:szCs w:val="20"/>
        </w:rPr>
        <w:br/>
        <w:t xml:space="preserve">Er zijn gebruikersovereenkomsten getekend met andere </w:t>
      </w:r>
      <w:r w:rsidR="004C29C3">
        <w:rPr>
          <w:rFonts w:ascii="Verdana" w:hAnsi="Verdana" w:cs="Tahoma"/>
          <w:sz w:val="20"/>
          <w:szCs w:val="20"/>
        </w:rPr>
        <w:t>gebruikers van ons systeem</w:t>
      </w:r>
      <w:r w:rsidRPr="001354F6">
        <w:rPr>
          <w:rFonts w:ascii="Verdana" w:hAnsi="Verdana" w:cs="Tahoma"/>
          <w:sz w:val="20"/>
          <w:szCs w:val="20"/>
        </w:rPr>
        <w:t xml:space="preserve">. </w:t>
      </w:r>
      <w:r w:rsidRPr="001354F6">
        <w:rPr>
          <w:rFonts w:ascii="Verdana" w:hAnsi="Verdana" w:cs="Tahoma"/>
          <w:sz w:val="20"/>
          <w:szCs w:val="20"/>
        </w:rPr>
        <w:br/>
      </w:r>
      <w:r w:rsidR="00D45890" w:rsidRPr="001354F6">
        <w:rPr>
          <w:rFonts w:ascii="Verdana" w:hAnsi="Verdana" w:cs="Tahoma"/>
          <w:sz w:val="20"/>
          <w:szCs w:val="20"/>
        </w:rPr>
        <w:br/>
      </w:r>
      <w:r w:rsidR="00C34D20" w:rsidRPr="001354F6">
        <w:rPr>
          <w:rFonts w:ascii="Verdana" w:hAnsi="Verdana" w:cs="Tahoma"/>
          <w:sz w:val="20"/>
          <w:szCs w:val="20"/>
        </w:rPr>
        <w:t xml:space="preserve">Iedere medewerker </w:t>
      </w:r>
      <w:r w:rsidR="004C29C3">
        <w:rPr>
          <w:rFonts w:ascii="Verdana" w:hAnsi="Verdana" w:cs="Tahoma"/>
          <w:sz w:val="20"/>
          <w:szCs w:val="20"/>
        </w:rPr>
        <w:t xml:space="preserve">moet door de huisarts gemandateerd worden met een UZI-pas om toegang te verkrijgen tot het HIS. Daarnaast </w:t>
      </w:r>
      <w:r w:rsidR="00C34D20" w:rsidRPr="001354F6">
        <w:rPr>
          <w:rFonts w:ascii="Verdana" w:hAnsi="Verdana" w:cs="Tahoma"/>
          <w:sz w:val="20"/>
          <w:szCs w:val="20"/>
        </w:rPr>
        <w:t xml:space="preserve">heeft </w:t>
      </w:r>
      <w:r w:rsidR="004C29C3">
        <w:rPr>
          <w:rFonts w:ascii="Verdana" w:hAnsi="Verdana" w:cs="Tahoma"/>
          <w:sz w:val="20"/>
          <w:szCs w:val="20"/>
        </w:rPr>
        <w:t xml:space="preserve">iedere medewerker </w:t>
      </w:r>
      <w:r w:rsidR="00C34D20" w:rsidRPr="001354F6">
        <w:rPr>
          <w:rFonts w:ascii="Verdana" w:hAnsi="Verdana" w:cs="Tahoma"/>
          <w:sz w:val="20"/>
          <w:szCs w:val="20"/>
        </w:rPr>
        <w:t xml:space="preserve">een eigen toegangscode voor het HIS. Hiermee krijgt men een bij de functie passende toegang tot delen van het HIS en een bijpassende autorisatie </w:t>
      </w:r>
      <w:r w:rsidR="004C29C3">
        <w:rPr>
          <w:rFonts w:ascii="Verdana" w:hAnsi="Verdana" w:cs="Tahoma"/>
          <w:sz w:val="20"/>
          <w:szCs w:val="20"/>
        </w:rPr>
        <w:t xml:space="preserve">om </w:t>
      </w:r>
      <w:r w:rsidR="00C34D20" w:rsidRPr="001354F6">
        <w:rPr>
          <w:rFonts w:ascii="Verdana" w:hAnsi="Verdana" w:cs="Tahoma"/>
          <w:sz w:val="20"/>
          <w:szCs w:val="20"/>
        </w:rPr>
        <w:t xml:space="preserve">gegevens te muteren. </w:t>
      </w:r>
    </w:p>
    <w:p w14:paraId="750A429C" w14:textId="77777777" w:rsidR="005D748B" w:rsidRPr="001354F6" w:rsidRDefault="00C34D20" w:rsidP="00D62BEB">
      <w:pPr>
        <w:rPr>
          <w:rFonts w:ascii="Verdana" w:hAnsi="Verdana" w:cs="Tahoma"/>
          <w:sz w:val="20"/>
          <w:szCs w:val="20"/>
        </w:rPr>
      </w:pPr>
      <w:r w:rsidRPr="001354F6">
        <w:rPr>
          <w:rFonts w:ascii="Verdana" w:hAnsi="Verdana" w:cs="Tahoma"/>
          <w:sz w:val="20"/>
          <w:szCs w:val="20"/>
        </w:rPr>
        <w:t>Ten behoeve van de waarneming tijdens afwezigheid gedurende de vakantie, ziekte en nascholing van de eigen huisarts heeft de collega-huisarts toegang tot de gegevens van de patiënt</w:t>
      </w:r>
      <w:r w:rsidR="005D748B" w:rsidRPr="001354F6">
        <w:rPr>
          <w:rFonts w:ascii="Verdana" w:hAnsi="Verdana" w:cs="Tahoma"/>
          <w:sz w:val="20"/>
          <w:szCs w:val="20"/>
        </w:rPr>
        <w:t>.</w:t>
      </w:r>
    </w:p>
    <w:p w14:paraId="25AA45E5" w14:textId="78366D11" w:rsidR="00FB3FEC" w:rsidRPr="001354F6" w:rsidRDefault="00C34D20" w:rsidP="00D62BEB">
      <w:pPr>
        <w:rPr>
          <w:rFonts w:ascii="Verdana" w:hAnsi="Verdana" w:cs="Tahoma"/>
          <w:sz w:val="20"/>
          <w:szCs w:val="20"/>
        </w:rPr>
      </w:pPr>
      <w:r w:rsidRPr="001354F6">
        <w:rPr>
          <w:rFonts w:ascii="Verdana" w:hAnsi="Verdana" w:cs="Tahoma"/>
          <w:sz w:val="20"/>
          <w:szCs w:val="20"/>
        </w:rPr>
        <w:t>Gegevens van overleden patiënten en uit de praktijk vertrokken patiënten waarvan de gegevens om één of andere reden niet konden worden overgedragen aan de nieu</w:t>
      </w:r>
      <w:r w:rsidR="00B52EAD" w:rsidRPr="001354F6">
        <w:rPr>
          <w:rFonts w:ascii="Verdana" w:hAnsi="Verdana" w:cs="Tahoma"/>
          <w:sz w:val="20"/>
          <w:szCs w:val="20"/>
        </w:rPr>
        <w:t xml:space="preserve">we huisarts, worden apart </w:t>
      </w:r>
      <w:r w:rsidRPr="001354F6">
        <w:rPr>
          <w:rFonts w:ascii="Verdana" w:hAnsi="Verdana" w:cs="Tahoma"/>
          <w:sz w:val="20"/>
          <w:szCs w:val="20"/>
        </w:rPr>
        <w:t>opgeslagen. Deze gegevens worden in afwachting van een hernieuwd ad</w:t>
      </w:r>
      <w:r w:rsidR="00FB3FEC" w:rsidRPr="001354F6">
        <w:rPr>
          <w:rFonts w:ascii="Verdana" w:hAnsi="Verdana" w:cs="Tahoma"/>
          <w:sz w:val="20"/>
          <w:szCs w:val="20"/>
        </w:rPr>
        <w:t>vies van de gezondheidsraad</w:t>
      </w:r>
      <w:r w:rsidRPr="001354F6">
        <w:rPr>
          <w:rFonts w:ascii="Verdana" w:hAnsi="Verdana" w:cs="Tahoma"/>
          <w:sz w:val="20"/>
          <w:szCs w:val="20"/>
        </w:rPr>
        <w:t xml:space="preserve"> na 10 jaar vernietigd.</w:t>
      </w:r>
    </w:p>
    <w:p w14:paraId="10483956" w14:textId="6BD3EF4A" w:rsidR="00C34D20" w:rsidRPr="001354F6" w:rsidRDefault="00812117" w:rsidP="00D62BEB">
      <w:pPr>
        <w:rPr>
          <w:rFonts w:ascii="Verdana" w:hAnsi="Verdana" w:cs="Tahoma"/>
          <w:sz w:val="20"/>
          <w:szCs w:val="20"/>
        </w:rPr>
      </w:pPr>
      <w:r w:rsidRPr="001354F6">
        <w:rPr>
          <w:rFonts w:ascii="Verdana" w:hAnsi="Verdana" w:cs="Tahoma"/>
          <w:sz w:val="20"/>
          <w:szCs w:val="20"/>
        </w:rPr>
        <w:t>Alle te vernietigen p</w:t>
      </w:r>
      <w:r w:rsidR="00C34D20" w:rsidRPr="001354F6">
        <w:rPr>
          <w:rFonts w:ascii="Verdana" w:hAnsi="Verdana" w:cs="Tahoma"/>
          <w:sz w:val="20"/>
          <w:szCs w:val="20"/>
        </w:rPr>
        <w:t xml:space="preserve">rivacygevoelige documenten </w:t>
      </w:r>
      <w:r w:rsidRPr="001354F6">
        <w:rPr>
          <w:rFonts w:ascii="Verdana" w:hAnsi="Verdana" w:cs="Tahoma"/>
          <w:sz w:val="20"/>
          <w:szCs w:val="20"/>
        </w:rPr>
        <w:t xml:space="preserve">worden in een speciaal daarvoor bestemde afgesloten container bewaard en elke 8 weken geleegd door </w:t>
      </w:r>
      <w:proofErr w:type="spellStart"/>
      <w:r w:rsidRPr="001354F6">
        <w:rPr>
          <w:rFonts w:ascii="Verdana" w:hAnsi="Verdana" w:cs="Tahoma"/>
          <w:sz w:val="20"/>
          <w:szCs w:val="20"/>
        </w:rPr>
        <w:t>Renewi</w:t>
      </w:r>
      <w:proofErr w:type="spellEnd"/>
      <w:r w:rsidRPr="001354F6">
        <w:rPr>
          <w:rFonts w:ascii="Verdana" w:hAnsi="Verdana" w:cs="Tahoma"/>
          <w:sz w:val="20"/>
          <w:szCs w:val="20"/>
        </w:rPr>
        <w:t xml:space="preserve">. </w:t>
      </w:r>
    </w:p>
    <w:p w14:paraId="23CE8D43" w14:textId="6D14C3E9" w:rsidR="00967E7E" w:rsidRPr="00C62504" w:rsidRDefault="00B65F9A" w:rsidP="00967E7E">
      <w:pPr>
        <w:rPr>
          <w:rFonts w:ascii="Verdana" w:hAnsi="Verdana" w:cs="Tahoma"/>
          <w:sz w:val="20"/>
          <w:szCs w:val="20"/>
        </w:rPr>
      </w:pPr>
      <w:r w:rsidRPr="001354F6">
        <w:rPr>
          <w:rFonts w:ascii="Verdana" w:hAnsi="Verdana" w:cs="Tahoma"/>
          <w:sz w:val="20"/>
          <w:szCs w:val="20"/>
        </w:rPr>
        <w:t xml:space="preserve">Patiënten worden </w:t>
      </w:r>
      <w:r w:rsidR="0029013F" w:rsidRPr="001354F6">
        <w:rPr>
          <w:rFonts w:ascii="Verdana" w:hAnsi="Verdana" w:cs="Tahoma"/>
          <w:sz w:val="20"/>
          <w:szCs w:val="20"/>
        </w:rPr>
        <w:t xml:space="preserve">actief benaderd over het delen van medische informatie via LSP. </w:t>
      </w:r>
      <w:r w:rsidR="00967E7E">
        <w:rPr>
          <w:rFonts w:ascii="Verdana" w:hAnsi="Verdana" w:cs="Tahoma"/>
          <w:sz w:val="20"/>
          <w:szCs w:val="20"/>
        </w:rPr>
        <w:br/>
      </w:r>
      <w:r w:rsidR="00967E7E" w:rsidRPr="00C62504">
        <w:rPr>
          <w:rFonts w:ascii="Verdana" w:hAnsi="Verdana"/>
          <w:sz w:val="20"/>
          <w:szCs w:val="20"/>
        </w:rPr>
        <w:t>Ook via het wachtkamerscherm attenderen we mensen hierop.</w:t>
      </w:r>
    </w:p>
    <w:p w14:paraId="7A596074" w14:textId="195A92E1" w:rsidR="00D62BEB" w:rsidRPr="001354F6" w:rsidRDefault="00D62BEB" w:rsidP="008C5939">
      <w:pPr>
        <w:pStyle w:val="Ondertitel"/>
        <w:rPr>
          <w:rFonts w:ascii="Verdana" w:hAnsi="Verdana"/>
          <w:sz w:val="20"/>
          <w:szCs w:val="20"/>
        </w:rPr>
      </w:pPr>
      <w:r w:rsidRPr="001354F6">
        <w:rPr>
          <w:rFonts w:ascii="Verdana" w:hAnsi="Verdana"/>
          <w:sz w:val="20"/>
          <w:szCs w:val="20"/>
        </w:rPr>
        <w:t>6.</w:t>
      </w:r>
      <w:r w:rsidR="00062D08" w:rsidRPr="001354F6">
        <w:rPr>
          <w:rFonts w:ascii="Verdana" w:hAnsi="Verdana"/>
          <w:sz w:val="20"/>
          <w:szCs w:val="20"/>
        </w:rPr>
        <w:t>4</w:t>
      </w:r>
      <w:r w:rsidRPr="001354F6">
        <w:rPr>
          <w:rFonts w:ascii="Verdana" w:hAnsi="Verdana"/>
          <w:sz w:val="20"/>
          <w:szCs w:val="20"/>
        </w:rPr>
        <w:t xml:space="preserve"> Klachtenregeling</w:t>
      </w:r>
    </w:p>
    <w:p w14:paraId="7E2BE179" w14:textId="7654121D" w:rsidR="00E958B4" w:rsidRPr="001354F6" w:rsidRDefault="00E958B4" w:rsidP="006901FC">
      <w:pPr>
        <w:rPr>
          <w:rFonts w:ascii="Verdana" w:hAnsi="Verdana" w:cs="Tahoma"/>
          <w:sz w:val="20"/>
          <w:szCs w:val="20"/>
        </w:rPr>
      </w:pPr>
      <w:r w:rsidRPr="001354F6">
        <w:rPr>
          <w:rFonts w:ascii="Verdana" w:hAnsi="Verdana" w:cs="Tahoma"/>
          <w:sz w:val="20"/>
          <w:szCs w:val="20"/>
        </w:rPr>
        <w:t xml:space="preserve">Het kan voorkomen dat patiënten ontevreden zijn over </w:t>
      </w:r>
      <w:r w:rsidR="00C478E0">
        <w:rPr>
          <w:rFonts w:ascii="Verdana" w:hAnsi="Verdana" w:cs="Tahoma"/>
          <w:sz w:val="20"/>
          <w:szCs w:val="20"/>
        </w:rPr>
        <w:t>de</w:t>
      </w:r>
      <w:r w:rsidRPr="001354F6">
        <w:rPr>
          <w:rFonts w:ascii="Verdana" w:hAnsi="Verdana" w:cs="Tahoma"/>
          <w:sz w:val="20"/>
          <w:szCs w:val="20"/>
        </w:rPr>
        <w:t xml:space="preserve"> behandeling. Wij geven in onze informatie duidelijk aan dat we het op prijs stellen als men ons daar direct op aanspreekt. </w:t>
      </w:r>
    </w:p>
    <w:p w14:paraId="4760B385" w14:textId="2E25AE9C" w:rsidR="006901FC" w:rsidRPr="001354F6" w:rsidRDefault="006901FC" w:rsidP="006901FC">
      <w:pPr>
        <w:pStyle w:val="Tekstzonderopmaak"/>
        <w:rPr>
          <w:rFonts w:ascii="Verdana" w:hAnsi="Verdana" w:cs="Tahoma"/>
          <w:sz w:val="20"/>
          <w:szCs w:val="20"/>
        </w:rPr>
      </w:pPr>
      <w:r w:rsidRPr="001354F6">
        <w:rPr>
          <w:rFonts w:ascii="Verdana" w:hAnsi="Verdana" w:cs="Tahoma"/>
          <w:sz w:val="20"/>
          <w:szCs w:val="20"/>
        </w:rPr>
        <w:t xml:space="preserve">Met een klachtenformulier op de website (en verkrijgbaar aan de balie) bieden wij patiënten een laagdrempelige mogelijkheid om onvrede te uiten over bijvoorbeeld behandeling of bejegening. Het geeft de mogelijkheid om snel te reageren en te reageren voordat escalatie optreedt. </w:t>
      </w:r>
    </w:p>
    <w:p w14:paraId="209AA1DE" w14:textId="41F38CAF" w:rsidR="006901FC" w:rsidRPr="001354F6" w:rsidRDefault="00F118AF" w:rsidP="006901FC">
      <w:pPr>
        <w:pStyle w:val="Tekstzonderopmaak"/>
        <w:rPr>
          <w:rFonts w:ascii="Verdana" w:hAnsi="Verdana" w:cs="Tahoma"/>
          <w:sz w:val="20"/>
          <w:szCs w:val="20"/>
        </w:rPr>
      </w:pPr>
      <w:r>
        <w:rPr>
          <w:rFonts w:ascii="Verdana" w:hAnsi="Verdana" w:cs="Tahoma"/>
          <w:sz w:val="20"/>
          <w:szCs w:val="20"/>
        </w:rPr>
        <w:t>Patiënten waarderen</w:t>
      </w:r>
      <w:r w:rsidR="006901FC" w:rsidRPr="001354F6">
        <w:rPr>
          <w:rFonts w:ascii="Verdana" w:hAnsi="Verdana" w:cs="Tahoma"/>
          <w:sz w:val="20"/>
          <w:szCs w:val="20"/>
        </w:rPr>
        <w:t xml:space="preserve"> de mogelijkheid om eventueel ongenoegen kenbaar te maken. </w:t>
      </w:r>
      <w:r w:rsidR="00052B70">
        <w:rPr>
          <w:rFonts w:ascii="Verdana" w:hAnsi="Verdana" w:cs="Tahoma"/>
          <w:sz w:val="20"/>
          <w:szCs w:val="20"/>
        </w:rPr>
        <w:br/>
      </w:r>
      <w:r w:rsidR="00E439B1">
        <w:rPr>
          <w:rFonts w:ascii="Verdana" w:hAnsi="Verdana" w:cs="Tahoma"/>
          <w:sz w:val="20"/>
          <w:szCs w:val="20"/>
        </w:rPr>
        <w:t xml:space="preserve">Bij </w:t>
      </w:r>
      <w:r>
        <w:rPr>
          <w:rFonts w:ascii="Verdana" w:hAnsi="Verdana" w:cs="Tahoma"/>
          <w:sz w:val="20"/>
          <w:szCs w:val="20"/>
        </w:rPr>
        <w:t>het</w:t>
      </w:r>
      <w:r w:rsidR="00E439B1">
        <w:rPr>
          <w:rFonts w:ascii="Verdana" w:hAnsi="Verdana" w:cs="Tahoma"/>
          <w:sz w:val="20"/>
          <w:szCs w:val="20"/>
        </w:rPr>
        <w:t xml:space="preserve"> Patiënttevredenheids</w:t>
      </w:r>
      <w:r>
        <w:rPr>
          <w:rFonts w:ascii="Verdana" w:hAnsi="Verdana" w:cs="Tahoma"/>
          <w:sz w:val="20"/>
          <w:szCs w:val="20"/>
        </w:rPr>
        <w:t>onderzoek</w:t>
      </w:r>
      <w:r w:rsidR="00E439B1">
        <w:rPr>
          <w:rFonts w:ascii="Verdana" w:hAnsi="Verdana" w:cs="Tahoma"/>
          <w:sz w:val="20"/>
          <w:szCs w:val="20"/>
        </w:rPr>
        <w:t xml:space="preserve"> van 2024 gaf 64.4% van de respondenten aan dat ze weten waar ze terecht kunnen met ee</w:t>
      </w:r>
      <w:r w:rsidR="00052B70" w:rsidRPr="00052B70">
        <w:rPr>
          <w:rFonts w:ascii="Verdana" w:hAnsi="Verdana" w:cs="Tahoma"/>
          <w:sz w:val="20"/>
          <w:szCs w:val="20"/>
        </w:rPr>
        <w:t>n klacht</w:t>
      </w:r>
      <w:r w:rsidR="00E439B1">
        <w:rPr>
          <w:rFonts w:ascii="Verdana" w:hAnsi="Verdana" w:cs="Tahoma"/>
          <w:sz w:val="20"/>
          <w:szCs w:val="20"/>
        </w:rPr>
        <w:t>.</w:t>
      </w:r>
    </w:p>
    <w:p w14:paraId="314D0A29" w14:textId="4ECCF408" w:rsidR="006901FC" w:rsidRPr="001354F6" w:rsidRDefault="006901FC" w:rsidP="006901FC">
      <w:pPr>
        <w:pStyle w:val="Tekstzonderopmaak"/>
        <w:rPr>
          <w:rFonts w:ascii="Verdana" w:hAnsi="Verdana" w:cs="Tahoma"/>
          <w:sz w:val="20"/>
          <w:szCs w:val="20"/>
        </w:rPr>
      </w:pPr>
      <w:r w:rsidRPr="001354F6">
        <w:rPr>
          <w:rFonts w:ascii="Verdana" w:hAnsi="Verdana" w:cs="Tahoma"/>
          <w:sz w:val="20"/>
          <w:szCs w:val="20"/>
        </w:rPr>
        <w:t>Wanneer een patiënt een klachtenformulier invult, krijgen wij die via e-mail toegezonden. De klager moet naam en e-mailadres invullen, zodat reageren mogelijk is.</w:t>
      </w:r>
      <w:r w:rsidRPr="001354F6">
        <w:rPr>
          <w:rFonts w:ascii="Verdana" w:hAnsi="Verdana" w:cs="Tahoma"/>
          <w:sz w:val="20"/>
          <w:szCs w:val="20"/>
        </w:rPr>
        <w:br/>
        <w:t>De praktijk beschikt over een klachtenprocedure.</w:t>
      </w:r>
    </w:p>
    <w:p w14:paraId="738B8DEC" w14:textId="533B7C88" w:rsidR="006901FC" w:rsidRPr="001354F6" w:rsidRDefault="007850D0" w:rsidP="006901FC">
      <w:pPr>
        <w:pStyle w:val="Tekstzonderopmaak"/>
        <w:rPr>
          <w:rFonts w:ascii="Verdana" w:hAnsi="Verdana" w:cs="Tahoma"/>
          <w:sz w:val="20"/>
          <w:szCs w:val="20"/>
        </w:rPr>
      </w:pPr>
      <w:r w:rsidRPr="001354F6">
        <w:rPr>
          <w:rFonts w:ascii="Verdana" w:hAnsi="Verdana" w:cs="Tahoma"/>
          <w:sz w:val="20"/>
          <w:szCs w:val="20"/>
        </w:rPr>
        <w:t xml:space="preserve">Beide </w:t>
      </w:r>
      <w:r w:rsidR="006901FC" w:rsidRPr="001354F6">
        <w:rPr>
          <w:rFonts w:ascii="Verdana" w:hAnsi="Verdana" w:cs="Tahoma"/>
          <w:sz w:val="20"/>
          <w:szCs w:val="20"/>
        </w:rPr>
        <w:t>huisartsen</w:t>
      </w:r>
      <w:r w:rsidRPr="001354F6">
        <w:rPr>
          <w:rFonts w:ascii="Verdana" w:hAnsi="Verdana" w:cs="Tahoma"/>
          <w:sz w:val="20"/>
          <w:szCs w:val="20"/>
        </w:rPr>
        <w:t xml:space="preserve"> zijn aangesloten bij</w:t>
      </w:r>
      <w:r w:rsidR="006901FC" w:rsidRPr="001354F6">
        <w:rPr>
          <w:rFonts w:ascii="Verdana" w:hAnsi="Verdana" w:cs="Tahoma"/>
          <w:sz w:val="20"/>
          <w:szCs w:val="20"/>
        </w:rPr>
        <w:t xml:space="preserve"> de Stichting Klachten en Geschillen Eerstelijnszorg (SKGE). </w:t>
      </w:r>
    </w:p>
    <w:p w14:paraId="582EB535" w14:textId="186C335B" w:rsidR="00CB791C" w:rsidRDefault="006901FC" w:rsidP="00D53D47">
      <w:pPr>
        <w:pStyle w:val="Tekstzonderopmaak"/>
        <w:rPr>
          <w:rFonts w:ascii="Verdana" w:hAnsi="Verdana" w:cs="Tahoma"/>
          <w:sz w:val="20"/>
          <w:szCs w:val="20"/>
        </w:rPr>
      </w:pPr>
      <w:r w:rsidRPr="001354F6">
        <w:rPr>
          <w:rFonts w:ascii="Verdana" w:hAnsi="Verdana" w:cs="Tahoma"/>
          <w:sz w:val="20"/>
          <w:szCs w:val="20"/>
        </w:rPr>
        <w:t xml:space="preserve">Indien wij er met een patiënt niet uitkomen kan er een onafhankelijke en onpartijdige klachtenfunctionaris ingeschakeld worden via SKGE. </w:t>
      </w:r>
      <w:r w:rsidRPr="001354F6">
        <w:rPr>
          <w:rFonts w:ascii="Verdana" w:hAnsi="Verdana" w:cs="Tahoma"/>
          <w:sz w:val="20"/>
          <w:szCs w:val="20"/>
        </w:rPr>
        <w:br/>
        <w:t xml:space="preserve">Patiënten kunnen ook rechtstreeks via SKGE een klacht indienen en hierover staat informatie op de websites. </w:t>
      </w:r>
      <w:r w:rsidRPr="001354F6">
        <w:rPr>
          <w:rFonts w:ascii="Verdana" w:hAnsi="Verdana" w:cs="Tahoma"/>
          <w:sz w:val="20"/>
          <w:szCs w:val="20"/>
        </w:rPr>
        <w:br/>
      </w:r>
      <w:r w:rsidRPr="001354F6">
        <w:rPr>
          <w:rFonts w:ascii="Verdana" w:hAnsi="Verdana" w:cs="Tahoma"/>
          <w:sz w:val="20"/>
          <w:szCs w:val="20"/>
        </w:rPr>
        <w:lastRenderedPageBreak/>
        <w:t xml:space="preserve">Wanneer het conflict ondanks de inzet van de klachtenfunctionaris niet opgelost kan worden, kan de patiënt een uitspraak over de klacht vragen bij de geschilleninstantie huisartsenzorg. </w:t>
      </w:r>
      <w:r w:rsidRPr="001354F6">
        <w:rPr>
          <w:rFonts w:ascii="Verdana" w:hAnsi="Verdana" w:cs="Tahoma"/>
          <w:sz w:val="20"/>
          <w:szCs w:val="20"/>
        </w:rPr>
        <w:br/>
        <w:t>Het oordeel van deze geschilleninstantie is bindend.</w:t>
      </w:r>
      <w:r w:rsidRPr="001354F6">
        <w:rPr>
          <w:rFonts w:ascii="Verdana" w:hAnsi="Verdana" w:cs="Tahoma"/>
          <w:sz w:val="20"/>
          <w:szCs w:val="20"/>
        </w:rPr>
        <w:br/>
      </w:r>
      <w:r w:rsidR="007A17A0">
        <w:rPr>
          <w:rFonts w:ascii="Verdana" w:hAnsi="Verdana" w:cs="Tahoma"/>
          <w:sz w:val="20"/>
          <w:szCs w:val="20"/>
        </w:rPr>
        <w:br/>
      </w:r>
      <w:r w:rsidR="00A00288" w:rsidRPr="00AD4E80">
        <w:rPr>
          <w:rFonts w:ascii="Verdana" w:hAnsi="Verdana" w:cs="Tahoma"/>
          <w:sz w:val="20"/>
          <w:szCs w:val="20"/>
        </w:rPr>
        <w:t xml:space="preserve">In </w:t>
      </w:r>
      <w:r w:rsidR="00C478E0" w:rsidRPr="00AD4E80">
        <w:rPr>
          <w:rFonts w:ascii="Verdana" w:hAnsi="Verdana" w:cs="Tahoma"/>
          <w:sz w:val="20"/>
          <w:szCs w:val="20"/>
        </w:rPr>
        <w:t>202</w:t>
      </w:r>
      <w:r w:rsidR="00AD4E80" w:rsidRPr="00AD4E80">
        <w:rPr>
          <w:rFonts w:ascii="Verdana" w:hAnsi="Verdana" w:cs="Tahoma"/>
          <w:sz w:val="20"/>
          <w:szCs w:val="20"/>
        </w:rPr>
        <w:t>4</w:t>
      </w:r>
      <w:r w:rsidR="00C478E0" w:rsidRPr="00AD4E80">
        <w:rPr>
          <w:rFonts w:ascii="Verdana" w:hAnsi="Verdana" w:cs="Tahoma"/>
          <w:sz w:val="20"/>
          <w:szCs w:val="20"/>
        </w:rPr>
        <w:t xml:space="preserve"> is er </w:t>
      </w:r>
      <w:r w:rsidR="00A676DF">
        <w:rPr>
          <w:rFonts w:ascii="Verdana" w:hAnsi="Verdana" w:cs="Tahoma"/>
          <w:sz w:val="20"/>
          <w:szCs w:val="20"/>
        </w:rPr>
        <w:t>3</w:t>
      </w:r>
      <w:r w:rsidR="007E16DA">
        <w:rPr>
          <w:rFonts w:ascii="Verdana" w:hAnsi="Verdana" w:cs="Tahoma"/>
          <w:sz w:val="20"/>
          <w:szCs w:val="20"/>
        </w:rPr>
        <w:t xml:space="preserve"> </w:t>
      </w:r>
      <w:r w:rsidR="00A00288" w:rsidRPr="00AD4E80">
        <w:rPr>
          <w:rFonts w:ascii="Verdana" w:hAnsi="Verdana" w:cs="Tahoma"/>
          <w:sz w:val="20"/>
          <w:szCs w:val="20"/>
        </w:rPr>
        <w:t xml:space="preserve">officiële </w:t>
      </w:r>
      <w:r w:rsidR="00812117" w:rsidRPr="00AD4E80">
        <w:rPr>
          <w:rFonts w:ascii="Verdana" w:hAnsi="Verdana" w:cs="Tahoma"/>
          <w:sz w:val="20"/>
          <w:szCs w:val="20"/>
        </w:rPr>
        <w:t>klacht</w:t>
      </w:r>
      <w:r w:rsidR="00387815">
        <w:rPr>
          <w:rFonts w:ascii="Verdana" w:hAnsi="Verdana" w:cs="Tahoma"/>
          <w:sz w:val="20"/>
          <w:szCs w:val="20"/>
        </w:rPr>
        <w:t>en</w:t>
      </w:r>
      <w:r w:rsidR="00C478E0" w:rsidRPr="00AD4E80">
        <w:rPr>
          <w:rFonts w:ascii="Verdana" w:hAnsi="Verdana" w:cs="Tahoma"/>
          <w:sz w:val="20"/>
          <w:szCs w:val="20"/>
        </w:rPr>
        <w:t xml:space="preserve"> binnen gekome</w:t>
      </w:r>
      <w:r w:rsidR="00170428" w:rsidRPr="00AD4E80">
        <w:rPr>
          <w:rFonts w:ascii="Verdana" w:hAnsi="Verdana" w:cs="Tahoma"/>
          <w:sz w:val="20"/>
          <w:szCs w:val="20"/>
        </w:rPr>
        <w:t xml:space="preserve">n welke </w:t>
      </w:r>
      <w:r w:rsidR="00387815">
        <w:rPr>
          <w:rFonts w:ascii="Verdana" w:hAnsi="Verdana" w:cs="Tahoma"/>
          <w:sz w:val="20"/>
          <w:szCs w:val="20"/>
        </w:rPr>
        <w:t>zijn</w:t>
      </w:r>
      <w:r w:rsidR="00170428" w:rsidRPr="00AD4E80">
        <w:rPr>
          <w:rFonts w:ascii="Verdana" w:hAnsi="Verdana" w:cs="Tahoma"/>
          <w:sz w:val="20"/>
          <w:szCs w:val="20"/>
        </w:rPr>
        <w:t xml:space="preserve"> afgehandeld volgens de </w:t>
      </w:r>
      <w:r w:rsidR="00170428">
        <w:rPr>
          <w:rFonts w:ascii="Verdana" w:hAnsi="Verdana" w:cs="Tahoma"/>
          <w:sz w:val="20"/>
          <w:szCs w:val="20"/>
        </w:rPr>
        <w:t>afspraken in onze klachtenprocedure.</w:t>
      </w:r>
    </w:p>
    <w:p w14:paraId="1D8D7EFA" w14:textId="5E213A11" w:rsidR="001D7E56" w:rsidRDefault="001D7E56" w:rsidP="00D62BEB">
      <w:pPr>
        <w:rPr>
          <w:rFonts w:ascii="Verdana" w:hAnsi="Verdana" w:cs="Tahoma"/>
          <w:sz w:val="20"/>
          <w:szCs w:val="20"/>
        </w:rPr>
      </w:pPr>
      <w:r w:rsidRPr="001354F6">
        <w:rPr>
          <w:rFonts w:ascii="Verdana" w:hAnsi="Verdana" w:cs="Tahoma"/>
          <w:sz w:val="20"/>
          <w:szCs w:val="20"/>
        </w:rPr>
        <w:t xml:space="preserve">Binnen de praktijk wordt gewerkt met de procedure Veilig Incident Melden (VIM). Bij (dreigende) incidenten wordt een melding gemaakt en dit wordt maandelijks besproken op het werkoverleg. </w:t>
      </w:r>
      <w:r w:rsidR="00E81522" w:rsidRPr="001354F6">
        <w:rPr>
          <w:rFonts w:ascii="Verdana" w:hAnsi="Verdana" w:cs="Tahoma"/>
          <w:sz w:val="20"/>
          <w:szCs w:val="20"/>
        </w:rPr>
        <w:t xml:space="preserve">Hieruit vloeien zo nodig verbeterpunten. </w:t>
      </w:r>
      <w:r w:rsidRPr="001354F6">
        <w:rPr>
          <w:rFonts w:ascii="Verdana" w:hAnsi="Verdana" w:cs="Tahoma"/>
          <w:sz w:val="20"/>
          <w:szCs w:val="20"/>
        </w:rPr>
        <w:t xml:space="preserve">Zo wordt ook intern gekeken naar de kwaliteit. </w:t>
      </w:r>
    </w:p>
    <w:p w14:paraId="63D3DA65" w14:textId="1E6F63D0" w:rsidR="00170428" w:rsidRPr="00285F87" w:rsidRDefault="00170428" w:rsidP="00D62BEB">
      <w:pPr>
        <w:rPr>
          <w:rFonts w:ascii="Verdana" w:hAnsi="Verdana" w:cs="Tahoma"/>
          <w:sz w:val="20"/>
          <w:szCs w:val="20"/>
        </w:rPr>
      </w:pPr>
      <w:r w:rsidRPr="00285F87">
        <w:rPr>
          <w:rFonts w:ascii="Verdana" w:hAnsi="Verdana" w:cs="Tahoma"/>
          <w:sz w:val="20"/>
          <w:szCs w:val="20"/>
        </w:rPr>
        <w:t>In 202</w:t>
      </w:r>
      <w:r w:rsidR="00D37911" w:rsidRPr="00285F87">
        <w:rPr>
          <w:rFonts w:ascii="Verdana" w:hAnsi="Verdana" w:cs="Tahoma"/>
          <w:sz w:val="20"/>
          <w:szCs w:val="20"/>
        </w:rPr>
        <w:t>4</w:t>
      </w:r>
      <w:r w:rsidRPr="00285F87">
        <w:rPr>
          <w:rFonts w:ascii="Verdana" w:hAnsi="Verdana" w:cs="Tahoma"/>
          <w:sz w:val="20"/>
          <w:szCs w:val="20"/>
        </w:rPr>
        <w:t xml:space="preserve"> zijn er </w:t>
      </w:r>
      <w:r w:rsidR="00D37911" w:rsidRPr="00285F87">
        <w:rPr>
          <w:rFonts w:ascii="Verdana" w:hAnsi="Verdana" w:cs="Tahoma"/>
          <w:sz w:val="20"/>
          <w:szCs w:val="20"/>
        </w:rPr>
        <w:t>15</w:t>
      </w:r>
      <w:r w:rsidRPr="00285F87">
        <w:rPr>
          <w:rFonts w:ascii="Verdana" w:hAnsi="Verdana" w:cs="Tahoma"/>
          <w:sz w:val="20"/>
          <w:szCs w:val="20"/>
        </w:rPr>
        <w:t xml:space="preserve"> VIM-meldingen besproken binnen het team. </w:t>
      </w:r>
      <w:r w:rsidR="00A66747">
        <w:rPr>
          <w:rFonts w:ascii="Verdana" w:hAnsi="Verdana" w:cs="Tahoma"/>
          <w:sz w:val="20"/>
          <w:szCs w:val="20"/>
        </w:rPr>
        <w:t xml:space="preserve">Dit is een halvering t.o.v. vorig jaar. Oorzaken kunnen zijn dat er minder incidenten zijn, maar ook een </w:t>
      </w:r>
      <w:r w:rsidR="00D33E83">
        <w:rPr>
          <w:rFonts w:ascii="Verdana" w:hAnsi="Verdana" w:cs="Tahoma"/>
          <w:sz w:val="20"/>
          <w:szCs w:val="20"/>
        </w:rPr>
        <w:t>afname in het veilig melden van incidenten. Dit wordt besproken in het overleg.</w:t>
      </w:r>
    </w:p>
    <w:p w14:paraId="32B8BDCB" w14:textId="63553D16" w:rsidR="00CF0F84" w:rsidRPr="001354F6" w:rsidRDefault="00067691" w:rsidP="00D62BEB">
      <w:pPr>
        <w:rPr>
          <w:rFonts w:ascii="Verdana" w:hAnsi="Verdana" w:cs="Tahoma"/>
          <w:sz w:val="20"/>
          <w:szCs w:val="20"/>
        </w:rPr>
      </w:pPr>
      <w:r>
        <w:rPr>
          <w:noProof/>
        </w:rPr>
        <w:drawing>
          <wp:inline distT="0" distB="0" distL="0" distR="0" wp14:anchorId="58155F04" wp14:editId="04AEF227">
            <wp:extent cx="5505450" cy="2609850"/>
            <wp:effectExtent l="0" t="0" r="0" b="0"/>
            <wp:docPr id="1791734099" name="Grafiek 1">
              <a:extLst xmlns:a="http://schemas.openxmlformats.org/drawingml/2006/main">
                <a:ext uri="{FF2B5EF4-FFF2-40B4-BE49-F238E27FC236}">
                  <a16:creationId xmlns:a16="http://schemas.microsoft.com/office/drawing/2014/main" id="{1AA1FD3C-89A2-1C20-5F63-B412A1B8AA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26EFE11" w14:textId="6061D8E2" w:rsidR="003253D6" w:rsidRPr="00CF0F84" w:rsidRDefault="00CF0F84" w:rsidP="008C5939">
      <w:pPr>
        <w:pStyle w:val="Ondertitel"/>
        <w:rPr>
          <w:rFonts w:ascii="Verdana" w:hAnsi="Verdana"/>
          <w:sz w:val="20"/>
          <w:szCs w:val="20"/>
        </w:rPr>
      </w:pPr>
      <w:r w:rsidRPr="00CF0F84">
        <w:rPr>
          <w:rFonts w:ascii="Verdana" w:hAnsi="Verdana"/>
          <w:noProof/>
          <w:sz w:val="20"/>
          <w:szCs w:val="20"/>
        </w:rPr>
        <w:t>Om incidenten rondom voorraadbeheer te reduceren</w:t>
      </w:r>
      <w:r w:rsidRPr="00CF0F84">
        <w:rPr>
          <w:rFonts w:ascii="Verdana" w:hAnsi="Verdana"/>
          <w:sz w:val="20"/>
          <w:szCs w:val="20"/>
        </w:rPr>
        <w:t xml:space="preserve"> is </w:t>
      </w:r>
      <w:r w:rsidR="00285F87">
        <w:rPr>
          <w:rFonts w:ascii="Verdana" w:hAnsi="Verdana"/>
          <w:sz w:val="20"/>
          <w:szCs w:val="20"/>
        </w:rPr>
        <w:t>in 2023 d</w:t>
      </w:r>
      <w:r w:rsidRPr="00CF0F84">
        <w:rPr>
          <w:rFonts w:ascii="Verdana" w:hAnsi="Verdana"/>
          <w:sz w:val="20"/>
          <w:szCs w:val="20"/>
        </w:rPr>
        <w:t>e scholing LEAN gevolgd</w:t>
      </w:r>
      <w:r w:rsidR="00285F87">
        <w:rPr>
          <w:rFonts w:ascii="Verdana" w:hAnsi="Verdana"/>
          <w:sz w:val="20"/>
          <w:szCs w:val="20"/>
        </w:rPr>
        <w:t>. Hi</w:t>
      </w:r>
      <w:r w:rsidRPr="00CF0F84">
        <w:rPr>
          <w:rFonts w:ascii="Verdana" w:hAnsi="Verdana"/>
          <w:sz w:val="20"/>
          <w:szCs w:val="20"/>
        </w:rPr>
        <w:t xml:space="preserve">ermee hebben we het </w:t>
      </w:r>
      <w:r w:rsidR="00AF276E">
        <w:rPr>
          <w:rFonts w:ascii="Verdana" w:hAnsi="Verdana"/>
          <w:sz w:val="20"/>
          <w:szCs w:val="20"/>
        </w:rPr>
        <w:t xml:space="preserve">aantal incidenten binnen </w:t>
      </w:r>
      <w:r w:rsidRPr="00CF0F84">
        <w:rPr>
          <w:rFonts w:ascii="Verdana" w:hAnsi="Verdana"/>
          <w:sz w:val="20"/>
          <w:szCs w:val="20"/>
        </w:rPr>
        <w:t xml:space="preserve">voorraadbeheer </w:t>
      </w:r>
      <w:r w:rsidR="00AF276E">
        <w:rPr>
          <w:rFonts w:ascii="Verdana" w:hAnsi="Verdana"/>
          <w:sz w:val="20"/>
          <w:szCs w:val="20"/>
        </w:rPr>
        <w:t xml:space="preserve">kunnen </w:t>
      </w:r>
      <w:r w:rsidR="00B221D6">
        <w:rPr>
          <w:rFonts w:ascii="Verdana" w:hAnsi="Verdana"/>
          <w:sz w:val="20"/>
          <w:szCs w:val="20"/>
        </w:rPr>
        <w:t>stoppen</w:t>
      </w:r>
      <w:r w:rsidR="00AF276E">
        <w:rPr>
          <w:rFonts w:ascii="Verdana" w:hAnsi="Verdana"/>
          <w:sz w:val="20"/>
          <w:szCs w:val="20"/>
        </w:rPr>
        <w:t>.</w:t>
      </w:r>
    </w:p>
    <w:p w14:paraId="465BBF79" w14:textId="09394664" w:rsidR="002F7034" w:rsidRDefault="00CF0F84" w:rsidP="00CF0F84">
      <w:pPr>
        <w:rPr>
          <w:rFonts w:ascii="Verdana" w:hAnsi="Verdana"/>
          <w:sz w:val="20"/>
          <w:szCs w:val="20"/>
        </w:rPr>
      </w:pPr>
      <w:r w:rsidRPr="00CF0F84">
        <w:rPr>
          <w:rFonts w:ascii="Verdana" w:hAnsi="Verdana"/>
          <w:sz w:val="20"/>
          <w:szCs w:val="20"/>
        </w:rPr>
        <w:t xml:space="preserve">Veel incidenten kwamen voort uit de ervaren werkdruk en hectiek. “Slordigheidsfoutjes”. Dit </w:t>
      </w:r>
      <w:r w:rsidR="00477EA3">
        <w:rPr>
          <w:rFonts w:ascii="Verdana" w:hAnsi="Verdana"/>
          <w:sz w:val="20"/>
          <w:szCs w:val="20"/>
        </w:rPr>
        <w:t>wordt</w:t>
      </w:r>
      <w:r w:rsidRPr="00CF0F84">
        <w:rPr>
          <w:rFonts w:ascii="Verdana" w:hAnsi="Verdana"/>
          <w:sz w:val="20"/>
          <w:szCs w:val="20"/>
        </w:rPr>
        <w:t xml:space="preserve"> ieder werkoverleg besproken en gemonitord in de groep; waar liggen de knelpunten, hoe kunnen we dit </w:t>
      </w:r>
      <w:r w:rsidR="00477EA3">
        <w:rPr>
          <w:rFonts w:ascii="Verdana" w:hAnsi="Verdana"/>
          <w:sz w:val="20"/>
          <w:szCs w:val="20"/>
        </w:rPr>
        <w:t>voorkomen</w:t>
      </w:r>
      <w:r w:rsidRPr="00CF0F84">
        <w:rPr>
          <w:rFonts w:ascii="Verdana" w:hAnsi="Verdana"/>
          <w:sz w:val="20"/>
          <w:szCs w:val="20"/>
        </w:rPr>
        <w:t>, enz</w:t>
      </w:r>
      <w:r w:rsidR="00477EA3">
        <w:rPr>
          <w:rFonts w:ascii="Verdana" w:hAnsi="Verdana"/>
          <w:sz w:val="20"/>
          <w:szCs w:val="20"/>
        </w:rPr>
        <w:t>ovoort</w:t>
      </w:r>
      <w:r w:rsidRPr="00CF0F84">
        <w:rPr>
          <w:rFonts w:ascii="Verdana" w:hAnsi="Verdana"/>
          <w:sz w:val="20"/>
          <w:szCs w:val="20"/>
        </w:rPr>
        <w:t xml:space="preserve">? </w:t>
      </w:r>
    </w:p>
    <w:p w14:paraId="754E17A8" w14:textId="77777777" w:rsidR="002F7034" w:rsidRDefault="002F7034">
      <w:pPr>
        <w:rPr>
          <w:rFonts w:ascii="Verdana" w:hAnsi="Verdana"/>
          <w:sz w:val="20"/>
          <w:szCs w:val="20"/>
        </w:rPr>
      </w:pPr>
      <w:r>
        <w:rPr>
          <w:rFonts w:ascii="Verdana" w:hAnsi="Verdana"/>
          <w:sz w:val="20"/>
          <w:szCs w:val="20"/>
        </w:rPr>
        <w:br w:type="page"/>
      </w:r>
    </w:p>
    <w:p w14:paraId="4E2C6270" w14:textId="755CCB7D" w:rsidR="00D62BEB" w:rsidRPr="001354F6" w:rsidRDefault="00CF0F84" w:rsidP="008C5939">
      <w:pPr>
        <w:pStyle w:val="Ondertitel"/>
        <w:rPr>
          <w:rFonts w:ascii="Verdana" w:hAnsi="Verdana"/>
          <w:sz w:val="20"/>
          <w:szCs w:val="20"/>
        </w:rPr>
      </w:pPr>
      <w:r w:rsidRPr="001354F6">
        <w:rPr>
          <w:rFonts w:ascii="Verdana" w:hAnsi="Verdana"/>
          <w:noProof/>
          <w:sz w:val="20"/>
          <w:szCs w:val="20"/>
        </w:rPr>
        <w:lastRenderedPageBreak/>
        <w:drawing>
          <wp:anchor distT="0" distB="0" distL="114300" distR="114300" simplePos="0" relativeHeight="251658245" behindDoc="1" locked="0" layoutInCell="1" allowOverlap="1" wp14:anchorId="116D242F" wp14:editId="6DEDE029">
            <wp:simplePos x="0" y="0"/>
            <wp:positionH relativeFrom="margin">
              <wp:posOffset>4289425</wp:posOffset>
            </wp:positionH>
            <wp:positionV relativeFrom="paragraph">
              <wp:posOffset>15240</wp:posOffset>
            </wp:positionV>
            <wp:extent cx="1242060" cy="891540"/>
            <wp:effectExtent l="0" t="0" r="0" b="3810"/>
            <wp:wrapTight wrapText="bothSides">
              <wp:wrapPolygon edited="0">
                <wp:start x="0" y="0"/>
                <wp:lineTo x="0" y="21231"/>
                <wp:lineTo x="21202" y="21231"/>
                <wp:lineTo x="21202" y="0"/>
                <wp:lineTo x="0" y="0"/>
              </wp:wrapPolygon>
            </wp:wrapTight>
            <wp:docPr id="20" name="Afbeelding 20" descr="Groninger Huisartsen Coï¿½pera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oninger Huisartsen Coï¿½peratie"/>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1242060" cy="891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62BEB" w:rsidRPr="001354F6">
        <w:rPr>
          <w:rFonts w:ascii="Verdana" w:hAnsi="Verdana"/>
          <w:sz w:val="20"/>
          <w:szCs w:val="20"/>
        </w:rPr>
        <w:t>6.5 Deelname in projecten</w:t>
      </w:r>
    </w:p>
    <w:p w14:paraId="73C610C8" w14:textId="0075BBD0" w:rsidR="00712E15" w:rsidRPr="001354F6" w:rsidRDefault="00712E15" w:rsidP="00712E15">
      <w:pPr>
        <w:rPr>
          <w:rFonts w:ascii="Verdana" w:hAnsi="Verdana"/>
          <w:sz w:val="20"/>
          <w:szCs w:val="20"/>
        </w:rPr>
      </w:pPr>
    </w:p>
    <w:p w14:paraId="17C94153" w14:textId="214C7CCC" w:rsidR="003B21D8" w:rsidRPr="001354F6" w:rsidRDefault="004358CB" w:rsidP="00D62BEB">
      <w:pPr>
        <w:rPr>
          <w:rFonts w:ascii="Verdana" w:hAnsi="Verdana" w:cs="Tahoma"/>
          <w:sz w:val="20"/>
          <w:szCs w:val="20"/>
        </w:rPr>
      </w:pPr>
      <w:r w:rsidRPr="001354F6">
        <w:rPr>
          <w:rFonts w:ascii="Verdana" w:hAnsi="Verdana" w:cs="Tahoma"/>
          <w:sz w:val="20"/>
          <w:szCs w:val="20"/>
        </w:rPr>
        <w:t>Voor de ziektegebieden DM</w:t>
      </w:r>
      <w:r w:rsidR="00FB5092" w:rsidRPr="001354F6">
        <w:rPr>
          <w:rFonts w:ascii="Verdana" w:hAnsi="Verdana" w:cs="Tahoma"/>
          <w:sz w:val="20"/>
          <w:szCs w:val="20"/>
        </w:rPr>
        <w:t>, CVRM</w:t>
      </w:r>
      <w:r w:rsidR="007850D0" w:rsidRPr="001354F6">
        <w:rPr>
          <w:rFonts w:ascii="Verdana" w:hAnsi="Verdana" w:cs="Tahoma"/>
          <w:sz w:val="20"/>
          <w:szCs w:val="20"/>
        </w:rPr>
        <w:t>, AF</w:t>
      </w:r>
      <w:r w:rsidR="003253D6">
        <w:rPr>
          <w:rFonts w:ascii="Verdana" w:hAnsi="Verdana" w:cs="Tahoma"/>
          <w:sz w:val="20"/>
          <w:szCs w:val="20"/>
        </w:rPr>
        <w:t>, CL,</w:t>
      </w:r>
      <w:r w:rsidR="003B538D" w:rsidRPr="001354F6">
        <w:rPr>
          <w:rFonts w:ascii="Verdana" w:hAnsi="Verdana" w:cs="Tahoma"/>
          <w:sz w:val="20"/>
          <w:szCs w:val="20"/>
        </w:rPr>
        <w:t xml:space="preserve"> </w:t>
      </w:r>
      <w:r w:rsidR="00812117" w:rsidRPr="001354F6">
        <w:rPr>
          <w:rFonts w:ascii="Verdana" w:hAnsi="Verdana" w:cs="Tahoma"/>
          <w:sz w:val="20"/>
          <w:szCs w:val="20"/>
        </w:rPr>
        <w:t>Astma/</w:t>
      </w:r>
      <w:r w:rsidR="003B538D" w:rsidRPr="001354F6">
        <w:rPr>
          <w:rFonts w:ascii="Verdana" w:hAnsi="Verdana" w:cs="Tahoma"/>
          <w:sz w:val="20"/>
          <w:szCs w:val="20"/>
        </w:rPr>
        <w:t>COPD</w:t>
      </w:r>
      <w:r w:rsidR="00C478E0">
        <w:rPr>
          <w:rFonts w:ascii="Verdana" w:hAnsi="Verdana" w:cs="Tahoma"/>
          <w:sz w:val="20"/>
          <w:szCs w:val="20"/>
        </w:rPr>
        <w:t>, CNS</w:t>
      </w:r>
      <w:r w:rsidR="003253D6">
        <w:rPr>
          <w:rFonts w:ascii="Verdana" w:hAnsi="Verdana" w:cs="Tahoma"/>
          <w:sz w:val="20"/>
          <w:szCs w:val="20"/>
        </w:rPr>
        <w:t xml:space="preserve"> en Ouderenzorg/Dementie</w:t>
      </w:r>
      <w:r w:rsidR="003B538D" w:rsidRPr="001354F6">
        <w:rPr>
          <w:rFonts w:ascii="Verdana" w:hAnsi="Verdana" w:cs="Tahoma"/>
          <w:sz w:val="20"/>
          <w:szCs w:val="20"/>
        </w:rPr>
        <w:t xml:space="preserve"> wordt samengewerkt met de Groninger Huisartsen Coöperatie</w:t>
      </w:r>
      <w:r w:rsidRPr="001354F6">
        <w:rPr>
          <w:rFonts w:ascii="Verdana" w:hAnsi="Verdana" w:cs="Tahoma"/>
          <w:sz w:val="20"/>
          <w:szCs w:val="20"/>
        </w:rPr>
        <w:t xml:space="preserve"> (GHC). Binnen dit </w:t>
      </w:r>
      <w:r w:rsidRPr="008D025B">
        <w:rPr>
          <w:rFonts w:ascii="Verdana" w:hAnsi="Verdana" w:cs="Tahoma"/>
          <w:sz w:val="20"/>
          <w:szCs w:val="20"/>
          <w:u w:val="single"/>
        </w:rPr>
        <w:t>ketenzorgproject</w:t>
      </w:r>
      <w:r w:rsidRPr="001354F6">
        <w:rPr>
          <w:rFonts w:ascii="Verdana" w:hAnsi="Verdana" w:cs="Tahoma"/>
          <w:sz w:val="20"/>
          <w:szCs w:val="20"/>
        </w:rPr>
        <w:t xml:space="preserve"> zijn protocollen vastgelegd waarnaar gewerkt wordt. </w:t>
      </w:r>
    </w:p>
    <w:p w14:paraId="64A27B7D" w14:textId="1873109B" w:rsidR="006179E5" w:rsidRPr="001354F6" w:rsidRDefault="006179E5" w:rsidP="00D62BEB">
      <w:pPr>
        <w:rPr>
          <w:rFonts w:ascii="Verdana" w:hAnsi="Verdana" w:cs="Tahoma"/>
          <w:sz w:val="20"/>
          <w:szCs w:val="20"/>
        </w:rPr>
      </w:pPr>
      <w:r w:rsidRPr="001354F6">
        <w:rPr>
          <w:rFonts w:ascii="Verdana" w:hAnsi="Verdana" w:cs="Tahoma"/>
          <w:sz w:val="20"/>
          <w:szCs w:val="20"/>
        </w:rPr>
        <w:t xml:space="preserve">Daarnaast </w:t>
      </w:r>
      <w:r w:rsidR="007850D0" w:rsidRPr="001354F6">
        <w:rPr>
          <w:rFonts w:ascii="Verdana" w:hAnsi="Verdana" w:cs="Tahoma"/>
          <w:sz w:val="20"/>
          <w:szCs w:val="20"/>
        </w:rPr>
        <w:t>werken we met</w:t>
      </w:r>
      <w:r w:rsidRPr="001354F6">
        <w:rPr>
          <w:rFonts w:ascii="Verdana" w:hAnsi="Verdana" w:cs="Tahoma"/>
          <w:sz w:val="20"/>
          <w:szCs w:val="20"/>
        </w:rPr>
        <w:t xml:space="preserve"> </w:t>
      </w:r>
      <w:r w:rsidRPr="008D025B">
        <w:rPr>
          <w:rFonts w:ascii="Verdana" w:hAnsi="Verdana" w:cs="Tahoma"/>
          <w:sz w:val="20"/>
          <w:szCs w:val="20"/>
          <w:u w:val="single"/>
        </w:rPr>
        <w:t>POCT-metingen</w:t>
      </w:r>
      <w:r w:rsidRPr="001354F6">
        <w:rPr>
          <w:rFonts w:ascii="Verdana" w:hAnsi="Verdana" w:cs="Tahoma"/>
          <w:sz w:val="20"/>
          <w:szCs w:val="20"/>
        </w:rPr>
        <w:t xml:space="preserve"> op de praktijk i.s.m. de GHC en </w:t>
      </w:r>
      <w:proofErr w:type="spellStart"/>
      <w:r w:rsidRPr="001354F6">
        <w:rPr>
          <w:rFonts w:ascii="Verdana" w:hAnsi="Verdana" w:cs="Tahoma"/>
          <w:sz w:val="20"/>
          <w:szCs w:val="20"/>
        </w:rPr>
        <w:t>Certe</w:t>
      </w:r>
      <w:proofErr w:type="spellEnd"/>
      <w:r w:rsidRPr="001354F6">
        <w:rPr>
          <w:rFonts w:ascii="Verdana" w:hAnsi="Verdana" w:cs="Tahoma"/>
          <w:sz w:val="20"/>
          <w:szCs w:val="20"/>
        </w:rPr>
        <w:t>.</w:t>
      </w:r>
    </w:p>
    <w:p w14:paraId="05726F18" w14:textId="655637D5" w:rsidR="00003FEE" w:rsidRPr="001354F6" w:rsidRDefault="007850D0" w:rsidP="00D62BEB">
      <w:pPr>
        <w:rPr>
          <w:rFonts w:ascii="Verdana" w:hAnsi="Verdana" w:cs="Tahoma"/>
          <w:sz w:val="20"/>
          <w:szCs w:val="20"/>
        </w:rPr>
      </w:pPr>
      <w:r w:rsidRPr="001354F6">
        <w:rPr>
          <w:rFonts w:ascii="Verdana" w:hAnsi="Verdana" w:cs="Tahoma"/>
          <w:sz w:val="20"/>
          <w:szCs w:val="20"/>
        </w:rPr>
        <w:t>De G</w:t>
      </w:r>
      <w:r w:rsidR="00003FEE" w:rsidRPr="001354F6">
        <w:rPr>
          <w:rFonts w:ascii="Verdana" w:hAnsi="Verdana" w:cs="Tahoma"/>
          <w:sz w:val="20"/>
          <w:szCs w:val="20"/>
        </w:rPr>
        <w:t>HC</w:t>
      </w:r>
      <w:r w:rsidRPr="001354F6">
        <w:rPr>
          <w:rFonts w:ascii="Verdana" w:hAnsi="Verdana" w:cs="Tahoma"/>
          <w:sz w:val="20"/>
          <w:szCs w:val="20"/>
        </w:rPr>
        <w:t xml:space="preserve"> evalueert jaarlijks de </w:t>
      </w:r>
      <w:r w:rsidR="00003FEE" w:rsidRPr="001354F6">
        <w:rPr>
          <w:rFonts w:ascii="Verdana" w:hAnsi="Verdana" w:cs="Tahoma"/>
          <w:sz w:val="20"/>
          <w:szCs w:val="20"/>
        </w:rPr>
        <w:t xml:space="preserve">lopende ketens bij Vochteloo en </w:t>
      </w:r>
      <w:r w:rsidR="00F02F24" w:rsidRPr="001354F6">
        <w:rPr>
          <w:rFonts w:ascii="Verdana" w:hAnsi="Verdana" w:cs="Tahoma"/>
          <w:sz w:val="20"/>
          <w:szCs w:val="20"/>
        </w:rPr>
        <w:t>Smit</w:t>
      </w:r>
      <w:r w:rsidR="00C478E0">
        <w:rPr>
          <w:rFonts w:ascii="Verdana" w:hAnsi="Verdana" w:cs="Tahoma"/>
          <w:sz w:val="20"/>
          <w:szCs w:val="20"/>
        </w:rPr>
        <w:t>.</w:t>
      </w:r>
      <w:r w:rsidR="003253D6">
        <w:rPr>
          <w:rFonts w:ascii="Verdana" w:hAnsi="Verdana" w:cs="Tahoma"/>
          <w:sz w:val="20"/>
          <w:szCs w:val="20"/>
        </w:rPr>
        <w:t xml:space="preserve"> </w:t>
      </w:r>
    </w:p>
    <w:p w14:paraId="360E2773" w14:textId="77777777" w:rsidR="008D025B" w:rsidRDefault="00967E7E" w:rsidP="00F57AE6">
      <w:pPr>
        <w:rPr>
          <w:rFonts w:ascii="Verdana" w:hAnsi="Verdana" w:cs="Tahoma"/>
          <w:sz w:val="20"/>
          <w:szCs w:val="20"/>
          <w:u w:val="single"/>
        </w:rPr>
      </w:pPr>
      <w:r w:rsidRPr="008D025B">
        <w:rPr>
          <w:rFonts w:ascii="Verdana" w:hAnsi="Verdana" w:cs="Tahoma"/>
          <w:sz w:val="20"/>
          <w:szCs w:val="20"/>
          <w:u w:val="single"/>
        </w:rPr>
        <w:t>Meer Tijd voor de Patiënt</w:t>
      </w:r>
      <w:r w:rsidR="00F57AE6" w:rsidRPr="008D025B">
        <w:rPr>
          <w:rFonts w:ascii="Verdana" w:hAnsi="Verdana" w:cs="Tahoma"/>
          <w:sz w:val="20"/>
          <w:szCs w:val="20"/>
          <w:u w:val="single"/>
        </w:rPr>
        <w:t xml:space="preserve"> (MTVP)</w:t>
      </w:r>
    </w:p>
    <w:p w14:paraId="378AACA0" w14:textId="77777777" w:rsidR="004D3DF6" w:rsidRPr="004D3DF6" w:rsidRDefault="008D025B" w:rsidP="008D025B">
      <w:pPr>
        <w:rPr>
          <w:rFonts w:ascii="Verdana" w:hAnsi="Verdana" w:cs="Tahoma"/>
          <w:sz w:val="20"/>
          <w:szCs w:val="20"/>
        </w:rPr>
      </w:pPr>
      <w:r w:rsidRPr="004D3DF6">
        <w:rPr>
          <w:rFonts w:ascii="Verdana" w:hAnsi="Verdana" w:cs="Tahoma"/>
          <w:sz w:val="20"/>
          <w:szCs w:val="20"/>
        </w:rPr>
        <w:t xml:space="preserve">Door een combinatie van interventies die vallen onder anders werken in de praktijk, samenwerken met het netwerk en eventueel uitbreiding van personele capaciteit zijn beide praktijken gestart met het project Meer Tijd voor de Patiënt (MTVP). </w:t>
      </w:r>
    </w:p>
    <w:p w14:paraId="16F96ADC" w14:textId="77777777" w:rsidR="004D3DF6" w:rsidRDefault="004D3DF6" w:rsidP="008D025B">
      <w:pPr>
        <w:rPr>
          <w:rFonts w:ascii="Verdana" w:hAnsi="Verdana" w:cs="Tahoma"/>
          <w:sz w:val="20"/>
          <w:szCs w:val="20"/>
        </w:rPr>
      </w:pPr>
      <w:r w:rsidRPr="004D3DF6">
        <w:rPr>
          <w:rFonts w:ascii="Verdana" w:hAnsi="Verdana" w:cs="Tahoma"/>
          <w:sz w:val="20"/>
          <w:szCs w:val="20"/>
        </w:rPr>
        <w:t>Doelstelling van MTVP is het v</w:t>
      </w:r>
      <w:r w:rsidR="008D025B" w:rsidRPr="004D3DF6">
        <w:rPr>
          <w:rFonts w:ascii="Verdana" w:hAnsi="Verdana" w:cs="Tahoma"/>
          <w:sz w:val="20"/>
          <w:szCs w:val="20"/>
        </w:rPr>
        <w:t>erbeteren van de kwaliteit en toegankelijkheid van de huisartsenzorg</w:t>
      </w:r>
      <w:r w:rsidRPr="004D3DF6">
        <w:rPr>
          <w:rFonts w:ascii="Verdana" w:hAnsi="Verdana" w:cs="Tahoma"/>
          <w:sz w:val="20"/>
          <w:szCs w:val="20"/>
        </w:rPr>
        <w:t>, v</w:t>
      </w:r>
      <w:r w:rsidR="008D025B" w:rsidRPr="004D3DF6">
        <w:rPr>
          <w:rFonts w:ascii="Verdana" w:hAnsi="Verdana" w:cs="Tahoma"/>
          <w:sz w:val="20"/>
          <w:szCs w:val="20"/>
        </w:rPr>
        <w:t>erbeteren van patiënttevredenheid</w:t>
      </w:r>
      <w:r w:rsidRPr="004D3DF6">
        <w:rPr>
          <w:rFonts w:ascii="Verdana" w:hAnsi="Verdana" w:cs="Tahoma"/>
          <w:sz w:val="20"/>
          <w:szCs w:val="20"/>
        </w:rPr>
        <w:t xml:space="preserve"> en werkplezier</w:t>
      </w:r>
      <w:r>
        <w:rPr>
          <w:rFonts w:ascii="Verdana" w:hAnsi="Verdana" w:cs="Tahoma"/>
          <w:sz w:val="20"/>
          <w:szCs w:val="20"/>
        </w:rPr>
        <w:t>,</w:t>
      </w:r>
      <w:r w:rsidRPr="004D3DF6">
        <w:rPr>
          <w:rFonts w:ascii="Verdana" w:hAnsi="Verdana" w:cs="Tahoma"/>
          <w:sz w:val="20"/>
          <w:szCs w:val="20"/>
        </w:rPr>
        <w:t xml:space="preserve"> het beheersbaar houden van zorgkosten</w:t>
      </w:r>
      <w:r>
        <w:rPr>
          <w:rFonts w:ascii="Verdana" w:hAnsi="Verdana" w:cs="Tahoma"/>
          <w:sz w:val="20"/>
          <w:szCs w:val="20"/>
        </w:rPr>
        <w:t xml:space="preserve"> en een betere </w:t>
      </w:r>
      <w:r w:rsidR="008D025B" w:rsidRPr="004D3DF6">
        <w:rPr>
          <w:rFonts w:ascii="Verdana" w:hAnsi="Verdana" w:cs="Tahoma"/>
          <w:sz w:val="20"/>
          <w:szCs w:val="20"/>
        </w:rPr>
        <w:t xml:space="preserve">samenwerking met </w:t>
      </w:r>
      <w:r>
        <w:rPr>
          <w:rFonts w:ascii="Verdana" w:hAnsi="Verdana" w:cs="Tahoma"/>
          <w:sz w:val="20"/>
          <w:szCs w:val="20"/>
        </w:rPr>
        <w:t xml:space="preserve">het </w:t>
      </w:r>
      <w:r w:rsidR="008D025B" w:rsidRPr="004D3DF6">
        <w:rPr>
          <w:rFonts w:ascii="Verdana" w:hAnsi="Verdana" w:cs="Tahoma"/>
          <w:sz w:val="20"/>
          <w:szCs w:val="20"/>
        </w:rPr>
        <w:t>netwerk</w:t>
      </w:r>
      <w:r>
        <w:rPr>
          <w:rFonts w:ascii="Verdana" w:hAnsi="Verdana" w:cs="Tahoma"/>
          <w:sz w:val="20"/>
          <w:szCs w:val="20"/>
        </w:rPr>
        <w:t>.</w:t>
      </w:r>
    </w:p>
    <w:p w14:paraId="61CDFA1A" w14:textId="0B44F026" w:rsidR="00F57AE6" w:rsidRPr="008D025B" w:rsidRDefault="00F57AE6" w:rsidP="006F7512">
      <w:pPr>
        <w:spacing w:line="276" w:lineRule="auto"/>
        <w:rPr>
          <w:rFonts w:ascii="Verdana" w:hAnsi="Verdana" w:cs="Tahoma"/>
          <w:sz w:val="20"/>
          <w:szCs w:val="20"/>
        </w:rPr>
      </w:pPr>
      <w:r w:rsidRPr="008D025B">
        <w:rPr>
          <w:rFonts w:ascii="Verdana" w:hAnsi="Verdana" w:cs="Tahoma"/>
          <w:sz w:val="20"/>
          <w:szCs w:val="20"/>
        </w:rPr>
        <w:t xml:space="preserve">Onze huisartsenpraktijk heeft een grote populatie van mensen vanuit een lage sociale klasse. Hierbij komt veel sociale en psychosomatische problematiek voor. Deze groep vraagt veel tijd, hoog frequent (telefonische) consulten en doorverwijzingen. Met een langere consulttijd </w:t>
      </w:r>
      <w:r w:rsidR="004D3DF6">
        <w:rPr>
          <w:rFonts w:ascii="Verdana" w:hAnsi="Verdana" w:cs="Tahoma"/>
          <w:sz w:val="20"/>
          <w:szCs w:val="20"/>
        </w:rPr>
        <w:t xml:space="preserve">(15 min) </w:t>
      </w:r>
      <w:r w:rsidRPr="008D025B">
        <w:rPr>
          <w:rFonts w:ascii="Verdana" w:hAnsi="Verdana" w:cs="Tahoma"/>
          <w:sz w:val="20"/>
          <w:szCs w:val="20"/>
        </w:rPr>
        <w:t xml:space="preserve">kunnen we sneller en beter naar de kern van een zorgvraag komen. Dit leidt naar verwachting tot minder doorverwijzingen naar de 2e lijn, minder voorgeschreven medicatie en bovenal toename van het werkplezier bij de huisarts. </w:t>
      </w:r>
    </w:p>
    <w:p w14:paraId="52E5CDE6" w14:textId="023AA788" w:rsidR="001E11F1" w:rsidRPr="003D5CBB" w:rsidRDefault="00D65848" w:rsidP="006F7512">
      <w:pPr>
        <w:pStyle w:val="Default"/>
        <w:spacing w:line="276" w:lineRule="auto"/>
      </w:pPr>
      <w:r>
        <w:rPr>
          <w:rFonts w:ascii="Verdana" w:hAnsi="Verdana" w:cs="Tahoma"/>
          <w:sz w:val="20"/>
          <w:szCs w:val="20"/>
        </w:rPr>
        <w:t xml:space="preserve">In het eerste jaar van </w:t>
      </w:r>
      <w:r w:rsidR="00F57AE6" w:rsidRPr="008D025B">
        <w:rPr>
          <w:rFonts w:ascii="Verdana" w:hAnsi="Verdana" w:cs="Tahoma"/>
          <w:sz w:val="20"/>
          <w:szCs w:val="20"/>
        </w:rPr>
        <w:t>MTVP</w:t>
      </w:r>
      <w:r w:rsidR="000A1713">
        <w:rPr>
          <w:rFonts w:ascii="Verdana" w:hAnsi="Verdana" w:cs="Tahoma"/>
          <w:sz w:val="20"/>
          <w:szCs w:val="20"/>
        </w:rPr>
        <w:t xml:space="preserve"> hebben we ons vooral gericht op de f</w:t>
      </w:r>
      <w:r w:rsidR="00F57AE6" w:rsidRPr="008D025B">
        <w:rPr>
          <w:rFonts w:ascii="Verdana" w:hAnsi="Verdana" w:cs="Tahoma"/>
          <w:sz w:val="20"/>
          <w:szCs w:val="20"/>
        </w:rPr>
        <w:t>lexibele consultduur</w:t>
      </w:r>
      <w:r w:rsidR="000A1713">
        <w:rPr>
          <w:rFonts w:ascii="Verdana" w:hAnsi="Verdana" w:cs="Tahoma"/>
          <w:sz w:val="20"/>
          <w:szCs w:val="20"/>
        </w:rPr>
        <w:t xml:space="preserve">, het </w:t>
      </w:r>
      <w:r w:rsidR="00F57AE6" w:rsidRPr="008D025B">
        <w:rPr>
          <w:rFonts w:ascii="Verdana" w:hAnsi="Verdana" w:cs="Tahoma"/>
          <w:sz w:val="20"/>
          <w:szCs w:val="20"/>
        </w:rPr>
        <w:t>verlagen</w:t>
      </w:r>
      <w:r w:rsidR="001F416B">
        <w:rPr>
          <w:rFonts w:ascii="Verdana" w:hAnsi="Verdana" w:cs="Tahoma"/>
          <w:sz w:val="20"/>
          <w:szCs w:val="20"/>
        </w:rPr>
        <w:t xml:space="preserve"> van de administratieve last</w:t>
      </w:r>
      <w:r w:rsidR="00F57AE6" w:rsidRPr="008D025B">
        <w:rPr>
          <w:rFonts w:ascii="Verdana" w:hAnsi="Verdana" w:cs="Tahoma"/>
          <w:sz w:val="20"/>
          <w:szCs w:val="20"/>
        </w:rPr>
        <w:t xml:space="preserve"> door </w:t>
      </w:r>
      <w:proofErr w:type="spellStart"/>
      <w:r w:rsidR="00F57AE6" w:rsidRPr="008D025B">
        <w:rPr>
          <w:rFonts w:ascii="Verdana" w:hAnsi="Verdana" w:cs="Tahoma"/>
          <w:sz w:val="20"/>
          <w:szCs w:val="20"/>
        </w:rPr>
        <w:t>Lean</w:t>
      </w:r>
      <w:proofErr w:type="spellEnd"/>
      <w:r w:rsidR="00F57AE6" w:rsidRPr="008D025B">
        <w:rPr>
          <w:rFonts w:ascii="Verdana" w:hAnsi="Verdana" w:cs="Tahoma"/>
          <w:sz w:val="20"/>
          <w:szCs w:val="20"/>
        </w:rPr>
        <w:t xml:space="preserve"> werken</w:t>
      </w:r>
      <w:r w:rsidR="001F416B">
        <w:rPr>
          <w:rFonts w:ascii="Verdana" w:hAnsi="Verdana" w:cs="Tahoma"/>
          <w:sz w:val="20"/>
          <w:szCs w:val="20"/>
        </w:rPr>
        <w:t>, meer d</w:t>
      </w:r>
      <w:r w:rsidR="00F57AE6" w:rsidRPr="008D025B">
        <w:rPr>
          <w:rFonts w:ascii="Verdana" w:hAnsi="Verdana" w:cs="Tahoma"/>
          <w:sz w:val="20"/>
          <w:szCs w:val="20"/>
        </w:rPr>
        <w:t xml:space="preserve">igitaal communiceren met </w:t>
      </w:r>
      <w:r w:rsidR="001F416B">
        <w:rPr>
          <w:rFonts w:ascii="Verdana" w:hAnsi="Verdana" w:cs="Tahoma"/>
          <w:sz w:val="20"/>
          <w:szCs w:val="20"/>
        </w:rPr>
        <w:t>d</w:t>
      </w:r>
      <w:r w:rsidR="00F57AE6" w:rsidRPr="008D025B">
        <w:rPr>
          <w:rFonts w:ascii="Verdana" w:hAnsi="Verdana" w:cs="Tahoma"/>
          <w:sz w:val="20"/>
          <w:szCs w:val="20"/>
        </w:rPr>
        <w:t>e patiënt</w:t>
      </w:r>
      <w:r w:rsidR="001F416B">
        <w:rPr>
          <w:rFonts w:ascii="Verdana" w:hAnsi="Verdana" w:cs="Tahoma"/>
          <w:sz w:val="20"/>
          <w:szCs w:val="20"/>
        </w:rPr>
        <w:t xml:space="preserve"> (o.a. via </w:t>
      </w:r>
      <w:r w:rsidR="00BB62F0">
        <w:rPr>
          <w:rFonts w:ascii="Verdana" w:hAnsi="Verdana" w:cs="Tahoma"/>
          <w:sz w:val="20"/>
          <w:szCs w:val="20"/>
        </w:rPr>
        <w:t>patiënten portaal</w:t>
      </w:r>
      <w:r w:rsidR="001F416B">
        <w:rPr>
          <w:rFonts w:ascii="Verdana" w:hAnsi="Verdana" w:cs="Tahoma"/>
          <w:sz w:val="20"/>
          <w:szCs w:val="20"/>
        </w:rPr>
        <w:t>) en taakherschikking.</w:t>
      </w:r>
      <w:r w:rsidR="008D025B" w:rsidRPr="008D025B">
        <w:rPr>
          <w:rFonts w:ascii="Verdana" w:hAnsi="Verdana" w:cs="Tahoma"/>
          <w:sz w:val="20"/>
          <w:szCs w:val="20"/>
        </w:rPr>
        <w:br/>
      </w:r>
      <w:r w:rsidR="001F416B">
        <w:rPr>
          <w:rFonts w:ascii="Verdana" w:hAnsi="Verdana" w:cs="Tahoma"/>
          <w:sz w:val="20"/>
          <w:szCs w:val="20"/>
        </w:rPr>
        <w:br/>
        <w:t>in dit tweede jaar ligt de focus op:</w:t>
      </w:r>
      <w:r w:rsidR="001F416B">
        <w:rPr>
          <w:rFonts w:ascii="Verdana" w:hAnsi="Verdana" w:cs="Tahoma"/>
          <w:sz w:val="20"/>
          <w:szCs w:val="20"/>
        </w:rPr>
        <w:br/>
      </w:r>
      <w:r w:rsidR="003C5FB0">
        <w:t>-</w:t>
      </w:r>
      <w:r w:rsidR="001E11F1" w:rsidRPr="003D5CBB">
        <w:t>Welzijn op Recept</w:t>
      </w:r>
    </w:p>
    <w:p w14:paraId="2B2AEF4D" w14:textId="5615E63D" w:rsidR="001F416B" w:rsidRPr="003D5CBB" w:rsidRDefault="003C5FB0" w:rsidP="006F7512">
      <w:pPr>
        <w:spacing w:line="276" w:lineRule="auto"/>
        <w:rPr>
          <w:rFonts w:ascii="Verdana" w:hAnsi="Verdana" w:cs="Tahoma"/>
          <w:sz w:val="20"/>
          <w:szCs w:val="20"/>
        </w:rPr>
      </w:pPr>
      <w:r>
        <w:rPr>
          <w:rFonts w:ascii="Verdana" w:hAnsi="Verdana" w:cs="Tahoma"/>
          <w:sz w:val="20"/>
          <w:szCs w:val="20"/>
        </w:rPr>
        <w:t>-</w:t>
      </w:r>
      <w:r w:rsidR="004B21DD" w:rsidRPr="003D5CBB">
        <w:rPr>
          <w:rFonts w:ascii="Verdana" w:hAnsi="Verdana" w:cs="Tahoma"/>
          <w:sz w:val="20"/>
          <w:szCs w:val="20"/>
        </w:rPr>
        <w:t xml:space="preserve">Het optimaal gebruiken van het </w:t>
      </w:r>
      <w:r w:rsidR="003D5CBB" w:rsidRPr="003D5CBB">
        <w:rPr>
          <w:rFonts w:ascii="Verdana" w:hAnsi="Verdana" w:cs="Tahoma"/>
          <w:sz w:val="20"/>
          <w:szCs w:val="20"/>
        </w:rPr>
        <w:t>patiënten portaal</w:t>
      </w:r>
      <w:r w:rsidR="004B21DD" w:rsidRPr="003D5CBB">
        <w:rPr>
          <w:rFonts w:ascii="Verdana" w:hAnsi="Verdana" w:cs="Tahoma"/>
          <w:sz w:val="20"/>
          <w:szCs w:val="20"/>
        </w:rPr>
        <w:br/>
      </w:r>
      <w:r>
        <w:rPr>
          <w:rFonts w:ascii="Verdana" w:hAnsi="Verdana" w:cs="Tahoma"/>
          <w:sz w:val="20"/>
          <w:szCs w:val="20"/>
        </w:rPr>
        <w:t>-</w:t>
      </w:r>
      <w:r w:rsidR="003D5CBB" w:rsidRPr="003D5CBB">
        <w:rPr>
          <w:rFonts w:ascii="Verdana" w:hAnsi="Verdana" w:cs="Tahoma"/>
          <w:sz w:val="20"/>
          <w:szCs w:val="20"/>
        </w:rPr>
        <w:t>Administratieve last verlagen met LEAN-werken.</w:t>
      </w:r>
    </w:p>
    <w:p w14:paraId="29D43064" w14:textId="6F7B2F15" w:rsidR="00D62BEB" w:rsidRPr="001354F6" w:rsidRDefault="00D62BEB" w:rsidP="00F02F24">
      <w:pPr>
        <w:pStyle w:val="Duidelijkcitaat"/>
        <w:ind w:left="0"/>
        <w:jc w:val="left"/>
        <w:rPr>
          <w:rFonts w:ascii="Verdana" w:hAnsi="Verdana" w:cs="Tahoma"/>
          <w:sz w:val="20"/>
          <w:szCs w:val="20"/>
        </w:rPr>
      </w:pPr>
      <w:r w:rsidRPr="001354F6">
        <w:rPr>
          <w:rFonts w:ascii="Verdana" w:hAnsi="Verdana" w:cs="Tahoma"/>
          <w:sz w:val="20"/>
          <w:szCs w:val="20"/>
        </w:rPr>
        <w:t>7.Financi</w:t>
      </w:r>
      <w:r w:rsidR="003B21D8" w:rsidRPr="001354F6">
        <w:rPr>
          <w:rFonts w:ascii="Verdana" w:hAnsi="Verdana" w:cs="Tahoma"/>
          <w:sz w:val="20"/>
          <w:szCs w:val="20"/>
        </w:rPr>
        <w:t>ë</w:t>
      </w:r>
      <w:r w:rsidRPr="001354F6">
        <w:rPr>
          <w:rFonts w:ascii="Verdana" w:hAnsi="Verdana" w:cs="Tahoma"/>
          <w:sz w:val="20"/>
          <w:szCs w:val="20"/>
        </w:rPr>
        <w:t>n</w:t>
      </w:r>
    </w:p>
    <w:p w14:paraId="609F8399" w14:textId="76E624D0" w:rsidR="00D62BEB" w:rsidRPr="001354F6" w:rsidRDefault="00D62BEB" w:rsidP="00D62BEB">
      <w:pPr>
        <w:rPr>
          <w:rFonts w:ascii="Verdana" w:hAnsi="Verdana" w:cs="Tahoma"/>
          <w:color w:val="FF0000"/>
          <w:sz w:val="20"/>
          <w:szCs w:val="20"/>
        </w:rPr>
      </w:pPr>
      <w:r w:rsidRPr="001354F6">
        <w:rPr>
          <w:rFonts w:ascii="Verdana" w:hAnsi="Verdana" w:cs="Tahoma"/>
          <w:sz w:val="20"/>
          <w:szCs w:val="20"/>
        </w:rPr>
        <w:t xml:space="preserve">De </w:t>
      </w:r>
      <w:r w:rsidR="003B21D8" w:rsidRPr="001354F6">
        <w:rPr>
          <w:rFonts w:ascii="Verdana" w:hAnsi="Verdana" w:cs="Tahoma"/>
          <w:sz w:val="20"/>
          <w:szCs w:val="20"/>
        </w:rPr>
        <w:t>financiële</w:t>
      </w:r>
      <w:r w:rsidR="001B5403" w:rsidRPr="001354F6">
        <w:rPr>
          <w:rFonts w:ascii="Verdana" w:hAnsi="Verdana" w:cs="Tahoma"/>
          <w:sz w:val="20"/>
          <w:szCs w:val="20"/>
        </w:rPr>
        <w:t xml:space="preserve"> praktijk</w:t>
      </w:r>
      <w:r w:rsidRPr="001354F6">
        <w:rPr>
          <w:rFonts w:ascii="Verdana" w:hAnsi="Verdana" w:cs="Tahoma"/>
          <w:sz w:val="20"/>
          <w:szCs w:val="20"/>
        </w:rPr>
        <w:t xml:space="preserve">administratie wordt </w:t>
      </w:r>
      <w:r w:rsidR="00E07D87" w:rsidRPr="001354F6">
        <w:rPr>
          <w:rFonts w:ascii="Verdana" w:hAnsi="Verdana" w:cs="Tahoma"/>
          <w:sz w:val="20"/>
          <w:szCs w:val="20"/>
        </w:rPr>
        <w:t xml:space="preserve">verzorgd door dokter </w:t>
      </w:r>
      <w:r w:rsidR="00F02F24" w:rsidRPr="001354F6">
        <w:rPr>
          <w:rFonts w:ascii="Verdana" w:hAnsi="Verdana" w:cs="Tahoma"/>
          <w:sz w:val="20"/>
          <w:szCs w:val="20"/>
        </w:rPr>
        <w:t>Smit</w:t>
      </w:r>
      <w:r w:rsidRPr="001354F6">
        <w:rPr>
          <w:rFonts w:ascii="Verdana" w:hAnsi="Verdana" w:cs="Tahoma"/>
          <w:color w:val="FF0000"/>
          <w:sz w:val="20"/>
          <w:szCs w:val="20"/>
        </w:rPr>
        <w:t xml:space="preserve">. </w:t>
      </w:r>
    </w:p>
    <w:p w14:paraId="447917E6" w14:textId="761F24DD" w:rsidR="001B5403" w:rsidRDefault="00C478E0" w:rsidP="00D62BEB">
      <w:pPr>
        <w:rPr>
          <w:rFonts w:ascii="Verdana" w:hAnsi="Verdana" w:cs="Tahoma"/>
          <w:sz w:val="20"/>
          <w:szCs w:val="20"/>
        </w:rPr>
      </w:pPr>
      <w:r>
        <w:rPr>
          <w:rFonts w:ascii="Verdana" w:hAnsi="Verdana" w:cs="Tahoma"/>
          <w:noProof/>
          <w:color w:val="FF0000"/>
          <w:sz w:val="20"/>
          <w:szCs w:val="20"/>
        </w:rPr>
        <w:drawing>
          <wp:anchor distT="0" distB="0" distL="114300" distR="114300" simplePos="0" relativeHeight="251690004" behindDoc="1" locked="0" layoutInCell="1" allowOverlap="1" wp14:anchorId="07084CC1" wp14:editId="3646A670">
            <wp:simplePos x="0" y="0"/>
            <wp:positionH relativeFrom="column">
              <wp:posOffset>4586605</wp:posOffset>
            </wp:positionH>
            <wp:positionV relativeFrom="paragraph">
              <wp:posOffset>345440</wp:posOffset>
            </wp:positionV>
            <wp:extent cx="999490" cy="1276350"/>
            <wp:effectExtent l="0" t="0" r="0" b="0"/>
            <wp:wrapTight wrapText="bothSides">
              <wp:wrapPolygon edited="0">
                <wp:start x="0" y="0"/>
                <wp:lineTo x="0" y="21278"/>
                <wp:lineTo x="20996" y="21278"/>
                <wp:lineTo x="20996" y="0"/>
                <wp:lineTo x="0" y="0"/>
              </wp:wrapPolygon>
            </wp:wrapTight>
            <wp:docPr id="31767173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99490" cy="1276350"/>
                    </a:xfrm>
                    <a:prstGeom prst="rect">
                      <a:avLst/>
                    </a:prstGeom>
                    <a:noFill/>
                  </pic:spPr>
                </pic:pic>
              </a:graphicData>
            </a:graphic>
          </wp:anchor>
        </w:drawing>
      </w:r>
      <w:r w:rsidR="001B5403" w:rsidRPr="001354F6">
        <w:rPr>
          <w:rFonts w:ascii="Verdana" w:hAnsi="Verdana" w:cs="Tahoma"/>
          <w:sz w:val="20"/>
          <w:szCs w:val="20"/>
        </w:rPr>
        <w:t>De financiële patiëntenadministratie ((her)declareren zorgverzekeraars, COV-controles) word</w:t>
      </w:r>
      <w:r w:rsidR="00A00288">
        <w:rPr>
          <w:rFonts w:ascii="Verdana" w:hAnsi="Verdana" w:cs="Tahoma"/>
          <w:sz w:val="20"/>
          <w:szCs w:val="20"/>
        </w:rPr>
        <w:t xml:space="preserve">en verzorgd door </w:t>
      </w:r>
      <w:r w:rsidR="003253D6">
        <w:rPr>
          <w:rFonts w:ascii="Verdana" w:hAnsi="Verdana" w:cs="Tahoma"/>
          <w:sz w:val="20"/>
          <w:szCs w:val="20"/>
        </w:rPr>
        <w:t>de</w:t>
      </w:r>
      <w:r w:rsidR="00A00288">
        <w:rPr>
          <w:rFonts w:ascii="Verdana" w:hAnsi="Verdana" w:cs="Tahoma"/>
          <w:sz w:val="20"/>
          <w:szCs w:val="20"/>
        </w:rPr>
        <w:t xml:space="preserve"> praktijkassistente.</w:t>
      </w:r>
    </w:p>
    <w:p w14:paraId="63B4FBFE" w14:textId="77777777" w:rsidR="00A00288" w:rsidRPr="001354F6" w:rsidRDefault="00A00288" w:rsidP="00D62BEB">
      <w:pPr>
        <w:rPr>
          <w:rFonts w:ascii="Verdana" w:hAnsi="Verdana" w:cs="Tahoma"/>
          <w:sz w:val="20"/>
          <w:szCs w:val="20"/>
        </w:rPr>
      </w:pPr>
    </w:p>
    <w:p w14:paraId="23FAE79B" w14:textId="41E3BADD" w:rsidR="006F0E19" w:rsidRDefault="00D62BEB" w:rsidP="003D76F5">
      <w:pPr>
        <w:rPr>
          <w:rFonts w:ascii="Verdana" w:hAnsi="Verdana" w:cs="Tahoma"/>
          <w:color w:val="FF0000"/>
          <w:sz w:val="20"/>
          <w:szCs w:val="20"/>
        </w:rPr>
      </w:pPr>
      <w:r w:rsidRPr="001354F6">
        <w:rPr>
          <w:rFonts w:ascii="Verdana" w:hAnsi="Verdana" w:cs="Tahoma"/>
          <w:sz w:val="20"/>
          <w:szCs w:val="20"/>
        </w:rPr>
        <w:t xml:space="preserve">De salarisadministratie en de jaarrekening </w:t>
      </w:r>
      <w:r w:rsidR="004358CB" w:rsidRPr="001354F6">
        <w:rPr>
          <w:rFonts w:ascii="Verdana" w:hAnsi="Verdana" w:cs="Tahoma"/>
          <w:sz w:val="20"/>
          <w:szCs w:val="20"/>
        </w:rPr>
        <w:t>worden</w:t>
      </w:r>
      <w:r w:rsidRPr="001354F6">
        <w:rPr>
          <w:rFonts w:ascii="Verdana" w:hAnsi="Verdana" w:cs="Tahoma"/>
          <w:sz w:val="20"/>
          <w:szCs w:val="20"/>
        </w:rPr>
        <w:t xml:space="preserve"> verzorgd door </w:t>
      </w:r>
      <w:r w:rsidR="00CB791C" w:rsidRPr="001354F6">
        <w:rPr>
          <w:rFonts w:ascii="Verdana" w:hAnsi="Verdana" w:cs="Tahoma"/>
          <w:sz w:val="20"/>
          <w:szCs w:val="20"/>
        </w:rPr>
        <w:t>Noord Negentig</w:t>
      </w:r>
      <w:r w:rsidR="00A44785" w:rsidRPr="001354F6">
        <w:rPr>
          <w:rFonts w:ascii="Verdana" w:hAnsi="Verdana" w:cs="Tahoma"/>
          <w:sz w:val="20"/>
          <w:szCs w:val="20"/>
        </w:rPr>
        <w:t xml:space="preserve"> t</w:t>
      </w:r>
      <w:r w:rsidR="00CB791C" w:rsidRPr="001354F6">
        <w:rPr>
          <w:rFonts w:ascii="Verdana" w:hAnsi="Verdana" w:cs="Tahoma"/>
          <w:sz w:val="20"/>
          <w:szCs w:val="20"/>
        </w:rPr>
        <w:t>e Groningen.</w:t>
      </w:r>
      <w:r w:rsidR="00CB791C" w:rsidRPr="001354F6">
        <w:rPr>
          <w:rFonts w:ascii="Verdana" w:hAnsi="Verdana" w:cs="Tahoma"/>
          <w:color w:val="FF0000"/>
          <w:sz w:val="20"/>
          <w:szCs w:val="20"/>
        </w:rPr>
        <w:t xml:space="preserve"> </w:t>
      </w:r>
    </w:p>
    <w:p w14:paraId="1704FF8C" w14:textId="5912B10D" w:rsidR="0009177F" w:rsidRDefault="0009177F">
      <w:pPr>
        <w:rPr>
          <w:rStyle w:val="DuidelijkcitaatChar"/>
          <w:rFonts w:ascii="Verdana" w:hAnsi="Verdana" w:cs="Tahoma"/>
          <w:sz w:val="20"/>
          <w:szCs w:val="20"/>
        </w:rPr>
      </w:pPr>
      <w:r>
        <w:rPr>
          <w:rStyle w:val="DuidelijkcitaatChar"/>
          <w:rFonts w:ascii="Verdana" w:hAnsi="Verdana" w:cs="Tahoma"/>
          <w:sz w:val="20"/>
          <w:szCs w:val="20"/>
        </w:rPr>
        <w:br w:type="page"/>
      </w:r>
    </w:p>
    <w:p w14:paraId="0CE6CF6C" w14:textId="12790A02" w:rsidR="00F02F24" w:rsidRPr="00904922" w:rsidRDefault="00D62BEB" w:rsidP="00D53D47">
      <w:pPr>
        <w:pStyle w:val="Duidelijkcitaat"/>
        <w:ind w:left="0"/>
        <w:jc w:val="left"/>
        <w:rPr>
          <w:rFonts w:ascii="Verdana" w:hAnsi="Verdana"/>
          <w:sz w:val="20"/>
          <w:szCs w:val="20"/>
        </w:rPr>
      </w:pPr>
      <w:r w:rsidRPr="00904922">
        <w:rPr>
          <w:rFonts w:ascii="Verdana" w:hAnsi="Verdana" w:cs="Tahoma"/>
          <w:sz w:val="20"/>
          <w:szCs w:val="20"/>
        </w:rPr>
        <w:lastRenderedPageBreak/>
        <w:t>Slot</w:t>
      </w:r>
    </w:p>
    <w:p w14:paraId="462FB430" w14:textId="09520346" w:rsidR="003C40C9" w:rsidRPr="00904922" w:rsidRDefault="00D62BEB" w:rsidP="008C5939">
      <w:pPr>
        <w:pStyle w:val="Ondertitel"/>
        <w:rPr>
          <w:rFonts w:ascii="Verdana" w:hAnsi="Verdana" w:cstheme="minorHAnsi"/>
          <w:sz w:val="20"/>
          <w:szCs w:val="20"/>
        </w:rPr>
      </w:pPr>
      <w:r w:rsidRPr="00904922">
        <w:rPr>
          <w:rFonts w:ascii="Verdana" w:hAnsi="Verdana" w:cstheme="minorHAnsi"/>
          <w:sz w:val="20"/>
          <w:szCs w:val="20"/>
        </w:rPr>
        <w:t>8.1 Terugblik op 2</w:t>
      </w:r>
      <w:r w:rsidR="003B538D" w:rsidRPr="00904922">
        <w:rPr>
          <w:rFonts w:ascii="Verdana" w:hAnsi="Verdana" w:cstheme="minorHAnsi"/>
          <w:sz w:val="20"/>
          <w:szCs w:val="20"/>
        </w:rPr>
        <w:t>0</w:t>
      </w:r>
      <w:r w:rsidR="00A00288" w:rsidRPr="00904922">
        <w:rPr>
          <w:rFonts w:ascii="Verdana" w:hAnsi="Verdana" w:cstheme="minorHAnsi"/>
          <w:sz w:val="20"/>
          <w:szCs w:val="20"/>
        </w:rPr>
        <w:t>2</w:t>
      </w:r>
      <w:r w:rsidR="00BF17CF" w:rsidRPr="00904922">
        <w:rPr>
          <w:rFonts w:ascii="Verdana" w:hAnsi="Verdana" w:cstheme="minorHAnsi"/>
          <w:sz w:val="20"/>
          <w:szCs w:val="20"/>
        </w:rPr>
        <w:t>4</w:t>
      </w:r>
    </w:p>
    <w:p w14:paraId="23DF24D5" w14:textId="07A1BBF2" w:rsidR="00A74B54" w:rsidRPr="00904922" w:rsidRDefault="00A74B54" w:rsidP="00A74B54">
      <w:pPr>
        <w:rPr>
          <w:rFonts w:ascii="Verdana" w:hAnsi="Verdana" w:cstheme="minorHAnsi"/>
          <w:sz w:val="20"/>
          <w:szCs w:val="20"/>
        </w:rPr>
      </w:pPr>
      <w:r w:rsidRPr="00904922">
        <w:rPr>
          <w:rFonts w:ascii="Verdana" w:hAnsi="Verdana" w:cstheme="minorHAnsi"/>
          <w:sz w:val="20"/>
          <w:szCs w:val="20"/>
        </w:rPr>
        <w:t>In september bleek dat de werkdruk steeds zwaarder ging wegen bij de assistentes.</w:t>
      </w:r>
      <w:r w:rsidR="002534D2">
        <w:rPr>
          <w:rFonts w:ascii="Verdana" w:hAnsi="Verdana" w:cstheme="minorHAnsi"/>
          <w:sz w:val="20"/>
          <w:szCs w:val="20"/>
        </w:rPr>
        <w:t xml:space="preserve"> D</w:t>
      </w:r>
      <w:r w:rsidRPr="00904922">
        <w:rPr>
          <w:rFonts w:ascii="Verdana" w:hAnsi="Verdana" w:cstheme="minorHAnsi"/>
          <w:sz w:val="20"/>
          <w:szCs w:val="20"/>
        </w:rPr>
        <w:t>e telefonische belasting de hele dag</w:t>
      </w:r>
      <w:r w:rsidR="007F61FE" w:rsidRPr="00904922">
        <w:rPr>
          <w:rFonts w:ascii="Verdana" w:hAnsi="Verdana" w:cstheme="minorHAnsi"/>
          <w:sz w:val="20"/>
          <w:szCs w:val="20"/>
        </w:rPr>
        <w:t xml:space="preserve"> maakte dat veel andere taken niet gedaan konden worden. Bovendien was er onvoldoende spreekuurtijd ontstaan door </w:t>
      </w:r>
      <w:r w:rsidR="00395650" w:rsidRPr="00904922">
        <w:rPr>
          <w:rFonts w:ascii="Verdana" w:hAnsi="Verdana" w:cstheme="minorHAnsi"/>
          <w:sz w:val="20"/>
          <w:szCs w:val="20"/>
        </w:rPr>
        <w:t>krappere bezetting</w:t>
      </w:r>
      <w:r w:rsidR="00904922" w:rsidRPr="00904922">
        <w:rPr>
          <w:rFonts w:ascii="Verdana" w:hAnsi="Verdana" w:cstheme="minorHAnsi"/>
          <w:sz w:val="20"/>
          <w:szCs w:val="20"/>
        </w:rPr>
        <w:t xml:space="preserve"> na vertrek van 2 assistentes</w:t>
      </w:r>
      <w:r w:rsidR="00395650" w:rsidRPr="00904922">
        <w:rPr>
          <w:rFonts w:ascii="Verdana" w:hAnsi="Verdana" w:cstheme="minorHAnsi"/>
          <w:sz w:val="20"/>
          <w:szCs w:val="20"/>
        </w:rPr>
        <w:t>.</w:t>
      </w:r>
      <w:r w:rsidR="007F61FE" w:rsidRPr="00904922">
        <w:rPr>
          <w:rFonts w:ascii="Verdana" w:hAnsi="Verdana" w:cstheme="minorHAnsi"/>
          <w:sz w:val="20"/>
          <w:szCs w:val="20"/>
        </w:rPr>
        <w:br/>
        <w:t xml:space="preserve">In oktober </w:t>
      </w:r>
      <w:r w:rsidR="00904922" w:rsidRPr="00904922">
        <w:rPr>
          <w:rFonts w:ascii="Verdana" w:hAnsi="Verdana" w:cstheme="minorHAnsi"/>
          <w:sz w:val="20"/>
          <w:szCs w:val="20"/>
        </w:rPr>
        <w:t xml:space="preserve">2024 hebben we </w:t>
      </w:r>
      <w:r w:rsidR="007F61FE" w:rsidRPr="00904922">
        <w:rPr>
          <w:rFonts w:ascii="Verdana" w:hAnsi="Verdana" w:cstheme="minorHAnsi"/>
          <w:sz w:val="20"/>
          <w:szCs w:val="20"/>
        </w:rPr>
        <w:t xml:space="preserve">besloten </w:t>
      </w:r>
      <w:r w:rsidR="00CB45EF">
        <w:rPr>
          <w:rFonts w:ascii="Verdana" w:hAnsi="Verdana" w:cstheme="minorHAnsi"/>
          <w:sz w:val="20"/>
          <w:szCs w:val="20"/>
        </w:rPr>
        <w:t xml:space="preserve">de telefoon na 15.00 uur </w:t>
      </w:r>
      <w:r w:rsidR="007F61FE" w:rsidRPr="00904922">
        <w:rPr>
          <w:rFonts w:ascii="Verdana" w:hAnsi="Verdana" w:cstheme="minorHAnsi"/>
          <w:sz w:val="20"/>
          <w:szCs w:val="20"/>
        </w:rPr>
        <w:t>te laten beantwoorden door DIA</w:t>
      </w:r>
      <w:r w:rsidR="006E1D53">
        <w:rPr>
          <w:rFonts w:ascii="Verdana" w:hAnsi="Verdana" w:cstheme="minorHAnsi"/>
          <w:sz w:val="20"/>
          <w:szCs w:val="20"/>
        </w:rPr>
        <w:t>. H</w:t>
      </w:r>
      <w:r w:rsidR="007F61FE" w:rsidRPr="00904922">
        <w:rPr>
          <w:rFonts w:ascii="Verdana" w:hAnsi="Verdana" w:cstheme="minorHAnsi"/>
          <w:sz w:val="20"/>
          <w:szCs w:val="20"/>
        </w:rPr>
        <w:t>ierdoor heeft de assistente meer tijd om administratieve taken af te handelen én de andere assistente ruimte om nog een spreekuur te houden.</w:t>
      </w:r>
    </w:p>
    <w:p w14:paraId="3403CC91" w14:textId="11773B16" w:rsidR="00C735DD" w:rsidRPr="00904922" w:rsidRDefault="00E00905" w:rsidP="00615AD1">
      <w:pPr>
        <w:rPr>
          <w:rFonts w:ascii="Verdana" w:hAnsi="Verdana"/>
          <w:sz w:val="20"/>
          <w:szCs w:val="20"/>
        </w:rPr>
      </w:pPr>
      <w:r w:rsidRPr="00904922">
        <w:rPr>
          <w:rFonts w:ascii="Verdana" w:hAnsi="Verdana"/>
          <w:sz w:val="20"/>
          <w:szCs w:val="20"/>
        </w:rPr>
        <w:br/>
      </w:r>
      <w:r w:rsidR="00D62BEB" w:rsidRPr="00904922">
        <w:rPr>
          <w:rFonts w:ascii="Verdana" w:hAnsi="Verdana"/>
          <w:sz w:val="20"/>
          <w:szCs w:val="20"/>
        </w:rPr>
        <w:t>8.2 Evaluatie plannen 20</w:t>
      </w:r>
      <w:r w:rsidR="00731731" w:rsidRPr="00904922">
        <w:rPr>
          <w:rFonts w:ascii="Verdana" w:hAnsi="Verdana"/>
          <w:sz w:val="20"/>
          <w:szCs w:val="20"/>
        </w:rPr>
        <w:t>2</w:t>
      </w:r>
      <w:r w:rsidR="003473A1" w:rsidRPr="00904922">
        <w:rPr>
          <w:rFonts w:ascii="Verdana" w:hAnsi="Verdana"/>
          <w:sz w:val="20"/>
          <w:szCs w:val="20"/>
        </w:rPr>
        <w:t>4</w:t>
      </w:r>
    </w:p>
    <w:p w14:paraId="553EC2DF" w14:textId="52E1A7D6" w:rsidR="0074789C" w:rsidRPr="00904922" w:rsidRDefault="0074789C" w:rsidP="0074789C">
      <w:pPr>
        <w:rPr>
          <w:rStyle w:val="OndertitelChar"/>
          <w:rFonts w:ascii="Verdana" w:hAnsi="Verdana"/>
          <w:sz w:val="20"/>
          <w:szCs w:val="20"/>
        </w:rPr>
      </w:pPr>
      <w:r w:rsidRPr="00904922">
        <w:rPr>
          <w:rStyle w:val="OndertitelChar"/>
          <w:rFonts w:ascii="Verdana" w:hAnsi="Verdana"/>
          <w:sz w:val="20"/>
          <w:szCs w:val="20"/>
        </w:rPr>
        <w:t xml:space="preserve">* </w:t>
      </w:r>
      <w:r w:rsidR="00DF08F6" w:rsidRPr="00904922">
        <w:rPr>
          <w:rStyle w:val="OndertitelChar"/>
          <w:rFonts w:ascii="Verdana" w:hAnsi="Verdana"/>
          <w:sz w:val="20"/>
          <w:szCs w:val="20"/>
        </w:rPr>
        <w:t xml:space="preserve">Het is gelukt om Welzijn op Recept te kunnen implementeren in de praktijk. De wijze van samenwerking hebben we </w:t>
      </w:r>
      <w:r w:rsidR="00A53000">
        <w:rPr>
          <w:rStyle w:val="OndertitelChar"/>
          <w:rFonts w:ascii="Verdana" w:hAnsi="Verdana"/>
          <w:sz w:val="20"/>
          <w:szCs w:val="20"/>
        </w:rPr>
        <w:t>vastgelegd</w:t>
      </w:r>
      <w:r w:rsidR="00D8292F">
        <w:rPr>
          <w:rStyle w:val="OndertitelChar"/>
          <w:rFonts w:ascii="Verdana" w:hAnsi="Verdana"/>
          <w:sz w:val="20"/>
          <w:szCs w:val="20"/>
        </w:rPr>
        <w:t xml:space="preserve"> en op 8 januari kon de welzijnscoach starten. </w:t>
      </w:r>
      <w:r w:rsidR="00950FBD">
        <w:rPr>
          <w:rStyle w:val="OndertitelChar"/>
          <w:rFonts w:ascii="Verdana" w:hAnsi="Verdana"/>
          <w:sz w:val="20"/>
          <w:szCs w:val="20"/>
        </w:rPr>
        <w:t xml:space="preserve">Ze is </w:t>
      </w:r>
      <w:r w:rsidR="00FB7DCB">
        <w:rPr>
          <w:rStyle w:val="OndertitelChar"/>
          <w:rFonts w:ascii="Verdana" w:hAnsi="Verdana"/>
          <w:sz w:val="20"/>
          <w:szCs w:val="20"/>
        </w:rPr>
        <w:t xml:space="preserve">per praktijk 4 uur aanwezig. </w:t>
      </w:r>
      <w:r w:rsidR="00D8292F">
        <w:rPr>
          <w:rStyle w:val="OndertitelChar"/>
          <w:rFonts w:ascii="Verdana" w:hAnsi="Verdana"/>
          <w:sz w:val="20"/>
          <w:szCs w:val="20"/>
        </w:rPr>
        <w:t>Wel</w:t>
      </w:r>
      <w:r w:rsidR="00DF7C6A">
        <w:rPr>
          <w:rStyle w:val="OndertitelChar"/>
          <w:rFonts w:ascii="Verdana" w:hAnsi="Verdana"/>
          <w:sz w:val="20"/>
          <w:szCs w:val="20"/>
        </w:rPr>
        <w:t xml:space="preserve"> ligt er nog altijd geen </w:t>
      </w:r>
      <w:r w:rsidR="00DF08F6" w:rsidRPr="00904922">
        <w:rPr>
          <w:rStyle w:val="OndertitelChar"/>
          <w:rFonts w:ascii="Verdana" w:hAnsi="Verdana"/>
          <w:sz w:val="20"/>
          <w:szCs w:val="20"/>
        </w:rPr>
        <w:t xml:space="preserve">samenwerkingsovereenkomst </w:t>
      </w:r>
      <w:r w:rsidR="00DF7C6A">
        <w:rPr>
          <w:rStyle w:val="OndertitelChar"/>
          <w:rFonts w:ascii="Verdana" w:hAnsi="Verdana"/>
          <w:sz w:val="20"/>
          <w:szCs w:val="20"/>
        </w:rPr>
        <w:t>met</w:t>
      </w:r>
      <w:r w:rsidR="00DF08F6" w:rsidRPr="00904922">
        <w:rPr>
          <w:rStyle w:val="OndertitelChar"/>
          <w:rFonts w:ascii="Verdana" w:hAnsi="Verdana"/>
          <w:sz w:val="20"/>
          <w:szCs w:val="20"/>
        </w:rPr>
        <w:t xml:space="preserve"> de gemeente Midden-Groningen.</w:t>
      </w:r>
      <w:r w:rsidRPr="00904922">
        <w:rPr>
          <w:rStyle w:val="OndertitelChar"/>
          <w:rFonts w:ascii="Verdana" w:hAnsi="Verdana"/>
          <w:sz w:val="20"/>
          <w:szCs w:val="20"/>
        </w:rPr>
        <w:t xml:space="preserve"> </w:t>
      </w:r>
    </w:p>
    <w:p w14:paraId="532658DF" w14:textId="7D13C274" w:rsidR="0074789C" w:rsidRDefault="00190FD2" w:rsidP="0074789C">
      <w:pPr>
        <w:rPr>
          <w:rStyle w:val="OndertitelChar"/>
          <w:rFonts w:ascii="Verdana" w:hAnsi="Verdana"/>
          <w:sz w:val="20"/>
          <w:szCs w:val="20"/>
        </w:rPr>
      </w:pPr>
      <w:r w:rsidRPr="00904922">
        <w:rPr>
          <w:rStyle w:val="OndertitelChar"/>
          <w:rFonts w:ascii="Verdana" w:hAnsi="Verdana"/>
          <w:sz w:val="20"/>
          <w:szCs w:val="20"/>
        </w:rPr>
        <w:t xml:space="preserve">* </w:t>
      </w:r>
      <w:r w:rsidR="00F20F04">
        <w:rPr>
          <w:rStyle w:val="OndertitelChar"/>
          <w:rFonts w:ascii="Verdana" w:hAnsi="Verdana"/>
          <w:sz w:val="20"/>
          <w:szCs w:val="20"/>
        </w:rPr>
        <w:t xml:space="preserve">September 2024 hebben we als team opnieuw onze visie op papier gezet. Samen gekeken en gesproken over wat wij belangrijk vinden en hoe wij willen dat onze praktijk eruit ziet. Wat willen we uitstralen. Kernwaarden hieruit zijn geworden: </w:t>
      </w:r>
      <w:r w:rsidR="00C144FD">
        <w:rPr>
          <w:rStyle w:val="OndertitelChar"/>
          <w:rFonts w:ascii="Verdana" w:hAnsi="Verdana"/>
          <w:sz w:val="20"/>
          <w:szCs w:val="20"/>
        </w:rPr>
        <w:t xml:space="preserve">Vernieuwing, verbinding, deskundigheid en teamwork. </w:t>
      </w:r>
      <w:r w:rsidR="00967E7E" w:rsidRPr="00904922">
        <w:rPr>
          <w:rStyle w:val="OndertitelChar"/>
          <w:rFonts w:ascii="Verdana" w:hAnsi="Verdana"/>
          <w:sz w:val="20"/>
          <w:szCs w:val="20"/>
        </w:rPr>
        <w:t xml:space="preserve"> </w:t>
      </w:r>
    </w:p>
    <w:p w14:paraId="5C81EFBF" w14:textId="6AFD7742" w:rsidR="00616E20" w:rsidRPr="00904922" w:rsidRDefault="00616E20" w:rsidP="0074789C">
      <w:pPr>
        <w:rPr>
          <w:rFonts w:ascii="Verdana" w:eastAsiaTheme="majorEastAsia" w:hAnsi="Verdana" w:cstheme="majorBidi"/>
          <w:sz w:val="20"/>
          <w:szCs w:val="20"/>
        </w:rPr>
      </w:pPr>
      <w:r>
        <w:rPr>
          <w:rStyle w:val="OndertitelChar"/>
          <w:rFonts w:ascii="Verdana" w:hAnsi="Verdana"/>
          <w:sz w:val="20"/>
          <w:szCs w:val="20"/>
        </w:rPr>
        <w:t xml:space="preserve">* Het vrouwenspreekuur kon van start gaan in december 2024. De komende tijd zal dit verder vorm gegeven worden. Ook moet het naamsbekendheid gaan krijgen onder de vrouwen. </w:t>
      </w:r>
    </w:p>
    <w:p w14:paraId="4D71BD6C" w14:textId="2A35885B" w:rsidR="00C478E0" w:rsidRPr="00904922" w:rsidRDefault="00C478E0" w:rsidP="00C478E0">
      <w:pPr>
        <w:rPr>
          <w:rStyle w:val="OndertitelChar"/>
          <w:rFonts w:ascii="Verdana" w:hAnsi="Verdana"/>
          <w:sz w:val="20"/>
          <w:szCs w:val="20"/>
        </w:rPr>
      </w:pPr>
      <w:r w:rsidRPr="00904922">
        <w:rPr>
          <w:rStyle w:val="OndertitelChar"/>
          <w:rFonts w:ascii="Verdana" w:hAnsi="Verdana"/>
          <w:sz w:val="20"/>
          <w:szCs w:val="20"/>
        </w:rPr>
        <w:t>8.3 Plannen voor 202</w:t>
      </w:r>
      <w:r w:rsidR="003473A1" w:rsidRPr="00904922">
        <w:rPr>
          <w:rStyle w:val="OndertitelChar"/>
          <w:rFonts w:ascii="Verdana" w:hAnsi="Verdana"/>
          <w:sz w:val="20"/>
          <w:szCs w:val="20"/>
        </w:rPr>
        <w:t>5</w:t>
      </w:r>
    </w:p>
    <w:p w14:paraId="09477EFE" w14:textId="1DBA629B" w:rsidR="00245C0D" w:rsidRDefault="00594FAB" w:rsidP="00C478E0">
      <w:pPr>
        <w:rPr>
          <w:rStyle w:val="OndertitelChar"/>
          <w:rFonts w:ascii="Verdana" w:hAnsi="Verdana"/>
          <w:sz w:val="20"/>
          <w:szCs w:val="20"/>
        </w:rPr>
      </w:pPr>
      <w:r>
        <w:rPr>
          <w:rStyle w:val="OndertitelChar"/>
          <w:rFonts w:ascii="Verdana" w:hAnsi="Verdana"/>
          <w:sz w:val="20"/>
          <w:szCs w:val="20"/>
        </w:rPr>
        <w:t xml:space="preserve">De werkgroep </w:t>
      </w:r>
      <w:r w:rsidR="003473A1" w:rsidRPr="00904922">
        <w:rPr>
          <w:rStyle w:val="OndertitelChar"/>
          <w:rFonts w:ascii="Verdana" w:hAnsi="Verdana"/>
          <w:sz w:val="20"/>
          <w:szCs w:val="20"/>
        </w:rPr>
        <w:t>Visie</w:t>
      </w:r>
      <w:r>
        <w:rPr>
          <w:rStyle w:val="OndertitelChar"/>
          <w:rFonts w:ascii="Verdana" w:hAnsi="Verdana"/>
          <w:sz w:val="20"/>
          <w:szCs w:val="20"/>
        </w:rPr>
        <w:t xml:space="preserve"> gaat verder met het uitwerken van de interventies </w:t>
      </w:r>
      <w:r w:rsidR="00245C0D">
        <w:rPr>
          <w:rStyle w:val="OndertitelChar"/>
          <w:rFonts w:ascii="Verdana" w:hAnsi="Verdana"/>
          <w:sz w:val="20"/>
          <w:szCs w:val="20"/>
        </w:rPr>
        <w:t xml:space="preserve">geadviseerd vanuit het onderzoek van dr. N.M. Vink. </w:t>
      </w:r>
    </w:p>
    <w:p w14:paraId="741A8BAA" w14:textId="4110663C" w:rsidR="00245C0D" w:rsidRDefault="001D107E" w:rsidP="00C478E0">
      <w:pPr>
        <w:rPr>
          <w:rStyle w:val="OndertitelChar"/>
          <w:rFonts w:ascii="Verdana" w:hAnsi="Verdana"/>
          <w:sz w:val="20"/>
          <w:szCs w:val="20"/>
        </w:rPr>
      </w:pPr>
      <w:r>
        <w:rPr>
          <w:rStyle w:val="OndertitelChar"/>
          <w:rFonts w:ascii="Verdana" w:hAnsi="Verdana"/>
          <w:sz w:val="20"/>
          <w:szCs w:val="20"/>
        </w:rPr>
        <w:t>Actiepunten en prioritering:</w:t>
      </w:r>
    </w:p>
    <w:p w14:paraId="1F25E3F2" w14:textId="1DAFCF04" w:rsidR="00096A43" w:rsidRDefault="00096A43" w:rsidP="00DD47B5">
      <w:pPr>
        <w:pStyle w:val="Lijstalinea"/>
        <w:numPr>
          <w:ilvl w:val="0"/>
          <w:numId w:val="18"/>
        </w:numPr>
        <w:rPr>
          <w:rStyle w:val="OndertitelChar"/>
          <w:rFonts w:ascii="Verdana" w:hAnsi="Verdana"/>
          <w:sz w:val="20"/>
          <w:szCs w:val="20"/>
        </w:rPr>
      </w:pPr>
      <w:r w:rsidRPr="00DD47B5">
        <w:rPr>
          <w:rStyle w:val="OndertitelChar"/>
          <w:rFonts w:ascii="Verdana" w:hAnsi="Verdana"/>
          <w:sz w:val="20"/>
          <w:szCs w:val="20"/>
        </w:rPr>
        <w:t>Werkdruk bij assistentes verlagen</w:t>
      </w:r>
      <w:r w:rsidR="001D107E" w:rsidRPr="00DD47B5">
        <w:rPr>
          <w:rStyle w:val="OndertitelChar"/>
          <w:rFonts w:ascii="Verdana" w:hAnsi="Verdana"/>
          <w:sz w:val="20"/>
          <w:szCs w:val="20"/>
        </w:rPr>
        <w:t>.</w:t>
      </w:r>
    </w:p>
    <w:p w14:paraId="01D1581C" w14:textId="286858E1" w:rsidR="00DD47B5" w:rsidRPr="00DD47B5" w:rsidRDefault="00DD47B5" w:rsidP="00DD47B5">
      <w:pPr>
        <w:rPr>
          <w:rStyle w:val="OndertitelChar"/>
          <w:rFonts w:ascii="Verdana" w:hAnsi="Verdana"/>
          <w:sz w:val="20"/>
          <w:szCs w:val="20"/>
        </w:rPr>
      </w:pPr>
      <w:r>
        <w:rPr>
          <w:rStyle w:val="OndertitelChar"/>
          <w:rFonts w:ascii="Verdana" w:hAnsi="Verdana"/>
          <w:sz w:val="20"/>
          <w:szCs w:val="20"/>
        </w:rPr>
        <w:t xml:space="preserve">Dit willen we realiseren door afname van telefonische bereikbaarheid en vergroten van digitale bereikbaarheid. </w:t>
      </w:r>
      <w:r w:rsidR="009D239C">
        <w:rPr>
          <w:rStyle w:val="OndertitelChar"/>
          <w:rFonts w:ascii="Verdana" w:hAnsi="Verdana"/>
          <w:sz w:val="20"/>
          <w:szCs w:val="20"/>
        </w:rPr>
        <w:t>Daarnaast willen we de balie gaan sluiten vanaf 12.30 uur, zodat er meer tijd ontstaat voor administratieve taken en een extra spreekuur.</w:t>
      </w:r>
    </w:p>
    <w:p w14:paraId="3DE7D572" w14:textId="031EF629" w:rsidR="00096A43" w:rsidRDefault="00BE0C8D" w:rsidP="00096A43">
      <w:pPr>
        <w:pStyle w:val="Lijstalinea"/>
        <w:numPr>
          <w:ilvl w:val="0"/>
          <w:numId w:val="18"/>
        </w:numPr>
        <w:rPr>
          <w:rStyle w:val="OndertitelChar"/>
          <w:rFonts w:ascii="Verdana" w:hAnsi="Verdana"/>
          <w:sz w:val="20"/>
          <w:szCs w:val="20"/>
        </w:rPr>
      </w:pPr>
      <w:proofErr w:type="spellStart"/>
      <w:r>
        <w:rPr>
          <w:rStyle w:val="OndertitelChar"/>
          <w:rFonts w:ascii="Verdana" w:hAnsi="Verdana"/>
          <w:sz w:val="20"/>
          <w:szCs w:val="20"/>
        </w:rPr>
        <w:t>MGn</w:t>
      </w:r>
      <w:proofErr w:type="spellEnd"/>
      <w:r>
        <w:rPr>
          <w:rStyle w:val="OndertitelChar"/>
          <w:rFonts w:ascii="Verdana" w:hAnsi="Verdana"/>
          <w:sz w:val="20"/>
          <w:szCs w:val="20"/>
        </w:rPr>
        <w:t xml:space="preserve"> stimuleren, gebruik digitale mogelijkheden verbeteren</w:t>
      </w:r>
      <w:r w:rsidR="001D107E">
        <w:rPr>
          <w:rStyle w:val="OndertitelChar"/>
          <w:rFonts w:ascii="Verdana" w:hAnsi="Verdana"/>
          <w:sz w:val="20"/>
          <w:szCs w:val="20"/>
        </w:rPr>
        <w:t>.</w:t>
      </w:r>
    </w:p>
    <w:p w14:paraId="2B5DF3FD" w14:textId="51300AB2" w:rsidR="009D239C" w:rsidRDefault="00CE2A75" w:rsidP="009D239C">
      <w:pPr>
        <w:rPr>
          <w:rStyle w:val="OndertitelChar"/>
          <w:rFonts w:ascii="Verdana" w:hAnsi="Verdana"/>
          <w:sz w:val="20"/>
          <w:szCs w:val="20"/>
        </w:rPr>
      </w:pPr>
      <w:r>
        <w:rPr>
          <w:rStyle w:val="OndertitelChar"/>
          <w:rFonts w:ascii="Verdana" w:hAnsi="Verdana"/>
          <w:sz w:val="20"/>
          <w:szCs w:val="20"/>
        </w:rPr>
        <w:t xml:space="preserve">Dit willen we realiseren door eerst ons eigen vaardigheden rondom de digitale mogelijkheden te vergroten middels een scholing. </w:t>
      </w:r>
      <w:r w:rsidR="009D239C">
        <w:rPr>
          <w:rStyle w:val="OndertitelChar"/>
          <w:rFonts w:ascii="Verdana" w:hAnsi="Verdana"/>
          <w:sz w:val="20"/>
          <w:szCs w:val="20"/>
        </w:rPr>
        <w:t>Begin januari</w:t>
      </w:r>
      <w:r w:rsidR="00FD5B18">
        <w:rPr>
          <w:rStyle w:val="OndertitelChar"/>
          <w:rFonts w:ascii="Verdana" w:hAnsi="Verdana"/>
          <w:sz w:val="20"/>
          <w:szCs w:val="20"/>
        </w:rPr>
        <w:t xml:space="preserve"> willen we patiënten </w:t>
      </w:r>
      <w:r>
        <w:rPr>
          <w:rStyle w:val="OndertitelChar"/>
          <w:rFonts w:ascii="Verdana" w:hAnsi="Verdana"/>
          <w:sz w:val="20"/>
          <w:szCs w:val="20"/>
        </w:rPr>
        <w:t>dan via</w:t>
      </w:r>
      <w:r w:rsidR="00FD5B18">
        <w:rPr>
          <w:rStyle w:val="OndertitelChar"/>
          <w:rFonts w:ascii="Verdana" w:hAnsi="Verdana"/>
          <w:sz w:val="20"/>
          <w:szCs w:val="20"/>
        </w:rPr>
        <w:t xml:space="preserve"> een brief informeren over de digitale mogelijkheden en dit </w:t>
      </w:r>
      <w:r w:rsidR="00AE066F">
        <w:rPr>
          <w:rStyle w:val="OndertitelChar"/>
          <w:rFonts w:ascii="Verdana" w:hAnsi="Verdana"/>
          <w:sz w:val="20"/>
          <w:szCs w:val="20"/>
        </w:rPr>
        <w:t xml:space="preserve">promoten. Daarnaast willen we een inloopspreekuur opzetten voor vragen en problemen. </w:t>
      </w:r>
    </w:p>
    <w:p w14:paraId="3743592B" w14:textId="77777777" w:rsidR="00330AD7" w:rsidRDefault="00330AD7" w:rsidP="009D239C">
      <w:pPr>
        <w:rPr>
          <w:rStyle w:val="OndertitelChar"/>
          <w:rFonts w:ascii="Verdana" w:hAnsi="Verdana"/>
          <w:sz w:val="20"/>
          <w:szCs w:val="20"/>
        </w:rPr>
      </w:pPr>
    </w:p>
    <w:p w14:paraId="52B316B6" w14:textId="77777777" w:rsidR="00330AD7" w:rsidRPr="009D239C" w:rsidRDefault="00330AD7" w:rsidP="009D239C">
      <w:pPr>
        <w:rPr>
          <w:rStyle w:val="OndertitelChar"/>
          <w:rFonts w:ascii="Verdana" w:hAnsi="Verdana"/>
          <w:sz w:val="20"/>
          <w:szCs w:val="20"/>
        </w:rPr>
      </w:pPr>
    </w:p>
    <w:p w14:paraId="7A0C8EFB" w14:textId="157C7F62" w:rsidR="00BE0C8D" w:rsidRDefault="00BE0C8D" w:rsidP="00096A43">
      <w:pPr>
        <w:pStyle w:val="Lijstalinea"/>
        <w:numPr>
          <w:ilvl w:val="0"/>
          <w:numId w:val="18"/>
        </w:numPr>
        <w:rPr>
          <w:rStyle w:val="OndertitelChar"/>
          <w:rFonts w:ascii="Verdana" w:hAnsi="Verdana"/>
          <w:sz w:val="20"/>
          <w:szCs w:val="20"/>
        </w:rPr>
      </w:pPr>
      <w:proofErr w:type="spellStart"/>
      <w:r>
        <w:rPr>
          <w:rStyle w:val="OndertitelChar"/>
          <w:rFonts w:ascii="Verdana" w:hAnsi="Verdana"/>
          <w:sz w:val="20"/>
          <w:szCs w:val="20"/>
        </w:rPr>
        <w:lastRenderedPageBreak/>
        <w:t>Physician</w:t>
      </w:r>
      <w:proofErr w:type="spellEnd"/>
      <w:r>
        <w:rPr>
          <w:rStyle w:val="OndertitelChar"/>
          <w:rFonts w:ascii="Verdana" w:hAnsi="Verdana"/>
          <w:sz w:val="20"/>
          <w:szCs w:val="20"/>
        </w:rPr>
        <w:t xml:space="preserve"> Assistent </w:t>
      </w:r>
      <w:r w:rsidR="00330AD7">
        <w:rPr>
          <w:rStyle w:val="OndertitelChar"/>
          <w:rFonts w:ascii="Verdana" w:hAnsi="Verdana"/>
          <w:sz w:val="20"/>
          <w:szCs w:val="20"/>
        </w:rPr>
        <w:t xml:space="preserve">(PA) </w:t>
      </w:r>
      <w:r>
        <w:rPr>
          <w:rStyle w:val="OndertitelChar"/>
          <w:rFonts w:ascii="Verdana" w:hAnsi="Verdana"/>
          <w:sz w:val="20"/>
          <w:szCs w:val="20"/>
        </w:rPr>
        <w:t xml:space="preserve">introduceren? </w:t>
      </w:r>
    </w:p>
    <w:p w14:paraId="51649CA3" w14:textId="565DAABF" w:rsidR="004760DD" w:rsidRPr="004760DD" w:rsidRDefault="004760DD" w:rsidP="004760DD">
      <w:pPr>
        <w:rPr>
          <w:rStyle w:val="OndertitelChar"/>
          <w:rFonts w:ascii="Verdana" w:hAnsi="Verdana"/>
          <w:sz w:val="20"/>
          <w:szCs w:val="20"/>
        </w:rPr>
      </w:pPr>
      <w:r>
        <w:rPr>
          <w:rStyle w:val="OndertitelChar"/>
          <w:rFonts w:ascii="Verdana" w:hAnsi="Verdana"/>
          <w:sz w:val="20"/>
          <w:szCs w:val="20"/>
        </w:rPr>
        <w:t xml:space="preserve">Afhankelijk van de uitkomsten van de overige uitkomsten willen we in de loop van 2025 kijken of de PA </w:t>
      </w:r>
      <w:r w:rsidR="009506AA">
        <w:rPr>
          <w:rStyle w:val="OndertitelChar"/>
          <w:rFonts w:ascii="Verdana" w:hAnsi="Verdana"/>
          <w:sz w:val="20"/>
          <w:szCs w:val="20"/>
        </w:rPr>
        <w:t>toegevoegd gaat worden aan ons team.</w:t>
      </w:r>
    </w:p>
    <w:p w14:paraId="3ED95A49" w14:textId="27189784" w:rsidR="00D87C75" w:rsidRDefault="00BE0C8D" w:rsidP="00D87C75">
      <w:pPr>
        <w:pStyle w:val="Lijstalinea"/>
        <w:numPr>
          <w:ilvl w:val="0"/>
          <w:numId w:val="18"/>
        </w:numPr>
        <w:rPr>
          <w:rStyle w:val="OndertitelChar"/>
          <w:rFonts w:ascii="Verdana" w:hAnsi="Verdana"/>
          <w:sz w:val="20"/>
          <w:szCs w:val="20"/>
        </w:rPr>
      </w:pPr>
      <w:r w:rsidRPr="000879C4">
        <w:rPr>
          <w:rStyle w:val="OndertitelChar"/>
          <w:rFonts w:ascii="Verdana" w:hAnsi="Verdana"/>
          <w:sz w:val="20"/>
          <w:szCs w:val="20"/>
        </w:rPr>
        <w:t xml:space="preserve">Werkdruk </w:t>
      </w:r>
      <w:proofErr w:type="spellStart"/>
      <w:r w:rsidRPr="000879C4">
        <w:rPr>
          <w:rStyle w:val="OndertitelChar"/>
          <w:rFonts w:ascii="Verdana" w:hAnsi="Verdana"/>
          <w:sz w:val="20"/>
          <w:szCs w:val="20"/>
        </w:rPr>
        <w:t>poh</w:t>
      </w:r>
      <w:proofErr w:type="spellEnd"/>
      <w:r w:rsidRPr="000879C4">
        <w:rPr>
          <w:rStyle w:val="OndertitelChar"/>
          <w:rFonts w:ascii="Verdana" w:hAnsi="Verdana"/>
          <w:sz w:val="20"/>
          <w:szCs w:val="20"/>
        </w:rPr>
        <w:t xml:space="preserve"> </w:t>
      </w:r>
      <w:r w:rsidR="000879C4" w:rsidRPr="000879C4">
        <w:rPr>
          <w:rStyle w:val="OndertitelChar"/>
          <w:rFonts w:ascii="Verdana" w:hAnsi="Verdana"/>
          <w:sz w:val="20"/>
          <w:szCs w:val="20"/>
        </w:rPr>
        <w:t>monitoren en hierop anticiperen</w:t>
      </w:r>
      <w:r w:rsidR="001D107E">
        <w:rPr>
          <w:rStyle w:val="OndertitelChar"/>
          <w:rFonts w:ascii="Verdana" w:hAnsi="Verdana"/>
          <w:sz w:val="20"/>
          <w:szCs w:val="20"/>
        </w:rPr>
        <w:t>.</w:t>
      </w:r>
    </w:p>
    <w:p w14:paraId="2D86F7F0" w14:textId="27C2CBAE" w:rsidR="009506AA" w:rsidRPr="009506AA" w:rsidRDefault="00330AD7" w:rsidP="009506AA">
      <w:pPr>
        <w:rPr>
          <w:rStyle w:val="OndertitelChar"/>
          <w:rFonts w:ascii="Verdana" w:hAnsi="Verdana"/>
          <w:sz w:val="20"/>
          <w:szCs w:val="20"/>
        </w:rPr>
      </w:pPr>
      <w:r>
        <w:rPr>
          <w:rStyle w:val="OndertitelChar"/>
          <w:rFonts w:ascii="Verdana" w:hAnsi="Verdana"/>
          <w:sz w:val="20"/>
          <w:szCs w:val="20"/>
        </w:rPr>
        <w:t xml:space="preserve">Cijfers moeten zichtbaar maken hoe de huidige ketenzorg eruit ziet bij de </w:t>
      </w:r>
      <w:proofErr w:type="spellStart"/>
      <w:r>
        <w:rPr>
          <w:rStyle w:val="OndertitelChar"/>
          <w:rFonts w:ascii="Verdana" w:hAnsi="Verdana"/>
          <w:sz w:val="20"/>
          <w:szCs w:val="20"/>
        </w:rPr>
        <w:t>poh’s</w:t>
      </w:r>
      <w:proofErr w:type="spellEnd"/>
      <w:r>
        <w:rPr>
          <w:rStyle w:val="OndertitelChar"/>
          <w:rFonts w:ascii="Verdana" w:hAnsi="Verdana"/>
          <w:sz w:val="20"/>
          <w:szCs w:val="20"/>
        </w:rPr>
        <w:t xml:space="preserve"> en wat de toekomstverwachting is. Van hieruit kunnen we kijken of het anders ingericht dient te worden, of we overstappen op meer hybridezorg of dat er fte bij moet komen.</w:t>
      </w:r>
    </w:p>
    <w:p w14:paraId="4E3FC5BD" w14:textId="77777777" w:rsidR="00D87C75" w:rsidRPr="00D87C75" w:rsidRDefault="00D87C75" w:rsidP="00D87C75">
      <w:pPr>
        <w:rPr>
          <w:rStyle w:val="OndertitelChar"/>
          <w:rFonts w:ascii="Verdana" w:hAnsi="Verdana"/>
          <w:sz w:val="20"/>
          <w:szCs w:val="20"/>
        </w:rPr>
      </w:pPr>
    </w:p>
    <w:p w14:paraId="035880B9" w14:textId="31E15338" w:rsidR="003473A1" w:rsidRPr="001D107E" w:rsidRDefault="003473A1" w:rsidP="001D107E">
      <w:pPr>
        <w:rPr>
          <w:rStyle w:val="OndertitelChar"/>
          <w:rFonts w:ascii="Verdana" w:hAnsi="Verdana"/>
          <w:sz w:val="20"/>
          <w:szCs w:val="20"/>
        </w:rPr>
      </w:pPr>
    </w:p>
    <w:sectPr w:rsidR="003473A1" w:rsidRPr="001D107E" w:rsidSect="005D71C4">
      <w:headerReference w:type="default" r:id="rId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FD16F0" w14:textId="77777777" w:rsidR="00A2085B" w:rsidRDefault="00A2085B" w:rsidP="005E168F">
      <w:r>
        <w:separator/>
      </w:r>
    </w:p>
  </w:endnote>
  <w:endnote w:type="continuationSeparator" w:id="0">
    <w:p w14:paraId="7517EFFE" w14:textId="77777777" w:rsidR="00A2085B" w:rsidRDefault="00A2085B" w:rsidP="005E168F">
      <w:r>
        <w:continuationSeparator/>
      </w:r>
    </w:p>
  </w:endnote>
  <w:endnote w:type="continuationNotice" w:id="1">
    <w:p w14:paraId="7ABA2E8D" w14:textId="77777777" w:rsidR="00A2085B" w:rsidRDefault="00A2085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BDAA2" w14:textId="77777777" w:rsidR="00A2085B" w:rsidRDefault="00A2085B" w:rsidP="005E168F">
      <w:r>
        <w:separator/>
      </w:r>
    </w:p>
  </w:footnote>
  <w:footnote w:type="continuationSeparator" w:id="0">
    <w:p w14:paraId="31C5C8C6" w14:textId="77777777" w:rsidR="00A2085B" w:rsidRDefault="00A2085B" w:rsidP="005E168F">
      <w:r>
        <w:continuationSeparator/>
      </w:r>
    </w:p>
  </w:footnote>
  <w:footnote w:type="continuationNotice" w:id="1">
    <w:p w14:paraId="15C9243B" w14:textId="77777777" w:rsidR="00A2085B" w:rsidRDefault="00A2085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5B6DC" w14:textId="77777777" w:rsidR="00A30FF0" w:rsidRDefault="00A30FF0">
    <w:pPr>
      <w:pStyle w:val="Koptekst"/>
    </w:pPr>
  </w:p>
  <w:p w14:paraId="1C3524BD" w14:textId="77777777" w:rsidR="00A30FF0" w:rsidRDefault="00A30FF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3794C9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971762152" o:spid="_x0000_i1025" type="#_x0000_t75" style="width:11.4pt;height:11.4pt;visibility:visible;mso-wrap-style:square">
            <v:imagedata r:id="rId1" o:title=""/>
          </v:shape>
        </w:pict>
      </mc:Choice>
      <mc:Fallback>
        <w:drawing>
          <wp:inline distT="0" distB="0" distL="0" distR="0" wp14:anchorId="721DC94F" wp14:editId="721DC950">
            <wp:extent cx="144780" cy="144780"/>
            <wp:effectExtent l="0" t="0" r="0" b="0"/>
            <wp:docPr id="971762152" name="Afbeelding 971762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mc:Fallback>
    </mc:AlternateContent>
  </w:numPicBullet>
  <w:abstractNum w:abstractNumId="0" w15:restartNumberingAfterBreak="0">
    <w:nsid w:val="00192260"/>
    <w:multiLevelType w:val="singleLevel"/>
    <w:tmpl w:val="0B92C5D8"/>
    <w:lvl w:ilvl="0">
      <w:numFmt w:val="bullet"/>
      <w:suff w:val="nothing"/>
      <w:lvlText w:val="-"/>
      <w:lvlJc w:val="left"/>
      <w:pPr>
        <w:tabs>
          <w:tab w:val="num" w:pos="72"/>
        </w:tabs>
        <w:ind w:left="216"/>
      </w:pPr>
      <w:rPr>
        <w:rFonts w:ascii="Symbol" w:hAnsi="Symbol" w:cs="Times New Roman"/>
        <w:snapToGrid/>
        <w:sz w:val="14"/>
        <w:szCs w:val="14"/>
      </w:rPr>
    </w:lvl>
  </w:abstractNum>
  <w:abstractNum w:abstractNumId="1" w15:restartNumberingAfterBreak="0">
    <w:nsid w:val="01967893"/>
    <w:multiLevelType w:val="singleLevel"/>
    <w:tmpl w:val="2F628AFE"/>
    <w:lvl w:ilvl="0">
      <w:numFmt w:val="bullet"/>
      <w:lvlText w:val="§"/>
      <w:lvlJc w:val="left"/>
      <w:pPr>
        <w:tabs>
          <w:tab w:val="num" w:pos="216"/>
        </w:tabs>
        <w:ind w:left="216" w:hanging="216"/>
      </w:pPr>
      <w:rPr>
        <w:rFonts w:ascii="Wingdings" w:hAnsi="Wingdings" w:cs="Times New Roman"/>
        <w:snapToGrid/>
        <w:sz w:val="14"/>
        <w:szCs w:val="14"/>
      </w:rPr>
    </w:lvl>
  </w:abstractNum>
  <w:abstractNum w:abstractNumId="2" w15:restartNumberingAfterBreak="0">
    <w:nsid w:val="02EADA52"/>
    <w:multiLevelType w:val="singleLevel"/>
    <w:tmpl w:val="5C738B30"/>
    <w:lvl w:ilvl="0">
      <w:numFmt w:val="bullet"/>
      <w:lvlText w:val="·"/>
      <w:lvlJc w:val="left"/>
      <w:pPr>
        <w:tabs>
          <w:tab w:val="num" w:pos="216"/>
        </w:tabs>
        <w:ind w:left="216" w:hanging="216"/>
      </w:pPr>
      <w:rPr>
        <w:rFonts w:ascii="Symbol" w:hAnsi="Symbol" w:cs="Times New Roman"/>
        <w:snapToGrid/>
        <w:spacing w:val="3"/>
        <w:sz w:val="14"/>
        <w:szCs w:val="14"/>
      </w:rPr>
    </w:lvl>
  </w:abstractNum>
  <w:abstractNum w:abstractNumId="3" w15:restartNumberingAfterBreak="0">
    <w:nsid w:val="04B16E6F"/>
    <w:multiLevelType w:val="multilevel"/>
    <w:tmpl w:val="FA681B60"/>
    <w:lvl w:ilvl="0">
      <w:start w:val="1"/>
      <w:numFmt w:val="decimal"/>
      <w:lvlText w:val="%1."/>
      <w:lvlJc w:val="left"/>
      <w:pPr>
        <w:tabs>
          <w:tab w:val="num" w:pos="216"/>
        </w:tabs>
        <w:ind w:left="72"/>
      </w:pPr>
      <w:rPr>
        <w:rFonts w:ascii="Tahoma" w:hAnsi="Tahoma" w:cs="Tahoma"/>
        <w:b/>
        <w:snapToGrid/>
        <w:spacing w:val="-11"/>
        <w:sz w:val="14"/>
        <w:szCs w:val="14"/>
      </w:rPr>
    </w:lvl>
    <w:lvl w:ilvl="1">
      <w:start w:val="4"/>
      <w:numFmt w:val="decimal"/>
      <w:isLgl/>
      <w:lvlText w:val="%1.%2"/>
      <w:lvlJc w:val="left"/>
      <w:pPr>
        <w:tabs>
          <w:tab w:val="num" w:pos="780"/>
        </w:tabs>
        <w:ind w:left="780" w:hanging="708"/>
      </w:pPr>
      <w:rPr>
        <w:rFonts w:hint="default"/>
        <w:i/>
      </w:rPr>
    </w:lvl>
    <w:lvl w:ilvl="2">
      <w:start w:val="1"/>
      <w:numFmt w:val="decimal"/>
      <w:isLgl/>
      <w:lvlText w:val="%1.%2.%3"/>
      <w:lvlJc w:val="left"/>
      <w:pPr>
        <w:tabs>
          <w:tab w:val="num" w:pos="792"/>
        </w:tabs>
        <w:ind w:left="792" w:hanging="720"/>
      </w:pPr>
      <w:rPr>
        <w:rFonts w:hint="default"/>
        <w:i/>
      </w:rPr>
    </w:lvl>
    <w:lvl w:ilvl="3">
      <w:start w:val="1"/>
      <w:numFmt w:val="decimal"/>
      <w:isLgl/>
      <w:lvlText w:val="%1.%2.%3.%4"/>
      <w:lvlJc w:val="left"/>
      <w:pPr>
        <w:tabs>
          <w:tab w:val="num" w:pos="792"/>
        </w:tabs>
        <w:ind w:left="792" w:hanging="720"/>
      </w:pPr>
      <w:rPr>
        <w:rFonts w:hint="default"/>
        <w:i/>
      </w:rPr>
    </w:lvl>
    <w:lvl w:ilvl="4">
      <w:start w:val="1"/>
      <w:numFmt w:val="decimal"/>
      <w:isLgl/>
      <w:lvlText w:val="%1.%2.%3.%4.%5"/>
      <w:lvlJc w:val="left"/>
      <w:pPr>
        <w:tabs>
          <w:tab w:val="num" w:pos="1152"/>
        </w:tabs>
        <w:ind w:left="1152" w:hanging="1080"/>
      </w:pPr>
      <w:rPr>
        <w:rFonts w:hint="default"/>
        <w:i/>
      </w:rPr>
    </w:lvl>
    <w:lvl w:ilvl="5">
      <w:start w:val="1"/>
      <w:numFmt w:val="decimal"/>
      <w:isLgl/>
      <w:lvlText w:val="%1.%2.%3.%4.%5.%6"/>
      <w:lvlJc w:val="left"/>
      <w:pPr>
        <w:tabs>
          <w:tab w:val="num" w:pos="1152"/>
        </w:tabs>
        <w:ind w:left="1152" w:hanging="1080"/>
      </w:pPr>
      <w:rPr>
        <w:rFonts w:hint="default"/>
        <w:i/>
      </w:rPr>
    </w:lvl>
    <w:lvl w:ilvl="6">
      <w:start w:val="1"/>
      <w:numFmt w:val="decimal"/>
      <w:isLgl/>
      <w:lvlText w:val="%1.%2.%3.%4.%5.%6.%7"/>
      <w:lvlJc w:val="left"/>
      <w:pPr>
        <w:tabs>
          <w:tab w:val="num" w:pos="1512"/>
        </w:tabs>
        <w:ind w:left="1512" w:hanging="1440"/>
      </w:pPr>
      <w:rPr>
        <w:rFonts w:hint="default"/>
        <w:i/>
      </w:rPr>
    </w:lvl>
    <w:lvl w:ilvl="7">
      <w:start w:val="1"/>
      <w:numFmt w:val="decimal"/>
      <w:isLgl/>
      <w:lvlText w:val="%1.%2.%3.%4.%5.%6.%7.%8"/>
      <w:lvlJc w:val="left"/>
      <w:pPr>
        <w:tabs>
          <w:tab w:val="num" w:pos="1512"/>
        </w:tabs>
        <w:ind w:left="1512" w:hanging="1440"/>
      </w:pPr>
      <w:rPr>
        <w:rFonts w:hint="default"/>
        <w:i/>
      </w:rPr>
    </w:lvl>
    <w:lvl w:ilvl="8">
      <w:start w:val="1"/>
      <w:numFmt w:val="decimal"/>
      <w:isLgl/>
      <w:lvlText w:val="%1.%2.%3.%4.%5.%6.%7.%8.%9"/>
      <w:lvlJc w:val="left"/>
      <w:pPr>
        <w:tabs>
          <w:tab w:val="num" w:pos="1872"/>
        </w:tabs>
        <w:ind w:left="1872" w:hanging="1800"/>
      </w:pPr>
      <w:rPr>
        <w:rFonts w:hint="default"/>
        <w:i/>
      </w:rPr>
    </w:lvl>
  </w:abstractNum>
  <w:abstractNum w:abstractNumId="4" w15:restartNumberingAfterBreak="0">
    <w:nsid w:val="05215F0D"/>
    <w:multiLevelType w:val="singleLevel"/>
    <w:tmpl w:val="47F0561B"/>
    <w:lvl w:ilvl="0">
      <w:numFmt w:val="bullet"/>
      <w:lvlText w:val="·"/>
      <w:lvlJc w:val="left"/>
      <w:pPr>
        <w:tabs>
          <w:tab w:val="num" w:pos="216"/>
        </w:tabs>
        <w:ind w:left="216" w:hanging="216"/>
      </w:pPr>
      <w:rPr>
        <w:rFonts w:ascii="Symbol" w:hAnsi="Symbol" w:cs="Times New Roman"/>
        <w:i/>
        <w:snapToGrid/>
        <w:sz w:val="14"/>
        <w:szCs w:val="14"/>
      </w:rPr>
    </w:lvl>
  </w:abstractNum>
  <w:abstractNum w:abstractNumId="5" w15:restartNumberingAfterBreak="0">
    <w:nsid w:val="1CEB07E0"/>
    <w:multiLevelType w:val="hybridMultilevel"/>
    <w:tmpl w:val="913AE7D4"/>
    <w:lvl w:ilvl="0" w:tplc="04130001">
      <w:start w:val="1"/>
      <w:numFmt w:val="bullet"/>
      <w:lvlText w:val=""/>
      <w:lvlJc w:val="left"/>
      <w:pPr>
        <w:ind w:left="360" w:hanging="360"/>
      </w:pPr>
      <w:rPr>
        <w:rFonts w:ascii="Symbol" w:hAnsi="Symbol" w:hint="default"/>
      </w:rPr>
    </w:lvl>
    <w:lvl w:ilvl="1" w:tplc="3C1A286C">
      <w:numFmt w:val="bullet"/>
      <w:lvlText w:val="-"/>
      <w:lvlJc w:val="left"/>
      <w:pPr>
        <w:ind w:left="1785" w:hanging="1065"/>
      </w:pPr>
      <w:rPr>
        <w:rFonts w:ascii="Calibri" w:eastAsia="Calibri" w:hAnsi="Calibri"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FE422F2"/>
    <w:multiLevelType w:val="hybridMultilevel"/>
    <w:tmpl w:val="97A627C2"/>
    <w:lvl w:ilvl="0" w:tplc="1CC89166">
      <w:start w:val="5"/>
      <w:numFmt w:val="bullet"/>
      <w:lvlText w:val=""/>
      <w:lvlJc w:val="left"/>
      <w:pPr>
        <w:ind w:left="720" w:hanging="360"/>
      </w:pPr>
      <w:rPr>
        <w:rFonts w:ascii="Symbol" w:eastAsia="Times New Roman" w:hAnsi="Symbol"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89929F1"/>
    <w:multiLevelType w:val="hybridMultilevel"/>
    <w:tmpl w:val="5B94C25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2ED00B44"/>
    <w:multiLevelType w:val="multilevel"/>
    <w:tmpl w:val="E786C096"/>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0EA39AC"/>
    <w:multiLevelType w:val="hybridMultilevel"/>
    <w:tmpl w:val="814E327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D290803"/>
    <w:multiLevelType w:val="hybridMultilevel"/>
    <w:tmpl w:val="CC9E61E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5A012911"/>
    <w:multiLevelType w:val="hybridMultilevel"/>
    <w:tmpl w:val="32624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F4C7C7C"/>
    <w:multiLevelType w:val="hybridMultilevel"/>
    <w:tmpl w:val="69EE628C"/>
    <w:lvl w:ilvl="0" w:tplc="7D907A9E">
      <w:start w:val="8"/>
      <w:numFmt w:val="bullet"/>
      <w:lvlText w:val="-"/>
      <w:lvlJc w:val="left"/>
      <w:pPr>
        <w:ind w:left="1068" w:hanging="360"/>
      </w:pPr>
      <w:rPr>
        <w:rFonts w:ascii="Verdana" w:eastAsiaTheme="minorEastAsia" w:hAnsi="Verdana" w:cs="Tahoma"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15:restartNumberingAfterBreak="0">
    <w:nsid w:val="754A5A78"/>
    <w:multiLevelType w:val="hybridMultilevel"/>
    <w:tmpl w:val="DCF897E4"/>
    <w:lvl w:ilvl="0" w:tplc="E302512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4" w15:restartNumberingAfterBreak="0">
    <w:nsid w:val="7AFB37BF"/>
    <w:multiLevelType w:val="hybridMultilevel"/>
    <w:tmpl w:val="AAA87D36"/>
    <w:lvl w:ilvl="0" w:tplc="E18066F8">
      <w:start w:val="1"/>
      <w:numFmt w:val="decimal"/>
      <w:lvlText w:val="%1."/>
      <w:lvlJc w:val="left"/>
      <w:pPr>
        <w:ind w:left="720" w:hanging="360"/>
      </w:pPr>
      <w:rPr>
        <w:rFonts w:ascii="Verdana" w:eastAsiaTheme="majorEastAsia" w:hAnsi="Verdana" w:cstheme="maj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43425347">
    <w:abstractNumId w:val="3"/>
  </w:num>
  <w:num w:numId="2" w16cid:durableId="282545597">
    <w:abstractNumId w:val="3"/>
    <w:lvlOverride w:ilvl="0">
      <w:lvl w:ilvl="0">
        <w:numFmt w:val="decimal"/>
        <w:lvlText w:val="%1."/>
        <w:lvlJc w:val="left"/>
        <w:pPr>
          <w:tabs>
            <w:tab w:val="num" w:pos="216"/>
          </w:tabs>
          <w:ind w:left="72"/>
        </w:pPr>
        <w:rPr>
          <w:rFonts w:ascii="Tahoma" w:hAnsi="Tahoma" w:cs="Tahoma"/>
          <w:b/>
          <w:snapToGrid/>
          <w:sz w:val="14"/>
          <w:szCs w:val="14"/>
        </w:rPr>
      </w:lvl>
    </w:lvlOverride>
  </w:num>
  <w:num w:numId="3" w16cid:durableId="1865752209">
    <w:abstractNumId w:val="2"/>
  </w:num>
  <w:num w:numId="4" w16cid:durableId="1818719981">
    <w:abstractNumId w:val="1"/>
  </w:num>
  <w:num w:numId="5" w16cid:durableId="1989900407">
    <w:abstractNumId w:val="0"/>
  </w:num>
  <w:num w:numId="6" w16cid:durableId="1480030196">
    <w:abstractNumId w:val="2"/>
    <w:lvlOverride w:ilvl="0">
      <w:lvl w:ilvl="0">
        <w:numFmt w:val="bullet"/>
        <w:lvlText w:val="·"/>
        <w:lvlJc w:val="left"/>
        <w:pPr>
          <w:tabs>
            <w:tab w:val="num" w:pos="288"/>
          </w:tabs>
        </w:pPr>
        <w:rPr>
          <w:rFonts w:ascii="Symbol" w:hAnsi="Symbol" w:cs="Times New Roman"/>
          <w:snapToGrid/>
          <w:sz w:val="14"/>
          <w:szCs w:val="14"/>
        </w:rPr>
      </w:lvl>
    </w:lvlOverride>
  </w:num>
  <w:num w:numId="7" w16cid:durableId="1366754762">
    <w:abstractNumId w:val="4"/>
    <w:lvlOverride w:ilvl="0">
      <w:lvl w:ilvl="0">
        <w:numFmt w:val="bullet"/>
        <w:lvlText w:val="·"/>
        <w:lvlJc w:val="left"/>
        <w:pPr>
          <w:tabs>
            <w:tab w:val="num" w:pos="216"/>
          </w:tabs>
          <w:ind w:left="216" w:hanging="216"/>
        </w:pPr>
        <w:rPr>
          <w:rFonts w:ascii="Symbol" w:hAnsi="Symbol" w:cs="Times New Roman"/>
          <w:snapToGrid/>
          <w:spacing w:val="4"/>
          <w:sz w:val="14"/>
          <w:szCs w:val="14"/>
        </w:rPr>
      </w:lvl>
    </w:lvlOverride>
  </w:num>
  <w:num w:numId="8" w16cid:durableId="454107949">
    <w:abstractNumId w:val="4"/>
    <w:lvlOverride w:ilvl="0">
      <w:lvl w:ilvl="0">
        <w:numFmt w:val="bullet"/>
        <w:lvlText w:val="·"/>
        <w:lvlJc w:val="left"/>
        <w:pPr>
          <w:tabs>
            <w:tab w:val="num" w:pos="288"/>
          </w:tabs>
        </w:pPr>
        <w:rPr>
          <w:rFonts w:ascii="Symbol" w:hAnsi="Symbol" w:cs="Times New Roman"/>
          <w:snapToGrid/>
          <w:sz w:val="14"/>
          <w:szCs w:val="14"/>
        </w:rPr>
      </w:lvl>
    </w:lvlOverride>
  </w:num>
  <w:num w:numId="9" w16cid:durableId="172500310">
    <w:abstractNumId w:val="4"/>
  </w:num>
  <w:num w:numId="10" w16cid:durableId="1630621433">
    <w:abstractNumId w:val="6"/>
  </w:num>
  <w:num w:numId="11" w16cid:durableId="1444378003">
    <w:abstractNumId w:val="8"/>
  </w:num>
  <w:num w:numId="12" w16cid:durableId="250045024">
    <w:abstractNumId w:val="9"/>
  </w:num>
  <w:num w:numId="13" w16cid:durableId="530919066">
    <w:abstractNumId w:val="7"/>
  </w:num>
  <w:num w:numId="14" w16cid:durableId="556860724">
    <w:abstractNumId w:val="12"/>
  </w:num>
  <w:num w:numId="15" w16cid:durableId="1427462760">
    <w:abstractNumId w:val="5"/>
  </w:num>
  <w:num w:numId="16" w16cid:durableId="1863661391">
    <w:abstractNumId w:val="10"/>
  </w:num>
  <w:num w:numId="17" w16cid:durableId="23480374">
    <w:abstractNumId w:val="13"/>
  </w:num>
  <w:num w:numId="18" w16cid:durableId="1222331873">
    <w:abstractNumId w:val="14"/>
  </w:num>
  <w:num w:numId="19" w16cid:durableId="7804955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BEB"/>
    <w:rsid w:val="000016F9"/>
    <w:rsid w:val="00003FEE"/>
    <w:rsid w:val="000066C3"/>
    <w:rsid w:val="00010FC5"/>
    <w:rsid w:val="000203E2"/>
    <w:rsid w:val="00020BC4"/>
    <w:rsid w:val="00023014"/>
    <w:rsid w:val="00024526"/>
    <w:rsid w:val="00027306"/>
    <w:rsid w:val="00032F3D"/>
    <w:rsid w:val="000344F8"/>
    <w:rsid w:val="00036C1A"/>
    <w:rsid w:val="00036D7A"/>
    <w:rsid w:val="00041055"/>
    <w:rsid w:val="0004135E"/>
    <w:rsid w:val="000418E5"/>
    <w:rsid w:val="0004345C"/>
    <w:rsid w:val="00044BF0"/>
    <w:rsid w:val="00047137"/>
    <w:rsid w:val="000506A6"/>
    <w:rsid w:val="000511FB"/>
    <w:rsid w:val="000527D2"/>
    <w:rsid w:val="00052935"/>
    <w:rsid w:val="00052B70"/>
    <w:rsid w:val="0005360C"/>
    <w:rsid w:val="000536A8"/>
    <w:rsid w:val="000554B0"/>
    <w:rsid w:val="00056202"/>
    <w:rsid w:val="00062D08"/>
    <w:rsid w:val="00067335"/>
    <w:rsid w:val="00067691"/>
    <w:rsid w:val="00067826"/>
    <w:rsid w:val="00070479"/>
    <w:rsid w:val="0007145A"/>
    <w:rsid w:val="00074851"/>
    <w:rsid w:val="00074AAB"/>
    <w:rsid w:val="0007518E"/>
    <w:rsid w:val="000751E5"/>
    <w:rsid w:val="000766C2"/>
    <w:rsid w:val="00080F8C"/>
    <w:rsid w:val="00083103"/>
    <w:rsid w:val="00084C00"/>
    <w:rsid w:val="000855EF"/>
    <w:rsid w:val="00086F70"/>
    <w:rsid w:val="000879C4"/>
    <w:rsid w:val="0009046B"/>
    <w:rsid w:val="0009177F"/>
    <w:rsid w:val="00091E11"/>
    <w:rsid w:val="00091FC4"/>
    <w:rsid w:val="0009222A"/>
    <w:rsid w:val="00093809"/>
    <w:rsid w:val="00094EEC"/>
    <w:rsid w:val="00096A43"/>
    <w:rsid w:val="000A02A7"/>
    <w:rsid w:val="000A1713"/>
    <w:rsid w:val="000A5685"/>
    <w:rsid w:val="000A71AF"/>
    <w:rsid w:val="000B4D54"/>
    <w:rsid w:val="000B71C0"/>
    <w:rsid w:val="000C11E3"/>
    <w:rsid w:val="000C1969"/>
    <w:rsid w:val="000C38A8"/>
    <w:rsid w:val="000C39E6"/>
    <w:rsid w:val="000C5596"/>
    <w:rsid w:val="000C6962"/>
    <w:rsid w:val="000D21E5"/>
    <w:rsid w:val="000D3D19"/>
    <w:rsid w:val="000D6B4C"/>
    <w:rsid w:val="000D6DCE"/>
    <w:rsid w:val="000D766C"/>
    <w:rsid w:val="000E3C3B"/>
    <w:rsid w:val="000E3F1F"/>
    <w:rsid w:val="000E4C40"/>
    <w:rsid w:val="000F0301"/>
    <w:rsid w:val="000F1A56"/>
    <w:rsid w:val="000F25C3"/>
    <w:rsid w:val="000F2DC2"/>
    <w:rsid w:val="000F543D"/>
    <w:rsid w:val="000F6263"/>
    <w:rsid w:val="00101E0A"/>
    <w:rsid w:val="00102CB9"/>
    <w:rsid w:val="00104B86"/>
    <w:rsid w:val="001055C8"/>
    <w:rsid w:val="00107463"/>
    <w:rsid w:val="001109EB"/>
    <w:rsid w:val="00113240"/>
    <w:rsid w:val="0011709F"/>
    <w:rsid w:val="0012060B"/>
    <w:rsid w:val="00121E51"/>
    <w:rsid w:val="0012208D"/>
    <w:rsid w:val="001224E1"/>
    <w:rsid w:val="0012261D"/>
    <w:rsid w:val="001249E3"/>
    <w:rsid w:val="00124DD4"/>
    <w:rsid w:val="00126B52"/>
    <w:rsid w:val="001354F6"/>
    <w:rsid w:val="00135873"/>
    <w:rsid w:val="00141B13"/>
    <w:rsid w:val="00141E28"/>
    <w:rsid w:val="00141F12"/>
    <w:rsid w:val="001465C2"/>
    <w:rsid w:val="00150F2C"/>
    <w:rsid w:val="00151CB6"/>
    <w:rsid w:val="00151FE0"/>
    <w:rsid w:val="00153E60"/>
    <w:rsid w:val="00155B28"/>
    <w:rsid w:val="00156679"/>
    <w:rsid w:val="00156A68"/>
    <w:rsid w:val="00156F86"/>
    <w:rsid w:val="0016110C"/>
    <w:rsid w:val="00165509"/>
    <w:rsid w:val="00170428"/>
    <w:rsid w:val="001706EE"/>
    <w:rsid w:val="001710DE"/>
    <w:rsid w:val="0017231A"/>
    <w:rsid w:val="001766DA"/>
    <w:rsid w:val="001812FA"/>
    <w:rsid w:val="001813EE"/>
    <w:rsid w:val="00181EB1"/>
    <w:rsid w:val="001847D3"/>
    <w:rsid w:val="00187D05"/>
    <w:rsid w:val="00190FD2"/>
    <w:rsid w:val="001933C3"/>
    <w:rsid w:val="00194F43"/>
    <w:rsid w:val="00195269"/>
    <w:rsid w:val="0019590F"/>
    <w:rsid w:val="001965F0"/>
    <w:rsid w:val="00197749"/>
    <w:rsid w:val="00197B84"/>
    <w:rsid w:val="00197C24"/>
    <w:rsid w:val="001A0297"/>
    <w:rsid w:val="001A52B5"/>
    <w:rsid w:val="001A6381"/>
    <w:rsid w:val="001B0027"/>
    <w:rsid w:val="001B00CD"/>
    <w:rsid w:val="001B2842"/>
    <w:rsid w:val="001B5067"/>
    <w:rsid w:val="001B5172"/>
    <w:rsid w:val="001B5403"/>
    <w:rsid w:val="001B588C"/>
    <w:rsid w:val="001B70A1"/>
    <w:rsid w:val="001C0A51"/>
    <w:rsid w:val="001C1DEB"/>
    <w:rsid w:val="001C20E7"/>
    <w:rsid w:val="001C2114"/>
    <w:rsid w:val="001C54DB"/>
    <w:rsid w:val="001C6385"/>
    <w:rsid w:val="001C6B1F"/>
    <w:rsid w:val="001C7433"/>
    <w:rsid w:val="001C7D3B"/>
    <w:rsid w:val="001D107E"/>
    <w:rsid w:val="001D32E8"/>
    <w:rsid w:val="001D7402"/>
    <w:rsid w:val="001D76D4"/>
    <w:rsid w:val="001D7E56"/>
    <w:rsid w:val="001E11F1"/>
    <w:rsid w:val="001E1528"/>
    <w:rsid w:val="001E2D20"/>
    <w:rsid w:val="001E3A09"/>
    <w:rsid w:val="001E3BF8"/>
    <w:rsid w:val="001E7838"/>
    <w:rsid w:val="001E7C0E"/>
    <w:rsid w:val="001F416B"/>
    <w:rsid w:val="001F4937"/>
    <w:rsid w:val="001F6329"/>
    <w:rsid w:val="001F778A"/>
    <w:rsid w:val="001F7B7D"/>
    <w:rsid w:val="002008B4"/>
    <w:rsid w:val="00203481"/>
    <w:rsid w:val="00207C94"/>
    <w:rsid w:val="00212905"/>
    <w:rsid w:val="00216452"/>
    <w:rsid w:val="00220E16"/>
    <w:rsid w:val="0022332A"/>
    <w:rsid w:val="002245BD"/>
    <w:rsid w:val="00224F90"/>
    <w:rsid w:val="00225590"/>
    <w:rsid w:val="00226405"/>
    <w:rsid w:val="00231D03"/>
    <w:rsid w:val="00232AA6"/>
    <w:rsid w:val="00233DF6"/>
    <w:rsid w:val="00235161"/>
    <w:rsid w:val="002372C0"/>
    <w:rsid w:val="002423CF"/>
    <w:rsid w:val="00243021"/>
    <w:rsid w:val="00244C05"/>
    <w:rsid w:val="00245C0D"/>
    <w:rsid w:val="002513C7"/>
    <w:rsid w:val="0025145B"/>
    <w:rsid w:val="00251D8F"/>
    <w:rsid w:val="00252E97"/>
    <w:rsid w:val="002534D2"/>
    <w:rsid w:val="00253FC1"/>
    <w:rsid w:val="0025440A"/>
    <w:rsid w:val="00255C75"/>
    <w:rsid w:val="00256F23"/>
    <w:rsid w:val="00260C35"/>
    <w:rsid w:val="00262F80"/>
    <w:rsid w:val="002638D1"/>
    <w:rsid w:val="00265099"/>
    <w:rsid w:val="0026665A"/>
    <w:rsid w:val="00267B85"/>
    <w:rsid w:val="0027116F"/>
    <w:rsid w:val="002718FC"/>
    <w:rsid w:val="00271FA9"/>
    <w:rsid w:val="00272354"/>
    <w:rsid w:val="00274A04"/>
    <w:rsid w:val="002774A4"/>
    <w:rsid w:val="0027785D"/>
    <w:rsid w:val="00280A79"/>
    <w:rsid w:val="002831AD"/>
    <w:rsid w:val="00284A67"/>
    <w:rsid w:val="00284E40"/>
    <w:rsid w:val="0028533D"/>
    <w:rsid w:val="0028583A"/>
    <w:rsid w:val="00285F87"/>
    <w:rsid w:val="00286879"/>
    <w:rsid w:val="0029013F"/>
    <w:rsid w:val="00291E7A"/>
    <w:rsid w:val="00293AD3"/>
    <w:rsid w:val="00296D35"/>
    <w:rsid w:val="002A10B9"/>
    <w:rsid w:val="002A5853"/>
    <w:rsid w:val="002B0764"/>
    <w:rsid w:val="002B1308"/>
    <w:rsid w:val="002B145D"/>
    <w:rsid w:val="002B235F"/>
    <w:rsid w:val="002B3D4B"/>
    <w:rsid w:val="002B42BF"/>
    <w:rsid w:val="002B51C1"/>
    <w:rsid w:val="002B6166"/>
    <w:rsid w:val="002B6C5F"/>
    <w:rsid w:val="002B71EC"/>
    <w:rsid w:val="002C29FD"/>
    <w:rsid w:val="002C388C"/>
    <w:rsid w:val="002C5A39"/>
    <w:rsid w:val="002C7336"/>
    <w:rsid w:val="002D100D"/>
    <w:rsid w:val="002D469B"/>
    <w:rsid w:val="002D4980"/>
    <w:rsid w:val="002D4CFE"/>
    <w:rsid w:val="002D6BE4"/>
    <w:rsid w:val="002D77A5"/>
    <w:rsid w:val="002D7BAB"/>
    <w:rsid w:val="002E1B38"/>
    <w:rsid w:val="002E2A46"/>
    <w:rsid w:val="002E2A5C"/>
    <w:rsid w:val="002E6768"/>
    <w:rsid w:val="002E777E"/>
    <w:rsid w:val="002F1233"/>
    <w:rsid w:val="002F60F1"/>
    <w:rsid w:val="002F7034"/>
    <w:rsid w:val="002F7600"/>
    <w:rsid w:val="00301ED7"/>
    <w:rsid w:val="003023E9"/>
    <w:rsid w:val="00302D95"/>
    <w:rsid w:val="00304B14"/>
    <w:rsid w:val="00310FC2"/>
    <w:rsid w:val="0031228E"/>
    <w:rsid w:val="003133B0"/>
    <w:rsid w:val="0031413D"/>
    <w:rsid w:val="0031439E"/>
    <w:rsid w:val="00316B56"/>
    <w:rsid w:val="003174BE"/>
    <w:rsid w:val="003178F7"/>
    <w:rsid w:val="00320A12"/>
    <w:rsid w:val="00321814"/>
    <w:rsid w:val="00324219"/>
    <w:rsid w:val="003253D6"/>
    <w:rsid w:val="00326E63"/>
    <w:rsid w:val="00330AD7"/>
    <w:rsid w:val="00331673"/>
    <w:rsid w:val="00334DFB"/>
    <w:rsid w:val="00341054"/>
    <w:rsid w:val="003445AA"/>
    <w:rsid w:val="00345B54"/>
    <w:rsid w:val="0034625B"/>
    <w:rsid w:val="0034739C"/>
    <w:rsid w:val="003473A1"/>
    <w:rsid w:val="0035455B"/>
    <w:rsid w:val="00354839"/>
    <w:rsid w:val="0035798C"/>
    <w:rsid w:val="00357BD9"/>
    <w:rsid w:val="00357C8C"/>
    <w:rsid w:val="00357EA7"/>
    <w:rsid w:val="00361392"/>
    <w:rsid w:val="0036382C"/>
    <w:rsid w:val="00363DB0"/>
    <w:rsid w:val="00364282"/>
    <w:rsid w:val="00364AFF"/>
    <w:rsid w:val="00365BC6"/>
    <w:rsid w:val="00365FF9"/>
    <w:rsid w:val="00366104"/>
    <w:rsid w:val="00367AAC"/>
    <w:rsid w:val="00370F27"/>
    <w:rsid w:val="00371B33"/>
    <w:rsid w:val="0037348B"/>
    <w:rsid w:val="00373C5D"/>
    <w:rsid w:val="00374213"/>
    <w:rsid w:val="00374DDC"/>
    <w:rsid w:val="003757CD"/>
    <w:rsid w:val="00377B93"/>
    <w:rsid w:val="00382AB4"/>
    <w:rsid w:val="0038448B"/>
    <w:rsid w:val="00386165"/>
    <w:rsid w:val="003876FE"/>
    <w:rsid w:val="00387815"/>
    <w:rsid w:val="00391239"/>
    <w:rsid w:val="00393DE5"/>
    <w:rsid w:val="00394517"/>
    <w:rsid w:val="003953BA"/>
    <w:rsid w:val="00395650"/>
    <w:rsid w:val="00395FF4"/>
    <w:rsid w:val="00397F17"/>
    <w:rsid w:val="003A1105"/>
    <w:rsid w:val="003A1486"/>
    <w:rsid w:val="003A1AFC"/>
    <w:rsid w:val="003A3257"/>
    <w:rsid w:val="003A38F4"/>
    <w:rsid w:val="003A497A"/>
    <w:rsid w:val="003A4994"/>
    <w:rsid w:val="003A5524"/>
    <w:rsid w:val="003A5F1C"/>
    <w:rsid w:val="003A7602"/>
    <w:rsid w:val="003B187D"/>
    <w:rsid w:val="003B21D8"/>
    <w:rsid w:val="003B228D"/>
    <w:rsid w:val="003B26D8"/>
    <w:rsid w:val="003B538D"/>
    <w:rsid w:val="003C268D"/>
    <w:rsid w:val="003C28EA"/>
    <w:rsid w:val="003C40C9"/>
    <w:rsid w:val="003C5FB0"/>
    <w:rsid w:val="003C754A"/>
    <w:rsid w:val="003D0673"/>
    <w:rsid w:val="003D1656"/>
    <w:rsid w:val="003D1BFC"/>
    <w:rsid w:val="003D3094"/>
    <w:rsid w:val="003D5CBB"/>
    <w:rsid w:val="003D5FDC"/>
    <w:rsid w:val="003D6148"/>
    <w:rsid w:val="003D65F3"/>
    <w:rsid w:val="003D6DBA"/>
    <w:rsid w:val="003D76F5"/>
    <w:rsid w:val="003E193E"/>
    <w:rsid w:val="003E22C1"/>
    <w:rsid w:val="003E3490"/>
    <w:rsid w:val="003E415B"/>
    <w:rsid w:val="003F1017"/>
    <w:rsid w:val="003F1569"/>
    <w:rsid w:val="003F6F4B"/>
    <w:rsid w:val="00400269"/>
    <w:rsid w:val="00402E2D"/>
    <w:rsid w:val="004030AE"/>
    <w:rsid w:val="004034CE"/>
    <w:rsid w:val="004044C8"/>
    <w:rsid w:val="00405040"/>
    <w:rsid w:val="0040580D"/>
    <w:rsid w:val="00407B56"/>
    <w:rsid w:val="00410748"/>
    <w:rsid w:val="00411EC0"/>
    <w:rsid w:val="00413C94"/>
    <w:rsid w:val="004206D5"/>
    <w:rsid w:val="00421A2C"/>
    <w:rsid w:val="00424390"/>
    <w:rsid w:val="004245B1"/>
    <w:rsid w:val="004256B4"/>
    <w:rsid w:val="00426252"/>
    <w:rsid w:val="00427271"/>
    <w:rsid w:val="004302AE"/>
    <w:rsid w:val="00430CD7"/>
    <w:rsid w:val="004323C5"/>
    <w:rsid w:val="004324B1"/>
    <w:rsid w:val="00432955"/>
    <w:rsid w:val="004339CE"/>
    <w:rsid w:val="00434AA5"/>
    <w:rsid w:val="00434D41"/>
    <w:rsid w:val="004358CB"/>
    <w:rsid w:val="00435E46"/>
    <w:rsid w:val="0043751A"/>
    <w:rsid w:val="00437699"/>
    <w:rsid w:val="004377FF"/>
    <w:rsid w:val="00442881"/>
    <w:rsid w:val="00443884"/>
    <w:rsid w:val="0044398A"/>
    <w:rsid w:val="0044430C"/>
    <w:rsid w:val="004446E8"/>
    <w:rsid w:val="0044631D"/>
    <w:rsid w:val="004467F1"/>
    <w:rsid w:val="00450945"/>
    <w:rsid w:val="004527E0"/>
    <w:rsid w:val="00453BED"/>
    <w:rsid w:val="00453C65"/>
    <w:rsid w:val="004575B6"/>
    <w:rsid w:val="00462F76"/>
    <w:rsid w:val="004647E5"/>
    <w:rsid w:val="00465851"/>
    <w:rsid w:val="00465A29"/>
    <w:rsid w:val="004663DA"/>
    <w:rsid w:val="004667F7"/>
    <w:rsid w:val="004703F5"/>
    <w:rsid w:val="00471A75"/>
    <w:rsid w:val="00473C8E"/>
    <w:rsid w:val="00473D3C"/>
    <w:rsid w:val="00473F3D"/>
    <w:rsid w:val="00475617"/>
    <w:rsid w:val="00475AD5"/>
    <w:rsid w:val="004760DD"/>
    <w:rsid w:val="00477EA3"/>
    <w:rsid w:val="004803D8"/>
    <w:rsid w:val="004811F8"/>
    <w:rsid w:val="004870A8"/>
    <w:rsid w:val="004923FC"/>
    <w:rsid w:val="0049241D"/>
    <w:rsid w:val="004A00D6"/>
    <w:rsid w:val="004A0445"/>
    <w:rsid w:val="004A703D"/>
    <w:rsid w:val="004B21DD"/>
    <w:rsid w:val="004B419C"/>
    <w:rsid w:val="004B7672"/>
    <w:rsid w:val="004C009A"/>
    <w:rsid w:val="004C067E"/>
    <w:rsid w:val="004C0DB6"/>
    <w:rsid w:val="004C14A6"/>
    <w:rsid w:val="004C1A5D"/>
    <w:rsid w:val="004C29C3"/>
    <w:rsid w:val="004C46A8"/>
    <w:rsid w:val="004C4B92"/>
    <w:rsid w:val="004C6D06"/>
    <w:rsid w:val="004C723F"/>
    <w:rsid w:val="004C7BF1"/>
    <w:rsid w:val="004C7CE0"/>
    <w:rsid w:val="004D222A"/>
    <w:rsid w:val="004D35F0"/>
    <w:rsid w:val="004D3623"/>
    <w:rsid w:val="004D3897"/>
    <w:rsid w:val="004D3DF6"/>
    <w:rsid w:val="004D6289"/>
    <w:rsid w:val="004D6B24"/>
    <w:rsid w:val="004D6C8D"/>
    <w:rsid w:val="004E1A9D"/>
    <w:rsid w:val="004E3B52"/>
    <w:rsid w:val="004E493F"/>
    <w:rsid w:val="004E5277"/>
    <w:rsid w:val="004E6D54"/>
    <w:rsid w:val="004E6F8D"/>
    <w:rsid w:val="004E7C63"/>
    <w:rsid w:val="004F1781"/>
    <w:rsid w:val="004F255A"/>
    <w:rsid w:val="004F2880"/>
    <w:rsid w:val="004F3F95"/>
    <w:rsid w:val="004F5211"/>
    <w:rsid w:val="004F526A"/>
    <w:rsid w:val="004F5754"/>
    <w:rsid w:val="004F5A90"/>
    <w:rsid w:val="004F637D"/>
    <w:rsid w:val="004F7CCD"/>
    <w:rsid w:val="005000C0"/>
    <w:rsid w:val="00500652"/>
    <w:rsid w:val="00500953"/>
    <w:rsid w:val="005009F8"/>
    <w:rsid w:val="00505047"/>
    <w:rsid w:val="00505EE3"/>
    <w:rsid w:val="005079F7"/>
    <w:rsid w:val="00512B52"/>
    <w:rsid w:val="00512B71"/>
    <w:rsid w:val="005148DB"/>
    <w:rsid w:val="00515125"/>
    <w:rsid w:val="005156F5"/>
    <w:rsid w:val="00520431"/>
    <w:rsid w:val="005207E1"/>
    <w:rsid w:val="005214EE"/>
    <w:rsid w:val="005218B8"/>
    <w:rsid w:val="00521F7C"/>
    <w:rsid w:val="00522878"/>
    <w:rsid w:val="00524BCA"/>
    <w:rsid w:val="005263EC"/>
    <w:rsid w:val="00526866"/>
    <w:rsid w:val="00527E6A"/>
    <w:rsid w:val="00531B94"/>
    <w:rsid w:val="00533F5F"/>
    <w:rsid w:val="00535269"/>
    <w:rsid w:val="0053778B"/>
    <w:rsid w:val="00543461"/>
    <w:rsid w:val="00550C08"/>
    <w:rsid w:val="0055462F"/>
    <w:rsid w:val="005558AE"/>
    <w:rsid w:val="0055649D"/>
    <w:rsid w:val="0056031C"/>
    <w:rsid w:val="00561085"/>
    <w:rsid w:val="00563585"/>
    <w:rsid w:val="00563CDC"/>
    <w:rsid w:val="00563FEB"/>
    <w:rsid w:val="00564B4A"/>
    <w:rsid w:val="0056530A"/>
    <w:rsid w:val="00565D1A"/>
    <w:rsid w:val="0056699B"/>
    <w:rsid w:val="00570330"/>
    <w:rsid w:val="00572650"/>
    <w:rsid w:val="00573389"/>
    <w:rsid w:val="00575476"/>
    <w:rsid w:val="00576BE2"/>
    <w:rsid w:val="00576F25"/>
    <w:rsid w:val="005803C4"/>
    <w:rsid w:val="00580E8D"/>
    <w:rsid w:val="00581031"/>
    <w:rsid w:val="0058205A"/>
    <w:rsid w:val="005831D7"/>
    <w:rsid w:val="00583DE3"/>
    <w:rsid w:val="00584C06"/>
    <w:rsid w:val="005902C1"/>
    <w:rsid w:val="00594FAB"/>
    <w:rsid w:val="005964E0"/>
    <w:rsid w:val="005A28DF"/>
    <w:rsid w:val="005A3204"/>
    <w:rsid w:val="005A4085"/>
    <w:rsid w:val="005A73C3"/>
    <w:rsid w:val="005B06CF"/>
    <w:rsid w:val="005B1160"/>
    <w:rsid w:val="005B1F94"/>
    <w:rsid w:val="005B20BD"/>
    <w:rsid w:val="005B466A"/>
    <w:rsid w:val="005B600A"/>
    <w:rsid w:val="005B60F0"/>
    <w:rsid w:val="005B72EB"/>
    <w:rsid w:val="005C007D"/>
    <w:rsid w:val="005C19FC"/>
    <w:rsid w:val="005C1C98"/>
    <w:rsid w:val="005C1EC2"/>
    <w:rsid w:val="005C1FC5"/>
    <w:rsid w:val="005C2502"/>
    <w:rsid w:val="005C39BD"/>
    <w:rsid w:val="005C409D"/>
    <w:rsid w:val="005C4FCD"/>
    <w:rsid w:val="005C5CCA"/>
    <w:rsid w:val="005C7A74"/>
    <w:rsid w:val="005C7EE3"/>
    <w:rsid w:val="005D06A0"/>
    <w:rsid w:val="005D1532"/>
    <w:rsid w:val="005D2551"/>
    <w:rsid w:val="005D27FF"/>
    <w:rsid w:val="005D298D"/>
    <w:rsid w:val="005D4A90"/>
    <w:rsid w:val="005D71C4"/>
    <w:rsid w:val="005D7249"/>
    <w:rsid w:val="005D748B"/>
    <w:rsid w:val="005D7A37"/>
    <w:rsid w:val="005E08E9"/>
    <w:rsid w:val="005E0D81"/>
    <w:rsid w:val="005E168F"/>
    <w:rsid w:val="005E200F"/>
    <w:rsid w:val="005E492A"/>
    <w:rsid w:val="005E5227"/>
    <w:rsid w:val="005E52F1"/>
    <w:rsid w:val="005E64C7"/>
    <w:rsid w:val="005F3156"/>
    <w:rsid w:val="005F3E8A"/>
    <w:rsid w:val="005F5CD3"/>
    <w:rsid w:val="005F7EFB"/>
    <w:rsid w:val="006039FC"/>
    <w:rsid w:val="00603ED8"/>
    <w:rsid w:val="00605849"/>
    <w:rsid w:val="00606CB1"/>
    <w:rsid w:val="00607103"/>
    <w:rsid w:val="00607208"/>
    <w:rsid w:val="00607796"/>
    <w:rsid w:val="00610316"/>
    <w:rsid w:val="00610D32"/>
    <w:rsid w:val="006123BB"/>
    <w:rsid w:val="006124DC"/>
    <w:rsid w:val="006136BA"/>
    <w:rsid w:val="006144BB"/>
    <w:rsid w:val="00615AD1"/>
    <w:rsid w:val="00615F65"/>
    <w:rsid w:val="00616C98"/>
    <w:rsid w:val="00616E20"/>
    <w:rsid w:val="006179E5"/>
    <w:rsid w:val="00620425"/>
    <w:rsid w:val="006204FB"/>
    <w:rsid w:val="00620BA7"/>
    <w:rsid w:val="00620ED1"/>
    <w:rsid w:val="0062224A"/>
    <w:rsid w:val="00622C41"/>
    <w:rsid w:val="006247AE"/>
    <w:rsid w:val="0062569F"/>
    <w:rsid w:val="00627EC4"/>
    <w:rsid w:val="00631856"/>
    <w:rsid w:val="0063278B"/>
    <w:rsid w:val="006332AB"/>
    <w:rsid w:val="0063373C"/>
    <w:rsid w:val="00635361"/>
    <w:rsid w:val="006370C7"/>
    <w:rsid w:val="006374D0"/>
    <w:rsid w:val="00637552"/>
    <w:rsid w:val="00637A76"/>
    <w:rsid w:val="006447EA"/>
    <w:rsid w:val="00650AEB"/>
    <w:rsid w:val="006552D3"/>
    <w:rsid w:val="00655558"/>
    <w:rsid w:val="00661A27"/>
    <w:rsid w:val="006655DD"/>
    <w:rsid w:val="00666A52"/>
    <w:rsid w:val="00666F8B"/>
    <w:rsid w:val="00667B90"/>
    <w:rsid w:val="00670F31"/>
    <w:rsid w:val="00671FAC"/>
    <w:rsid w:val="00672CBE"/>
    <w:rsid w:val="00675337"/>
    <w:rsid w:val="00675417"/>
    <w:rsid w:val="00675BCE"/>
    <w:rsid w:val="00680128"/>
    <w:rsid w:val="00680718"/>
    <w:rsid w:val="00680F51"/>
    <w:rsid w:val="00681520"/>
    <w:rsid w:val="006820FE"/>
    <w:rsid w:val="006834BF"/>
    <w:rsid w:val="00683CEE"/>
    <w:rsid w:val="006841E8"/>
    <w:rsid w:val="00684775"/>
    <w:rsid w:val="006901FC"/>
    <w:rsid w:val="0069179A"/>
    <w:rsid w:val="00692A97"/>
    <w:rsid w:val="00693F3B"/>
    <w:rsid w:val="006959A9"/>
    <w:rsid w:val="006968E4"/>
    <w:rsid w:val="006A0027"/>
    <w:rsid w:val="006A0C3E"/>
    <w:rsid w:val="006A0DF1"/>
    <w:rsid w:val="006A2E98"/>
    <w:rsid w:val="006A6CE7"/>
    <w:rsid w:val="006A78A6"/>
    <w:rsid w:val="006B34A0"/>
    <w:rsid w:val="006B3B9C"/>
    <w:rsid w:val="006C0DB8"/>
    <w:rsid w:val="006C3348"/>
    <w:rsid w:val="006C335D"/>
    <w:rsid w:val="006C3367"/>
    <w:rsid w:val="006C695F"/>
    <w:rsid w:val="006C78EB"/>
    <w:rsid w:val="006D1D45"/>
    <w:rsid w:val="006D3EA3"/>
    <w:rsid w:val="006D4C5B"/>
    <w:rsid w:val="006D55CE"/>
    <w:rsid w:val="006E0605"/>
    <w:rsid w:val="006E0AB2"/>
    <w:rsid w:val="006E11F5"/>
    <w:rsid w:val="006E18EC"/>
    <w:rsid w:val="006E1D53"/>
    <w:rsid w:val="006E2368"/>
    <w:rsid w:val="006E243D"/>
    <w:rsid w:val="006E27A3"/>
    <w:rsid w:val="006E351B"/>
    <w:rsid w:val="006E5A93"/>
    <w:rsid w:val="006E6308"/>
    <w:rsid w:val="006E78E9"/>
    <w:rsid w:val="006F0E19"/>
    <w:rsid w:val="006F10CD"/>
    <w:rsid w:val="006F1923"/>
    <w:rsid w:val="006F25F4"/>
    <w:rsid w:val="006F2A5C"/>
    <w:rsid w:val="006F54F2"/>
    <w:rsid w:val="006F7512"/>
    <w:rsid w:val="007018DC"/>
    <w:rsid w:val="00701FE5"/>
    <w:rsid w:val="0070392F"/>
    <w:rsid w:val="007065FB"/>
    <w:rsid w:val="00706E08"/>
    <w:rsid w:val="007109A8"/>
    <w:rsid w:val="0071191B"/>
    <w:rsid w:val="00711BC7"/>
    <w:rsid w:val="00712E15"/>
    <w:rsid w:val="007150D9"/>
    <w:rsid w:val="007169C5"/>
    <w:rsid w:val="007179D3"/>
    <w:rsid w:val="00721F07"/>
    <w:rsid w:val="007246D6"/>
    <w:rsid w:val="0072505B"/>
    <w:rsid w:val="00727D1B"/>
    <w:rsid w:val="00731731"/>
    <w:rsid w:val="007402C5"/>
    <w:rsid w:val="00741BC1"/>
    <w:rsid w:val="00743E09"/>
    <w:rsid w:val="007459B7"/>
    <w:rsid w:val="0074680B"/>
    <w:rsid w:val="00746CC9"/>
    <w:rsid w:val="0074789C"/>
    <w:rsid w:val="0075026B"/>
    <w:rsid w:val="00750CAB"/>
    <w:rsid w:val="00750F07"/>
    <w:rsid w:val="00752100"/>
    <w:rsid w:val="00753428"/>
    <w:rsid w:val="00754418"/>
    <w:rsid w:val="007554B6"/>
    <w:rsid w:val="00757C9B"/>
    <w:rsid w:val="00757E80"/>
    <w:rsid w:val="00762EF3"/>
    <w:rsid w:val="00771581"/>
    <w:rsid w:val="00773809"/>
    <w:rsid w:val="00781737"/>
    <w:rsid w:val="0078196F"/>
    <w:rsid w:val="007850D0"/>
    <w:rsid w:val="00786590"/>
    <w:rsid w:val="00787333"/>
    <w:rsid w:val="007879A9"/>
    <w:rsid w:val="00791159"/>
    <w:rsid w:val="00792786"/>
    <w:rsid w:val="00792FFA"/>
    <w:rsid w:val="00795389"/>
    <w:rsid w:val="0079593A"/>
    <w:rsid w:val="007A17A0"/>
    <w:rsid w:val="007A25E4"/>
    <w:rsid w:val="007A36F7"/>
    <w:rsid w:val="007A3C92"/>
    <w:rsid w:val="007A3DBB"/>
    <w:rsid w:val="007A4595"/>
    <w:rsid w:val="007A500E"/>
    <w:rsid w:val="007A63A6"/>
    <w:rsid w:val="007A6917"/>
    <w:rsid w:val="007B0787"/>
    <w:rsid w:val="007B3FE3"/>
    <w:rsid w:val="007B6051"/>
    <w:rsid w:val="007C1354"/>
    <w:rsid w:val="007C140D"/>
    <w:rsid w:val="007C1931"/>
    <w:rsid w:val="007C4651"/>
    <w:rsid w:val="007C467F"/>
    <w:rsid w:val="007C648B"/>
    <w:rsid w:val="007D1CA2"/>
    <w:rsid w:val="007D2004"/>
    <w:rsid w:val="007D381C"/>
    <w:rsid w:val="007D52EB"/>
    <w:rsid w:val="007D5B8D"/>
    <w:rsid w:val="007E15B9"/>
    <w:rsid w:val="007E1688"/>
    <w:rsid w:val="007E16DA"/>
    <w:rsid w:val="007E53CD"/>
    <w:rsid w:val="007E54E4"/>
    <w:rsid w:val="007E668E"/>
    <w:rsid w:val="007E7DF8"/>
    <w:rsid w:val="007F0606"/>
    <w:rsid w:val="007F0803"/>
    <w:rsid w:val="007F1319"/>
    <w:rsid w:val="007F2E9C"/>
    <w:rsid w:val="007F317C"/>
    <w:rsid w:val="007F3AB7"/>
    <w:rsid w:val="007F5A17"/>
    <w:rsid w:val="007F61FE"/>
    <w:rsid w:val="007F6661"/>
    <w:rsid w:val="00800888"/>
    <w:rsid w:val="00801B11"/>
    <w:rsid w:val="00803501"/>
    <w:rsid w:val="00803748"/>
    <w:rsid w:val="00803776"/>
    <w:rsid w:val="00804380"/>
    <w:rsid w:val="00804981"/>
    <w:rsid w:val="00804EEA"/>
    <w:rsid w:val="00806E5A"/>
    <w:rsid w:val="00810548"/>
    <w:rsid w:val="008108D2"/>
    <w:rsid w:val="00812117"/>
    <w:rsid w:val="00813B6A"/>
    <w:rsid w:val="00813D23"/>
    <w:rsid w:val="008157F7"/>
    <w:rsid w:val="0081630D"/>
    <w:rsid w:val="008163BD"/>
    <w:rsid w:val="00816F12"/>
    <w:rsid w:val="00817A14"/>
    <w:rsid w:val="00822570"/>
    <w:rsid w:val="00825E7F"/>
    <w:rsid w:val="0082765C"/>
    <w:rsid w:val="0083036D"/>
    <w:rsid w:val="008303F8"/>
    <w:rsid w:val="00830A6E"/>
    <w:rsid w:val="00830FC9"/>
    <w:rsid w:val="00831CD8"/>
    <w:rsid w:val="008345A1"/>
    <w:rsid w:val="008358F3"/>
    <w:rsid w:val="00836278"/>
    <w:rsid w:val="00836B03"/>
    <w:rsid w:val="0083769A"/>
    <w:rsid w:val="0084034B"/>
    <w:rsid w:val="008419F3"/>
    <w:rsid w:val="00843119"/>
    <w:rsid w:val="00844F43"/>
    <w:rsid w:val="00845966"/>
    <w:rsid w:val="00846190"/>
    <w:rsid w:val="008505C3"/>
    <w:rsid w:val="008512E3"/>
    <w:rsid w:val="00853CBC"/>
    <w:rsid w:val="00854106"/>
    <w:rsid w:val="008566E9"/>
    <w:rsid w:val="008568B6"/>
    <w:rsid w:val="0085707E"/>
    <w:rsid w:val="008576FE"/>
    <w:rsid w:val="00857892"/>
    <w:rsid w:val="00860396"/>
    <w:rsid w:val="00862399"/>
    <w:rsid w:val="00862645"/>
    <w:rsid w:val="0086451D"/>
    <w:rsid w:val="00866369"/>
    <w:rsid w:val="008701E0"/>
    <w:rsid w:val="0087079C"/>
    <w:rsid w:val="00871AE2"/>
    <w:rsid w:val="00873BC9"/>
    <w:rsid w:val="00874317"/>
    <w:rsid w:val="00877093"/>
    <w:rsid w:val="0087784B"/>
    <w:rsid w:val="00877ABE"/>
    <w:rsid w:val="00877B42"/>
    <w:rsid w:val="008815B2"/>
    <w:rsid w:val="00881EC9"/>
    <w:rsid w:val="00883B36"/>
    <w:rsid w:val="0088488B"/>
    <w:rsid w:val="00885585"/>
    <w:rsid w:val="00887543"/>
    <w:rsid w:val="008966BD"/>
    <w:rsid w:val="00897881"/>
    <w:rsid w:val="00897B1F"/>
    <w:rsid w:val="00897C78"/>
    <w:rsid w:val="008A020A"/>
    <w:rsid w:val="008A1959"/>
    <w:rsid w:val="008A259B"/>
    <w:rsid w:val="008A3BEC"/>
    <w:rsid w:val="008A4B69"/>
    <w:rsid w:val="008A6ACA"/>
    <w:rsid w:val="008A6CF9"/>
    <w:rsid w:val="008A6E57"/>
    <w:rsid w:val="008B151D"/>
    <w:rsid w:val="008B3C17"/>
    <w:rsid w:val="008B4917"/>
    <w:rsid w:val="008B6C9F"/>
    <w:rsid w:val="008C054B"/>
    <w:rsid w:val="008C07B5"/>
    <w:rsid w:val="008C371B"/>
    <w:rsid w:val="008C3F86"/>
    <w:rsid w:val="008C468E"/>
    <w:rsid w:val="008C4F4E"/>
    <w:rsid w:val="008C5939"/>
    <w:rsid w:val="008C5E1E"/>
    <w:rsid w:val="008C6507"/>
    <w:rsid w:val="008C68FA"/>
    <w:rsid w:val="008D025B"/>
    <w:rsid w:val="008D2674"/>
    <w:rsid w:val="008D42B9"/>
    <w:rsid w:val="008E0B7B"/>
    <w:rsid w:val="008E2E75"/>
    <w:rsid w:val="008E457C"/>
    <w:rsid w:val="008F00D9"/>
    <w:rsid w:val="008F1174"/>
    <w:rsid w:val="008F3EBA"/>
    <w:rsid w:val="008F5861"/>
    <w:rsid w:val="008F5F31"/>
    <w:rsid w:val="0090004D"/>
    <w:rsid w:val="0090069F"/>
    <w:rsid w:val="009009E1"/>
    <w:rsid w:val="00904922"/>
    <w:rsid w:val="00904AC8"/>
    <w:rsid w:val="009051EC"/>
    <w:rsid w:val="009060E0"/>
    <w:rsid w:val="00912767"/>
    <w:rsid w:val="009135BC"/>
    <w:rsid w:val="009173C8"/>
    <w:rsid w:val="00922C7B"/>
    <w:rsid w:val="0092369C"/>
    <w:rsid w:val="0092460B"/>
    <w:rsid w:val="00925653"/>
    <w:rsid w:val="00925CB8"/>
    <w:rsid w:val="00926D35"/>
    <w:rsid w:val="00927125"/>
    <w:rsid w:val="00927189"/>
    <w:rsid w:val="00931025"/>
    <w:rsid w:val="00931AF7"/>
    <w:rsid w:val="00933DD6"/>
    <w:rsid w:val="00935B95"/>
    <w:rsid w:val="00936336"/>
    <w:rsid w:val="0093661A"/>
    <w:rsid w:val="00937FEF"/>
    <w:rsid w:val="00940266"/>
    <w:rsid w:val="009403B2"/>
    <w:rsid w:val="00942305"/>
    <w:rsid w:val="00942C93"/>
    <w:rsid w:val="00947D3C"/>
    <w:rsid w:val="009506AA"/>
    <w:rsid w:val="00950FBD"/>
    <w:rsid w:val="00951107"/>
    <w:rsid w:val="00952889"/>
    <w:rsid w:val="00953F53"/>
    <w:rsid w:val="00954E23"/>
    <w:rsid w:val="009565A5"/>
    <w:rsid w:val="00960285"/>
    <w:rsid w:val="00960B3A"/>
    <w:rsid w:val="009671F2"/>
    <w:rsid w:val="00967E7E"/>
    <w:rsid w:val="00973C79"/>
    <w:rsid w:val="00981C2F"/>
    <w:rsid w:val="009834D4"/>
    <w:rsid w:val="009858DD"/>
    <w:rsid w:val="00985EFD"/>
    <w:rsid w:val="00987315"/>
    <w:rsid w:val="00987AD1"/>
    <w:rsid w:val="00987E8C"/>
    <w:rsid w:val="00990760"/>
    <w:rsid w:val="009935FF"/>
    <w:rsid w:val="00993A8A"/>
    <w:rsid w:val="009A1286"/>
    <w:rsid w:val="009A16F0"/>
    <w:rsid w:val="009A3C36"/>
    <w:rsid w:val="009A56E1"/>
    <w:rsid w:val="009A6564"/>
    <w:rsid w:val="009A6821"/>
    <w:rsid w:val="009B2B2E"/>
    <w:rsid w:val="009B5562"/>
    <w:rsid w:val="009B5BD5"/>
    <w:rsid w:val="009B5D8A"/>
    <w:rsid w:val="009B6F84"/>
    <w:rsid w:val="009C01D0"/>
    <w:rsid w:val="009C0232"/>
    <w:rsid w:val="009C0660"/>
    <w:rsid w:val="009C0847"/>
    <w:rsid w:val="009C24B4"/>
    <w:rsid w:val="009C3440"/>
    <w:rsid w:val="009C41A9"/>
    <w:rsid w:val="009C4DA6"/>
    <w:rsid w:val="009C536E"/>
    <w:rsid w:val="009C7733"/>
    <w:rsid w:val="009D239C"/>
    <w:rsid w:val="009D3FBF"/>
    <w:rsid w:val="009D47FC"/>
    <w:rsid w:val="009D74EF"/>
    <w:rsid w:val="009E2475"/>
    <w:rsid w:val="009E33B0"/>
    <w:rsid w:val="009E3F58"/>
    <w:rsid w:val="009E4BBD"/>
    <w:rsid w:val="009E7872"/>
    <w:rsid w:val="009F1ACA"/>
    <w:rsid w:val="009F429B"/>
    <w:rsid w:val="009F48D5"/>
    <w:rsid w:val="009F76E9"/>
    <w:rsid w:val="00A0024B"/>
    <w:rsid w:val="00A00288"/>
    <w:rsid w:val="00A00A3F"/>
    <w:rsid w:val="00A00CB7"/>
    <w:rsid w:val="00A00D4A"/>
    <w:rsid w:val="00A00DD7"/>
    <w:rsid w:val="00A012AC"/>
    <w:rsid w:val="00A14927"/>
    <w:rsid w:val="00A15FF5"/>
    <w:rsid w:val="00A17EFB"/>
    <w:rsid w:val="00A2085B"/>
    <w:rsid w:val="00A23CF6"/>
    <w:rsid w:val="00A24CBA"/>
    <w:rsid w:val="00A2714D"/>
    <w:rsid w:val="00A271B7"/>
    <w:rsid w:val="00A27901"/>
    <w:rsid w:val="00A27961"/>
    <w:rsid w:val="00A30F49"/>
    <w:rsid w:val="00A30FF0"/>
    <w:rsid w:val="00A33875"/>
    <w:rsid w:val="00A33A9D"/>
    <w:rsid w:val="00A34853"/>
    <w:rsid w:val="00A35B0A"/>
    <w:rsid w:val="00A37EFA"/>
    <w:rsid w:val="00A43924"/>
    <w:rsid w:val="00A4450F"/>
    <w:rsid w:val="00A44785"/>
    <w:rsid w:val="00A44A36"/>
    <w:rsid w:val="00A46146"/>
    <w:rsid w:val="00A46834"/>
    <w:rsid w:val="00A47931"/>
    <w:rsid w:val="00A5031B"/>
    <w:rsid w:val="00A518D3"/>
    <w:rsid w:val="00A53000"/>
    <w:rsid w:val="00A531C8"/>
    <w:rsid w:val="00A545D8"/>
    <w:rsid w:val="00A6344E"/>
    <w:rsid w:val="00A66747"/>
    <w:rsid w:val="00A66AA4"/>
    <w:rsid w:val="00A66E1F"/>
    <w:rsid w:val="00A676DF"/>
    <w:rsid w:val="00A67DFB"/>
    <w:rsid w:val="00A70A48"/>
    <w:rsid w:val="00A70B22"/>
    <w:rsid w:val="00A7103F"/>
    <w:rsid w:val="00A7146E"/>
    <w:rsid w:val="00A73065"/>
    <w:rsid w:val="00A74B54"/>
    <w:rsid w:val="00A774D2"/>
    <w:rsid w:val="00A80D68"/>
    <w:rsid w:val="00A81C65"/>
    <w:rsid w:val="00A8258D"/>
    <w:rsid w:val="00A83915"/>
    <w:rsid w:val="00A858A3"/>
    <w:rsid w:val="00A85C27"/>
    <w:rsid w:val="00A919A1"/>
    <w:rsid w:val="00A91EB6"/>
    <w:rsid w:val="00A922C7"/>
    <w:rsid w:val="00A94C9A"/>
    <w:rsid w:val="00A9587E"/>
    <w:rsid w:val="00A95F46"/>
    <w:rsid w:val="00AA19AF"/>
    <w:rsid w:val="00AA1ADD"/>
    <w:rsid w:val="00AA202E"/>
    <w:rsid w:val="00AA2885"/>
    <w:rsid w:val="00AA391D"/>
    <w:rsid w:val="00AB3900"/>
    <w:rsid w:val="00AC09DC"/>
    <w:rsid w:val="00AC1095"/>
    <w:rsid w:val="00AC3607"/>
    <w:rsid w:val="00AC3A80"/>
    <w:rsid w:val="00AC4D74"/>
    <w:rsid w:val="00AC63FA"/>
    <w:rsid w:val="00AC74EC"/>
    <w:rsid w:val="00AD038E"/>
    <w:rsid w:val="00AD1442"/>
    <w:rsid w:val="00AD4E80"/>
    <w:rsid w:val="00AD5C19"/>
    <w:rsid w:val="00AD6D2B"/>
    <w:rsid w:val="00AD71F3"/>
    <w:rsid w:val="00AE066F"/>
    <w:rsid w:val="00AE1872"/>
    <w:rsid w:val="00AE2446"/>
    <w:rsid w:val="00AE25D9"/>
    <w:rsid w:val="00AE623E"/>
    <w:rsid w:val="00AE7C36"/>
    <w:rsid w:val="00AF276E"/>
    <w:rsid w:val="00AF27D5"/>
    <w:rsid w:val="00AF3612"/>
    <w:rsid w:val="00AF36DF"/>
    <w:rsid w:val="00AF3788"/>
    <w:rsid w:val="00AF4250"/>
    <w:rsid w:val="00AF425D"/>
    <w:rsid w:val="00AF613F"/>
    <w:rsid w:val="00AF69FD"/>
    <w:rsid w:val="00B000F8"/>
    <w:rsid w:val="00B03B0B"/>
    <w:rsid w:val="00B059A1"/>
    <w:rsid w:val="00B05A21"/>
    <w:rsid w:val="00B063AF"/>
    <w:rsid w:val="00B07175"/>
    <w:rsid w:val="00B102A5"/>
    <w:rsid w:val="00B10497"/>
    <w:rsid w:val="00B10AB4"/>
    <w:rsid w:val="00B11882"/>
    <w:rsid w:val="00B122E3"/>
    <w:rsid w:val="00B1400C"/>
    <w:rsid w:val="00B143E4"/>
    <w:rsid w:val="00B17801"/>
    <w:rsid w:val="00B20910"/>
    <w:rsid w:val="00B216AB"/>
    <w:rsid w:val="00B221D6"/>
    <w:rsid w:val="00B23A27"/>
    <w:rsid w:val="00B2415D"/>
    <w:rsid w:val="00B25F73"/>
    <w:rsid w:val="00B26F96"/>
    <w:rsid w:val="00B273B1"/>
    <w:rsid w:val="00B27FA4"/>
    <w:rsid w:val="00B37BC6"/>
    <w:rsid w:val="00B41079"/>
    <w:rsid w:val="00B4196B"/>
    <w:rsid w:val="00B423BA"/>
    <w:rsid w:val="00B438CF"/>
    <w:rsid w:val="00B43D66"/>
    <w:rsid w:val="00B43DA2"/>
    <w:rsid w:val="00B442D9"/>
    <w:rsid w:val="00B51EEF"/>
    <w:rsid w:val="00B52EAD"/>
    <w:rsid w:val="00B540E9"/>
    <w:rsid w:val="00B6110F"/>
    <w:rsid w:val="00B61786"/>
    <w:rsid w:val="00B62F4C"/>
    <w:rsid w:val="00B633A0"/>
    <w:rsid w:val="00B65F9A"/>
    <w:rsid w:val="00B6733A"/>
    <w:rsid w:val="00B67C04"/>
    <w:rsid w:val="00B71970"/>
    <w:rsid w:val="00B72296"/>
    <w:rsid w:val="00B72627"/>
    <w:rsid w:val="00B73390"/>
    <w:rsid w:val="00B7386E"/>
    <w:rsid w:val="00B739B9"/>
    <w:rsid w:val="00B74253"/>
    <w:rsid w:val="00B743FB"/>
    <w:rsid w:val="00B7521C"/>
    <w:rsid w:val="00B75D54"/>
    <w:rsid w:val="00B76B1F"/>
    <w:rsid w:val="00B77A90"/>
    <w:rsid w:val="00B81E95"/>
    <w:rsid w:val="00B82406"/>
    <w:rsid w:val="00B8317A"/>
    <w:rsid w:val="00B833AB"/>
    <w:rsid w:val="00B85843"/>
    <w:rsid w:val="00B86833"/>
    <w:rsid w:val="00B90DC0"/>
    <w:rsid w:val="00B9189B"/>
    <w:rsid w:val="00B932F4"/>
    <w:rsid w:val="00B936D4"/>
    <w:rsid w:val="00B94509"/>
    <w:rsid w:val="00B97ADD"/>
    <w:rsid w:val="00BA0922"/>
    <w:rsid w:val="00BA1D49"/>
    <w:rsid w:val="00BA21A5"/>
    <w:rsid w:val="00BA2643"/>
    <w:rsid w:val="00BA33CA"/>
    <w:rsid w:val="00BA3F58"/>
    <w:rsid w:val="00BA68E2"/>
    <w:rsid w:val="00BA78B6"/>
    <w:rsid w:val="00BB0082"/>
    <w:rsid w:val="00BB013C"/>
    <w:rsid w:val="00BB0671"/>
    <w:rsid w:val="00BB22E8"/>
    <w:rsid w:val="00BB3B06"/>
    <w:rsid w:val="00BB60EB"/>
    <w:rsid w:val="00BB62F0"/>
    <w:rsid w:val="00BB717E"/>
    <w:rsid w:val="00BB7898"/>
    <w:rsid w:val="00BC0449"/>
    <w:rsid w:val="00BC07BC"/>
    <w:rsid w:val="00BC1815"/>
    <w:rsid w:val="00BC1FCE"/>
    <w:rsid w:val="00BC28C6"/>
    <w:rsid w:val="00BD0F29"/>
    <w:rsid w:val="00BD5397"/>
    <w:rsid w:val="00BD7869"/>
    <w:rsid w:val="00BE0C8D"/>
    <w:rsid w:val="00BE0DA8"/>
    <w:rsid w:val="00BE4C4B"/>
    <w:rsid w:val="00BE5EA7"/>
    <w:rsid w:val="00BE623D"/>
    <w:rsid w:val="00BE63BE"/>
    <w:rsid w:val="00BE63C8"/>
    <w:rsid w:val="00BE7123"/>
    <w:rsid w:val="00BE7AA2"/>
    <w:rsid w:val="00BF0EC2"/>
    <w:rsid w:val="00BF12C5"/>
    <w:rsid w:val="00BF17CF"/>
    <w:rsid w:val="00BF352A"/>
    <w:rsid w:val="00BF47BE"/>
    <w:rsid w:val="00BF489C"/>
    <w:rsid w:val="00C01075"/>
    <w:rsid w:val="00C03AA4"/>
    <w:rsid w:val="00C06509"/>
    <w:rsid w:val="00C06676"/>
    <w:rsid w:val="00C06E2B"/>
    <w:rsid w:val="00C144FD"/>
    <w:rsid w:val="00C14505"/>
    <w:rsid w:val="00C1572C"/>
    <w:rsid w:val="00C17037"/>
    <w:rsid w:val="00C179F8"/>
    <w:rsid w:val="00C213E1"/>
    <w:rsid w:val="00C222C3"/>
    <w:rsid w:val="00C23FCF"/>
    <w:rsid w:val="00C245DE"/>
    <w:rsid w:val="00C25F4F"/>
    <w:rsid w:val="00C309A5"/>
    <w:rsid w:val="00C310D4"/>
    <w:rsid w:val="00C33568"/>
    <w:rsid w:val="00C33F8C"/>
    <w:rsid w:val="00C340C3"/>
    <w:rsid w:val="00C34D20"/>
    <w:rsid w:val="00C358AA"/>
    <w:rsid w:val="00C36141"/>
    <w:rsid w:val="00C3676D"/>
    <w:rsid w:val="00C41BB5"/>
    <w:rsid w:val="00C43214"/>
    <w:rsid w:val="00C436A1"/>
    <w:rsid w:val="00C4451E"/>
    <w:rsid w:val="00C45CFE"/>
    <w:rsid w:val="00C472A4"/>
    <w:rsid w:val="00C478E0"/>
    <w:rsid w:val="00C51B0F"/>
    <w:rsid w:val="00C523EA"/>
    <w:rsid w:val="00C55700"/>
    <w:rsid w:val="00C5609B"/>
    <w:rsid w:val="00C5669C"/>
    <w:rsid w:val="00C6209B"/>
    <w:rsid w:val="00C62504"/>
    <w:rsid w:val="00C62709"/>
    <w:rsid w:val="00C627ED"/>
    <w:rsid w:val="00C63F18"/>
    <w:rsid w:val="00C66E1E"/>
    <w:rsid w:val="00C7145F"/>
    <w:rsid w:val="00C72F3C"/>
    <w:rsid w:val="00C72F40"/>
    <w:rsid w:val="00C735DD"/>
    <w:rsid w:val="00C748F9"/>
    <w:rsid w:val="00C75690"/>
    <w:rsid w:val="00C765C5"/>
    <w:rsid w:val="00C77A70"/>
    <w:rsid w:val="00C80410"/>
    <w:rsid w:val="00C8312E"/>
    <w:rsid w:val="00C845C8"/>
    <w:rsid w:val="00C84EAB"/>
    <w:rsid w:val="00C87746"/>
    <w:rsid w:val="00C90839"/>
    <w:rsid w:val="00C90FD7"/>
    <w:rsid w:val="00C93421"/>
    <w:rsid w:val="00C93FE5"/>
    <w:rsid w:val="00C95920"/>
    <w:rsid w:val="00C9632C"/>
    <w:rsid w:val="00C9712F"/>
    <w:rsid w:val="00CA1EBC"/>
    <w:rsid w:val="00CA3C47"/>
    <w:rsid w:val="00CA5521"/>
    <w:rsid w:val="00CB2D39"/>
    <w:rsid w:val="00CB327A"/>
    <w:rsid w:val="00CB45EF"/>
    <w:rsid w:val="00CB7137"/>
    <w:rsid w:val="00CB74AA"/>
    <w:rsid w:val="00CB791C"/>
    <w:rsid w:val="00CC172D"/>
    <w:rsid w:val="00CC2208"/>
    <w:rsid w:val="00CC33FC"/>
    <w:rsid w:val="00CC3A7D"/>
    <w:rsid w:val="00CC56D8"/>
    <w:rsid w:val="00CD063A"/>
    <w:rsid w:val="00CD282E"/>
    <w:rsid w:val="00CD45AD"/>
    <w:rsid w:val="00CD614A"/>
    <w:rsid w:val="00CE1BCA"/>
    <w:rsid w:val="00CE2A75"/>
    <w:rsid w:val="00CE36FA"/>
    <w:rsid w:val="00CE373B"/>
    <w:rsid w:val="00CE4277"/>
    <w:rsid w:val="00CE5645"/>
    <w:rsid w:val="00CE596B"/>
    <w:rsid w:val="00CE7025"/>
    <w:rsid w:val="00CF0EB6"/>
    <w:rsid w:val="00CF0F84"/>
    <w:rsid w:val="00CF2C43"/>
    <w:rsid w:val="00CF3A3B"/>
    <w:rsid w:val="00CF4A0F"/>
    <w:rsid w:val="00CF632C"/>
    <w:rsid w:val="00CF7B72"/>
    <w:rsid w:val="00D01C97"/>
    <w:rsid w:val="00D03A1A"/>
    <w:rsid w:val="00D040B7"/>
    <w:rsid w:val="00D04C49"/>
    <w:rsid w:val="00D108AD"/>
    <w:rsid w:val="00D11F21"/>
    <w:rsid w:val="00D1234E"/>
    <w:rsid w:val="00D12350"/>
    <w:rsid w:val="00D15888"/>
    <w:rsid w:val="00D16FB1"/>
    <w:rsid w:val="00D210BF"/>
    <w:rsid w:val="00D21C3D"/>
    <w:rsid w:val="00D300E6"/>
    <w:rsid w:val="00D33417"/>
    <w:rsid w:val="00D33E83"/>
    <w:rsid w:val="00D35CC0"/>
    <w:rsid w:val="00D37350"/>
    <w:rsid w:val="00D37911"/>
    <w:rsid w:val="00D41C8E"/>
    <w:rsid w:val="00D4267F"/>
    <w:rsid w:val="00D43629"/>
    <w:rsid w:val="00D4419E"/>
    <w:rsid w:val="00D44CC0"/>
    <w:rsid w:val="00D453A5"/>
    <w:rsid w:val="00D45890"/>
    <w:rsid w:val="00D5312D"/>
    <w:rsid w:val="00D53D47"/>
    <w:rsid w:val="00D53E02"/>
    <w:rsid w:val="00D55459"/>
    <w:rsid w:val="00D5561F"/>
    <w:rsid w:val="00D56E79"/>
    <w:rsid w:val="00D61264"/>
    <w:rsid w:val="00D62BEB"/>
    <w:rsid w:val="00D64CC2"/>
    <w:rsid w:val="00D65781"/>
    <w:rsid w:val="00D65848"/>
    <w:rsid w:val="00D65EA4"/>
    <w:rsid w:val="00D66C93"/>
    <w:rsid w:val="00D6777B"/>
    <w:rsid w:val="00D67BF1"/>
    <w:rsid w:val="00D704D1"/>
    <w:rsid w:val="00D706F5"/>
    <w:rsid w:val="00D742E0"/>
    <w:rsid w:val="00D75070"/>
    <w:rsid w:val="00D82769"/>
    <w:rsid w:val="00D8292F"/>
    <w:rsid w:val="00D83B4B"/>
    <w:rsid w:val="00D850D0"/>
    <w:rsid w:val="00D870C4"/>
    <w:rsid w:val="00D87C75"/>
    <w:rsid w:val="00D90EA1"/>
    <w:rsid w:val="00D92958"/>
    <w:rsid w:val="00D92FA9"/>
    <w:rsid w:val="00D97060"/>
    <w:rsid w:val="00D97592"/>
    <w:rsid w:val="00DA2073"/>
    <w:rsid w:val="00DA263C"/>
    <w:rsid w:val="00DA5FFC"/>
    <w:rsid w:val="00DB24C1"/>
    <w:rsid w:val="00DB2D5A"/>
    <w:rsid w:val="00DB31B3"/>
    <w:rsid w:val="00DB5643"/>
    <w:rsid w:val="00DB5E55"/>
    <w:rsid w:val="00DB630B"/>
    <w:rsid w:val="00DC25BB"/>
    <w:rsid w:val="00DD24F1"/>
    <w:rsid w:val="00DD2727"/>
    <w:rsid w:val="00DD47B5"/>
    <w:rsid w:val="00DD4DC6"/>
    <w:rsid w:val="00DE2E13"/>
    <w:rsid w:val="00DE360B"/>
    <w:rsid w:val="00DE6901"/>
    <w:rsid w:val="00DE7310"/>
    <w:rsid w:val="00DF08F6"/>
    <w:rsid w:val="00DF46FB"/>
    <w:rsid w:val="00DF7C6A"/>
    <w:rsid w:val="00E00905"/>
    <w:rsid w:val="00E00F19"/>
    <w:rsid w:val="00E0109C"/>
    <w:rsid w:val="00E01C54"/>
    <w:rsid w:val="00E01F9A"/>
    <w:rsid w:val="00E04EC5"/>
    <w:rsid w:val="00E07D87"/>
    <w:rsid w:val="00E10F6D"/>
    <w:rsid w:val="00E14A2B"/>
    <w:rsid w:val="00E14C8E"/>
    <w:rsid w:val="00E14FDD"/>
    <w:rsid w:val="00E15801"/>
    <w:rsid w:val="00E16407"/>
    <w:rsid w:val="00E17A4B"/>
    <w:rsid w:val="00E17BB6"/>
    <w:rsid w:val="00E209F2"/>
    <w:rsid w:val="00E20B3A"/>
    <w:rsid w:val="00E243A0"/>
    <w:rsid w:val="00E25A0C"/>
    <w:rsid w:val="00E32220"/>
    <w:rsid w:val="00E32F2A"/>
    <w:rsid w:val="00E333C3"/>
    <w:rsid w:val="00E34A83"/>
    <w:rsid w:val="00E355A9"/>
    <w:rsid w:val="00E3713A"/>
    <w:rsid w:val="00E37C2E"/>
    <w:rsid w:val="00E40362"/>
    <w:rsid w:val="00E41FE1"/>
    <w:rsid w:val="00E436D7"/>
    <w:rsid w:val="00E439B1"/>
    <w:rsid w:val="00E44334"/>
    <w:rsid w:val="00E46616"/>
    <w:rsid w:val="00E46912"/>
    <w:rsid w:val="00E5217C"/>
    <w:rsid w:val="00E5247E"/>
    <w:rsid w:val="00E52A6B"/>
    <w:rsid w:val="00E550D2"/>
    <w:rsid w:val="00E5524B"/>
    <w:rsid w:val="00E5583B"/>
    <w:rsid w:val="00E560B2"/>
    <w:rsid w:val="00E63004"/>
    <w:rsid w:val="00E63847"/>
    <w:rsid w:val="00E641FA"/>
    <w:rsid w:val="00E644C2"/>
    <w:rsid w:val="00E67802"/>
    <w:rsid w:val="00E70A4C"/>
    <w:rsid w:val="00E761C7"/>
    <w:rsid w:val="00E77A67"/>
    <w:rsid w:val="00E77E43"/>
    <w:rsid w:val="00E8146B"/>
    <w:rsid w:val="00E81522"/>
    <w:rsid w:val="00E8201D"/>
    <w:rsid w:val="00E839D0"/>
    <w:rsid w:val="00E848F0"/>
    <w:rsid w:val="00E84949"/>
    <w:rsid w:val="00E85F53"/>
    <w:rsid w:val="00E8650F"/>
    <w:rsid w:val="00E86FF0"/>
    <w:rsid w:val="00E92C6B"/>
    <w:rsid w:val="00E94975"/>
    <w:rsid w:val="00E94ECA"/>
    <w:rsid w:val="00E958B4"/>
    <w:rsid w:val="00E97616"/>
    <w:rsid w:val="00EA23CE"/>
    <w:rsid w:val="00EA4BAD"/>
    <w:rsid w:val="00EA7A9D"/>
    <w:rsid w:val="00EA7D04"/>
    <w:rsid w:val="00EB0546"/>
    <w:rsid w:val="00EB3117"/>
    <w:rsid w:val="00EB3AAC"/>
    <w:rsid w:val="00EB526E"/>
    <w:rsid w:val="00EB52ED"/>
    <w:rsid w:val="00EB59D3"/>
    <w:rsid w:val="00EB66AC"/>
    <w:rsid w:val="00EB6905"/>
    <w:rsid w:val="00EB7844"/>
    <w:rsid w:val="00EC08AE"/>
    <w:rsid w:val="00EC2B15"/>
    <w:rsid w:val="00EC2C08"/>
    <w:rsid w:val="00EC560F"/>
    <w:rsid w:val="00EC681B"/>
    <w:rsid w:val="00EC751D"/>
    <w:rsid w:val="00EC7D56"/>
    <w:rsid w:val="00ED030F"/>
    <w:rsid w:val="00ED20BA"/>
    <w:rsid w:val="00ED220D"/>
    <w:rsid w:val="00ED3CBE"/>
    <w:rsid w:val="00ED4B97"/>
    <w:rsid w:val="00ED68DC"/>
    <w:rsid w:val="00ED6F59"/>
    <w:rsid w:val="00EE3E1F"/>
    <w:rsid w:val="00EE5062"/>
    <w:rsid w:val="00EE526D"/>
    <w:rsid w:val="00EE7D11"/>
    <w:rsid w:val="00EF125F"/>
    <w:rsid w:val="00EF4FD3"/>
    <w:rsid w:val="00EF54E6"/>
    <w:rsid w:val="00EF7168"/>
    <w:rsid w:val="00EF75F4"/>
    <w:rsid w:val="00EF7CEB"/>
    <w:rsid w:val="00F02F24"/>
    <w:rsid w:val="00F031D2"/>
    <w:rsid w:val="00F06120"/>
    <w:rsid w:val="00F06B89"/>
    <w:rsid w:val="00F118AF"/>
    <w:rsid w:val="00F11CAD"/>
    <w:rsid w:val="00F14BD0"/>
    <w:rsid w:val="00F15C29"/>
    <w:rsid w:val="00F20F04"/>
    <w:rsid w:val="00F2113A"/>
    <w:rsid w:val="00F21A2E"/>
    <w:rsid w:val="00F23120"/>
    <w:rsid w:val="00F2451B"/>
    <w:rsid w:val="00F31693"/>
    <w:rsid w:val="00F37530"/>
    <w:rsid w:val="00F379AE"/>
    <w:rsid w:val="00F40B81"/>
    <w:rsid w:val="00F40F29"/>
    <w:rsid w:val="00F4354C"/>
    <w:rsid w:val="00F460CB"/>
    <w:rsid w:val="00F47010"/>
    <w:rsid w:val="00F51391"/>
    <w:rsid w:val="00F524D3"/>
    <w:rsid w:val="00F529E5"/>
    <w:rsid w:val="00F52A48"/>
    <w:rsid w:val="00F52BE7"/>
    <w:rsid w:val="00F54475"/>
    <w:rsid w:val="00F558DE"/>
    <w:rsid w:val="00F572A4"/>
    <w:rsid w:val="00F57AE6"/>
    <w:rsid w:val="00F63977"/>
    <w:rsid w:val="00F66025"/>
    <w:rsid w:val="00F73037"/>
    <w:rsid w:val="00F74A77"/>
    <w:rsid w:val="00F76B87"/>
    <w:rsid w:val="00F77A0A"/>
    <w:rsid w:val="00F77D2B"/>
    <w:rsid w:val="00F803C6"/>
    <w:rsid w:val="00F80FE9"/>
    <w:rsid w:val="00F81390"/>
    <w:rsid w:val="00F82D97"/>
    <w:rsid w:val="00F82E2C"/>
    <w:rsid w:val="00F83950"/>
    <w:rsid w:val="00F84A48"/>
    <w:rsid w:val="00F91A33"/>
    <w:rsid w:val="00F92EC0"/>
    <w:rsid w:val="00F93A7A"/>
    <w:rsid w:val="00F93B90"/>
    <w:rsid w:val="00F94138"/>
    <w:rsid w:val="00F94216"/>
    <w:rsid w:val="00F97458"/>
    <w:rsid w:val="00FA0BFC"/>
    <w:rsid w:val="00FA184C"/>
    <w:rsid w:val="00FA20C9"/>
    <w:rsid w:val="00FA4E37"/>
    <w:rsid w:val="00FA73A2"/>
    <w:rsid w:val="00FB0689"/>
    <w:rsid w:val="00FB1D2E"/>
    <w:rsid w:val="00FB325B"/>
    <w:rsid w:val="00FB3FEC"/>
    <w:rsid w:val="00FB5092"/>
    <w:rsid w:val="00FB5A86"/>
    <w:rsid w:val="00FB7DCB"/>
    <w:rsid w:val="00FC070F"/>
    <w:rsid w:val="00FC0C3B"/>
    <w:rsid w:val="00FC2A00"/>
    <w:rsid w:val="00FC31D0"/>
    <w:rsid w:val="00FC3B11"/>
    <w:rsid w:val="00FC5A07"/>
    <w:rsid w:val="00FC5ADA"/>
    <w:rsid w:val="00FC5F0E"/>
    <w:rsid w:val="00FC6B44"/>
    <w:rsid w:val="00FD1B7F"/>
    <w:rsid w:val="00FD2BF2"/>
    <w:rsid w:val="00FD4626"/>
    <w:rsid w:val="00FD5B18"/>
    <w:rsid w:val="00FD5B52"/>
    <w:rsid w:val="00FD761B"/>
    <w:rsid w:val="00FD79B8"/>
    <w:rsid w:val="00FD7D67"/>
    <w:rsid w:val="00FE0CA8"/>
    <w:rsid w:val="00FE2324"/>
    <w:rsid w:val="00FE232C"/>
    <w:rsid w:val="00FE349F"/>
    <w:rsid w:val="00FE56D2"/>
    <w:rsid w:val="00FE7C20"/>
    <w:rsid w:val="00FF0272"/>
    <w:rsid w:val="00FF173D"/>
    <w:rsid w:val="00FF32F7"/>
    <w:rsid w:val="00FF4D82"/>
    <w:rsid w:val="00FF51D3"/>
    <w:rsid w:val="00FF6B8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3AE9A"/>
  <w15:docId w15:val="{330A3B30-B0F0-412E-A369-0F6D20457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nl-NL" w:eastAsia="nl-NL"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25653"/>
  </w:style>
  <w:style w:type="paragraph" w:styleId="Kop1">
    <w:name w:val="heading 1"/>
    <w:basedOn w:val="Standaard"/>
    <w:next w:val="Standaard"/>
    <w:link w:val="Kop1Char"/>
    <w:uiPriority w:val="9"/>
    <w:qFormat/>
    <w:rsid w:val="00925653"/>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Kop2">
    <w:name w:val="heading 2"/>
    <w:basedOn w:val="Standaard"/>
    <w:next w:val="Standaard"/>
    <w:link w:val="Kop2Char"/>
    <w:uiPriority w:val="9"/>
    <w:semiHidden/>
    <w:unhideWhenUsed/>
    <w:qFormat/>
    <w:rsid w:val="00925653"/>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Kop3">
    <w:name w:val="heading 3"/>
    <w:basedOn w:val="Standaard"/>
    <w:next w:val="Standaard"/>
    <w:link w:val="Kop3Char"/>
    <w:uiPriority w:val="9"/>
    <w:semiHidden/>
    <w:unhideWhenUsed/>
    <w:qFormat/>
    <w:rsid w:val="00925653"/>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Kop4">
    <w:name w:val="heading 4"/>
    <w:basedOn w:val="Standaard"/>
    <w:next w:val="Standaard"/>
    <w:link w:val="Kop4Char"/>
    <w:uiPriority w:val="9"/>
    <w:semiHidden/>
    <w:unhideWhenUsed/>
    <w:qFormat/>
    <w:rsid w:val="00925653"/>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Kop5">
    <w:name w:val="heading 5"/>
    <w:basedOn w:val="Standaard"/>
    <w:next w:val="Standaard"/>
    <w:link w:val="Kop5Char"/>
    <w:uiPriority w:val="9"/>
    <w:semiHidden/>
    <w:unhideWhenUsed/>
    <w:qFormat/>
    <w:rsid w:val="00925653"/>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Kop6">
    <w:name w:val="heading 6"/>
    <w:basedOn w:val="Standaard"/>
    <w:next w:val="Standaard"/>
    <w:link w:val="Kop6Char"/>
    <w:uiPriority w:val="9"/>
    <w:semiHidden/>
    <w:unhideWhenUsed/>
    <w:qFormat/>
    <w:rsid w:val="00925653"/>
    <w:pPr>
      <w:keepNext/>
      <w:keepLines/>
      <w:spacing w:before="40" w:after="0"/>
      <w:outlineLvl w:val="5"/>
    </w:pPr>
    <w:rPr>
      <w:rFonts w:asciiTheme="majorHAnsi" w:eastAsiaTheme="majorEastAsia" w:hAnsiTheme="majorHAnsi" w:cstheme="majorBidi"/>
      <w:color w:val="70AD47" w:themeColor="accent6"/>
    </w:rPr>
  </w:style>
  <w:style w:type="paragraph" w:styleId="Kop7">
    <w:name w:val="heading 7"/>
    <w:basedOn w:val="Standaard"/>
    <w:next w:val="Standaard"/>
    <w:link w:val="Kop7Char"/>
    <w:uiPriority w:val="9"/>
    <w:semiHidden/>
    <w:unhideWhenUsed/>
    <w:qFormat/>
    <w:rsid w:val="00925653"/>
    <w:pPr>
      <w:keepNext/>
      <w:keepLines/>
      <w:spacing w:before="40" w:after="0"/>
      <w:outlineLvl w:val="6"/>
    </w:pPr>
    <w:rPr>
      <w:rFonts w:asciiTheme="majorHAnsi" w:eastAsiaTheme="majorEastAsia" w:hAnsiTheme="majorHAnsi" w:cstheme="majorBidi"/>
      <w:b/>
      <w:bCs/>
      <w:color w:val="70AD47" w:themeColor="accent6"/>
    </w:rPr>
  </w:style>
  <w:style w:type="paragraph" w:styleId="Kop8">
    <w:name w:val="heading 8"/>
    <w:basedOn w:val="Standaard"/>
    <w:next w:val="Standaard"/>
    <w:link w:val="Kop8Char"/>
    <w:uiPriority w:val="9"/>
    <w:semiHidden/>
    <w:unhideWhenUsed/>
    <w:qFormat/>
    <w:rsid w:val="00925653"/>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Kop9">
    <w:name w:val="heading 9"/>
    <w:basedOn w:val="Standaard"/>
    <w:next w:val="Standaard"/>
    <w:link w:val="Kop9Char"/>
    <w:uiPriority w:val="9"/>
    <w:semiHidden/>
    <w:unhideWhenUsed/>
    <w:qFormat/>
    <w:rsid w:val="00925653"/>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 1"/>
    <w:pPr>
      <w:widowControl w:val="0"/>
      <w:autoSpaceDE w:val="0"/>
      <w:autoSpaceDN w:val="0"/>
      <w:ind w:left="72"/>
    </w:pPr>
    <w:rPr>
      <w:rFonts w:ascii="Arial" w:hAnsi="Arial" w:cs="Arial"/>
      <w:sz w:val="14"/>
      <w:szCs w:val="14"/>
    </w:rPr>
  </w:style>
  <w:style w:type="character" w:customStyle="1" w:styleId="CharacterStyle1">
    <w:name w:val="Character Style 1"/>
    <w:rPr>
      <w:rFonts w:ascii="Arial" w:hAnsi="Arial" w:cs="Arial"/>
      <w:sz w:val="14"/>
      <w:szCs w:val="14"/>
    </w:rPr>
  </w:style>
  <w:style w:type="paragraph" w:customStyle="1" w:styleId="Style2">
    <w:name w:val="Style 2"/>
    <w:pPr>
      <w:widowControl w:val="0"/>
      <w:autoSpaceDE w:val="0"/>
      <w:autoSpaceDN w:val="0"/>
      <w:adjustRightInd w:val="0"/>
    </w:pPr>
  </w:style>
  <w:style w:type="paragraph" w:customStyle="1" w:styleId="Style3">
    <w:name w:val="Style 3"/>
    <w:pPr>
      <w:widowControl w:val="0"/>
      <w:autoSpaceDE w:val="0"/>
      <w:autoSpaceDN w:val="0"/>
      <w:adjustRightInd w:val="0"/>
    </w:pPr>
    <w:rPr>
      <w:rFonts w:ascii="Arial" w:hAnsi="Arial" w:cs="Arial"/>
      <w:sz w:val="14"/>
      <w:szCs w:val="14"/>
    </w:rPr>
  </w:style>
  <w:style w:type="table" w:styleId="Tabelraster">
    <w:name w:val="Table Grid"/>
    <w:basedOn w:val="Standaardtabel"/>
    <w:rsid w:val="00344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5E168F"/>
    <w:pPr>
      <w:tabs>
        <w:tab w:val="center" w:pos="4536"/>
        <w:tab w:val="right" w:pos="9072"/>
      </w:tabs>
    </w:pPr>
  </w:style>
  <w:style w:type="character" w:customStyle="1" w:styleId="KoptekstChar">
    <w:name w:val="Koptekst Char"/>
    <w:link w:val="Koptekst"/>
    <w:uiPriority w:val="99"/>
    <w:rsid w:val="005E168F"/>
    <w:rPr>
      <w:sz w:val="24"/>
      <w:szCs w:val="24"/>
    </w:rPr>
  </w:style>
  <w:style w:type="paragraph" w:styleId="Voettekst">
    <w:name w:val="footer"/>
    <w:basedOn w:val="Standaard"/>
    <w:link w:val="VoettekstChar"/>
    <w:uiPriority w:val="99"/>
    <w:unhideWhenUsed/>
    <w:rsid w:val="005E168F"/>
    <w:pPr>
      <w:tabs>
        <w:tab w:val="center" w:pos="4536"/>
        <w:tab w:val="right" w:pos="9072"/>
      </w:tabs>
    </w:pPr>
  </w:style>
  <w:style w:type="character" w:customStyle="1" w:styleId="VoettekstChar">
    <w:name w:val="Voettekst Char"/>
    <w:link w:val="Voettekst"/>
    <w:uiPriority w:val="99"/>
    <w:rsid w:val="005E168F"/>
    <w:rPr>
      <w:sz w:val="24"/>
      <w:szCs w:val="24"/>
    </w:rPr>
  </w:style>
  <w:style w:type="character" w:styleId="Hyperlink">
    <w:name w:val="Hyperlink"/>
    <w:uiPriority w:val="99"/>
    <w:unhideWhenUsed/>
    <w:rsid w:val="00235161"/>
    <w:rPr>
      <w:color w:val="0000FF"/>
      <w:u w:val="single"/>
    </w:rPr>
  </w:style>
  <w:style w:type="paragraph" w:styleId="Tekstzonderopmaak">
    <w:name w:val="Plain Text"/>
    <w:basedOn w:val="Standaard"/>
    <w:link w:val="TekstzonderopmaakChar"/>
    <w:uiPriority w:val="99"/>
    <w:unhideWhenUsed/>
    <w:rsid w:val="00235161"/>
    <w:rPr>
      <w:rFonts w:ascii="Calibri" w:eastAsia="Calibri" w:hAnsi="Calibri"/>
      <w:lang w:eastAsia="en-US"/>
    </w:rPr>
  </w:style>
  <w:style w:type="character" w:customStyle="1" w:styleId="TekstzonderopmaakChar">
    <w:name w:val="Tekst zonder opmaak Char"/>
    <w:link w:val="Tekstzonderopmaak"/>
    <w:uiPriority w:val="99"/>
    <w:rsid w:val="00235161"/>
    <w:rPr>
      <w:rFonts w:ascii="Calibri" w:eastAsia="Calibri" w:hAnsi="Calibri"/>
      <w:sz w:val="22"/>
      <w:szCs w:val="21"/>
      <w:lang w:eastAsia="en-US"/>
    </w:rPr>
  </w:style>
  <w:style w:type="table" w:styleId="Gemiddeldelijst2-accent1">
    <w:name w:val="Medium List 2 Accent 1"/>
    <w:basedOn w:val="Standaardtabel"/>
    <w:uiPriority w:val="66"/>
    <w:rsid w:val="00500953"/>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Ballontekst">
    <w:name w:val="Balloon Text"/>
    <w:basedOn w:val="Standaard"/>
    <w:link w:val="BallontekstChar"/>
    <w:uiPriority w:val="99"/>
    <w:semiHidden/>
    <w:unhideWhenUsed/>
    <w:rsid w:val="00816F12"/>
    <w:rPr>
      <w:rFonts w:ascii="Tahoma" w:hAnsi="Tahoma" w:cs="Tahoma"/>
      <w:sz w:val="16"/>
      <w:szCs w:val="16"/>
    </w:rPr>
  </w:style>
  <w:style w:type="character" w:customStyle="1" w:styleId="BallontekstChar">
    <w:name w:val="Ballontekst Char"/>
    <w:link w:val="Ballontekst"/>
    <w:uiPriority w:val="99"/>
    <w:semiHidden/>
    <w:rsid w:val="00816F12"/>
    <w:rPr>
      <w:rFonts w:ascii="Tahoma" w:hAnsi="Tahoma" w:cs="Tahoma"/>
      <w:sz w:val="16"/>
      <w:szCs w:val="16"/>
    </w:rPr>
  </w:style>
  <w:style w:type="paragraph" w:styleId="Titel">
    <w:name w:val="Title"/>
    <w:basedOn w:val="Standaard"/>
    <w:next w:val="Standaard"/>
    <w:link w:val="TitelChar"/>
    <w:uiPriority w:val="10"/>
    <w:qFormat/>
    <w:rsid w:val="00925653"/>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925653"/>
    <w:rPr>
      <w:rFonts w:asciiTheme="majorHAnsi" w:eastAsiaTheme="majorEastAsia" w:hAnsiTheme="majorHAnsi" w:cstheme="majorBidi"/>
      <w:color w:val="262626" w:themeColor="text1" w:themeTint="D9"/>
      <w:spacing w:val="-15"/>
      <w:sz w:val="96"/>
      <w:szCs w:val="96"/>
    </w:rPr>
  </w:style>
  <w:style w:type="paragraph" w:styleId="Geenafstand">
    <w:name w:val="No Spacing"/>
    <w:uiPriority w:val="1"/>
    <w:qFormat/>
    <w:rsid w:val="00925653"/>
    <w:pPr>
      <w:spacing w:after="0" w:line="240" w:lineRule="auto"/>
    </w:pPr>
  </w:style>
  <w:style w:type="paragraph" w:styleId="Ondertitel">
    <w:name w:val="Subtitle"/>
    <w:basedOn w:val="Standaard"/>
    <w:next w:val="Standaard"/>
    <w:link w:val="OndertitelChar"/>
    <w:uiPriority w:val="11"/>
    <w:qFormat/>
    <w:rsid w:val="00925653"/>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925653"/>
    <w:rPr>
      <w:rFonts w:asciiTheme="majorHAnsi" w:eastAsiaTheme="majorEastAsia" w:hAnsiTheme="majorHAnsi" w:cstheme="majorBidi"/>
      <w:sz w:val="30"/>
      <w:szCs w:val="30"/>
    </w:rPr>
  </w:style>
  <w:style w:type="character" w:customStyle="1" w:styleId="Kop1Char">
    <w:name w:val="Kop 1 Char"/>
    <w:basedOn w:val="Standaardalinea-lettertype"/>
    <w:link w:val="Kop1"/>
    <w:uiPriority w:val="9"/>
    <w:rsid w:val="00925653"/>
    <w:rPr>
      <w:rFonts w:asciiTheme="majorHAnsi" w:eastAsiaTheme="majorEastAsia" w:hAnsiTheme="majorHAnsi" w:cstheme="majorBidi"/>
      <w:color w:val="538135" w:themeColor="accent6" w:themeShade="BF"/>
      <w:sz w:val="40"/>
      <w:szCs w:val="40"/>
    </w:rPr>
  </w:style>
  <w:style w:type="paragraph" w:styleId="Duidelijkcitaat">
    <w:name w:val="Intense Quote"/>
    <w:basedOn w:val="Standaard"/>
    <w:next w:val="Standaard"/>
    <w:link w:val="DuidelijkcitaatChar"/>
    <w:uiPriority w:val="30"/>
    <w:qFormat/>
    <w:rsid w:val="00925653"/>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DuidelijkcitaatChar">
    <w:name w:val="Duidelijk citaat Char"/>
    <w:basedOn w:val="Standaardalinea-lettertype"/>
    <w:link w:val="Duidelijkcitaat"/>
    <w:uiPriority w:val="30"/>
    <w:rsid w:val="00925653"/>
    <w:rPr>
      <w:rFonts w:asciiTheme="majorHAnsi" w:eastAsiaTheme="majorEastAsia" w:hAnsiTheme="majorHAnsi" w:cstheme="majorBidi"/>
      <w:i/>
      <w:iCs/>
      <w:color w:val="70AD47" w:themeColor="accent6"/>
      <w:sz w:val="32"/>
      <w:szCs w:val="32"/>
    </w:rPr>
  </w:style>
  <w:style w:type="paragraph" w:styleId="Lijstalinea">
    <w:name w:val="List Paragraph"/>
    <w:basedOn w:val="Standaard"/>
    <w:uiPriority w:val="34"/>
    <w:qFormat/>
    <w:rsid w:val="00C765C5"/>
    <w:pPr>
      <w:ind w:left="720"/>
      <w:contextualSpacing/>
    </w:pPr>
  </w:style>
  <w:style w:type="character" w:styleId="Tekstvantijdelijkeaanduiding">
    <w:name w:val="Placeholder Text"/>
    <w:basedOn w:val="Standaardalinea-lettertype"/>
    <w:uiPriority w:val="99"/>
    <w:semiHidden/>
    <w:rsid w:val="00C90FD7"/>
    <w:rPr>
      <w:color w:val="808080"/>
    </w:rPr>
  </w:style>
  <w:style w:type="character" w:customStyle="1" w:styleId="Kop2Char">
    <w:name w:val="Kop 2 Char"/>
    <w:basedOn w:val="Standaardalinea-lettertype"/>
    <w:link w:val="Kop2"/>
    <w:uiPriority w:val="9"/>
    <w:semiHidden/>
    <w:rsid w:val="00925653"/>
    <w:rPr>
      <w:rFonts w:asciiTheme="majorHAnsi" w:eastAsiaTheme="majorEastAsia" w:hAnsiTheme="majorHAnsi" w:cstheme="majorBidi"/>
      <w:color w:val="538135" w:themeColor="accent6" w:themeShade="BF"/>
      <w:sz w:val="28"/>
      <w:szCs w:val="28"/>
    </w:rPr>
  </w:style>
  <w:style w:type="character" w:customStyle="1" w:styleId="Kop3Char">
    <w:name w:val="Kop 3 Char"/>
    <w:basedOn w:val="Standaardalinea-lettertype"/>
    <w:link w:val="Kop3"/>
    <w:uiPriority w:val="9"/>
    <w:semiHidden/>
    <w:rsid w:val="00925653"/>
    <w:rPr>
      <w:rFonts w:asciiTheme="majorHAnsi" w:eastAsiaTheme="majorEastAsia" w:hAnsiTheme="majorHAnsi" w:cstheme="majorBidi"/>
      <w:color w:val="538135" w:themeColor="accent6" w:themeShade="BF"/>
      <w:sz w:val="24"/>
      <w:szCs w:val="24"/>
    </w:rPr>
  </w:style>
  <w:style w:type="paragraph" w:customStyle="1" w:styleId="paragraph">
    <w:name w:val="paragraph"/>
    <w:basedOn w:val="Standaard"/>
    <w:rsid w:val="00757C9B"/>
    <w:pPr>
      <w:spacing w:before="100" w:beforeAutospacing="1" w:after="100" w:afterAutospacing="1"/>
    </w:pPr>
  </w:style>
  <w:style w:type="character" w:customStyle="1" w:styleId="eop">
    <w:name w:val="eop"/>
    <w:basedOn w:val="Standaardalinea-lettertype"/>
    <w:rsid w:val="00757C9B"/>
  </w:style>
  <w:style w:type="character" w:customStyle="1" w:styleId="Kop4Char">
    <w:name w:val="Kop 4 Char"/>
    <w:basedOn w:val="Standaardalinea-lettertype"/>
    <w:link w:val="Kop4"/>
    <w:uiPriority w:val="9"/>
    <w:semiHidden/>
    <w:rsid w:val="00925653"/>
    <w:rPr>
      <w:rFonts w:asciiTheme="majorHAnsi" w:eastAsiaTheme="majorEastAsia" w:hAnsiTheme="majorHAnsi" w:cstheme="majorBidi"/>
      <w:color w:val="70AD47" w:themeColor="accent6"/>
      <w:sz w:val="22"/>
      <w:szCs w:val="22"/>
    </w:rPr>
  </w:style>
  <w:style w:type="character" w:customStyle="1" w:styleId="Kop5Char">
    <w:name w:val="Kop 5 Char"/>
    <w:basedOn w:val="Standaardalinea-lettertype"/>
    <w:link w:val="Kop5"/>
    <w:uiPriority w:val="9"/>
    <w:semiHidden/>
    <w:rsid w:val="00925653"/>
    <w:rPr>
      <w:rFonts w:asciiTheme="majorHAnsi" w:eastAsiaTheme="majorEastAsia" w:hAnsiTheme="majorHAnsi" w:cstheme="majorBidi"/>
      <w:i/>
      <w:iCs/>
      <w:color w:val="70AD47" w:themeColor="accent6"/>
      <w:sz w:val="22"/>
      <w:szCs w:val="22"/>
    </w:rPr>
  </w:style>
  <w:style w:type="character" w:customStyle="1" w:styleId="Kop6Char">
    <w:name w:val="Kop 6 Char"/>
    <w:basedOn w:val="Standaardalinea-lettertype"/>
    <w:link w:val="Kop6"/>
    <w:uiPriority w:val="9"/>
    <w:semiHidden/>
    <w:rsid w:val="00925653"/>
    <w:rPr>
      <w:rFonts w:asciiTheme="majorHAnsi" w:eastAsiaTheme="majorEastAsia" w:hAnsiTheme="majorHAnsi" w:cstheme="majorBidi"/>
      <w:color w:val="70AD47" w:themeColor="accent6"/>
    </w:rPr>
  </w:style>
  <w:style w:type="character" w:customStyle="1" w:styleId="Kop7Char">
    <w:name w:val="Kop 7 Char"/>
    <w:basedOn w:val="Standaardalinea-lettertype"/>
    <w:link w:val="Kop7"/>
    <w:uiPriority w:val="9"/>
    <w:semiHidden/>
    <w:rsid w:val="00925653"/>
    <w:rPr>
      <w:rFonts w:asciiTheme="majorHAnsi" w:eastAsiaTheme="majorEastAsia" w:hAnsiTheme="majorHAnsi" w:cstheme="majorBidi"/>
      <w:b/>
      <w:bCs/>
      <w:color w:val="70AD47" w:themeColor="accent6"/>
    </w:rPr>
  </w:style>
  <w:style w:type="character" w:customStyle="1" w:styleId="Kop8Char">
    <w:name w:val="Kop 8 Char"/>
    <w:basedOn w:val="Standaardalinea-lettertype"/>
    <w:link w:val="Kop8"/>
    <w:uiPriority w:val="9"/>
    <w:semiHidden/>
    <w:rsid w:val="00925653"/>
    <w:rPr>
      <w:rFonts w:asciiTheme="majorHAnsi" w:eastAsiaTheme="majorEastAsia" w:hAnsiTheme="majorHAnsi" w:cstheme="majorBidi"/>
      <w:b/>
      <w:bCs/>
      <w:i/>
      <w:iCs/>
      <w:color w:val="70AD47" w:themeColor="accent6"/>
      <w:sz w:val="20"/>
      <w:szCs w:val="20"/>
    </w:rPr>
  </w:style>
  <w:style w:type="character" w:customStyle="1" w:styleId="Kop9Char">
    <w:name w:val="Kop 9 Char"/>
    <w:basedOn w:val="Standaardalinea-lettertype"/>
    <w:link w:val="Kop9"/>
    <w:uiPriority w:val="9"/>
    <w:semiHidden/>
    <w:rsid w:val="00925653"/>
    <w:rPr>
      <w:rFonts w:asciiTheme="majorHAnsi" w:eastAsiaTheme="majorEastAsia" w:hAnsiTheme="majorHAnsi" w:cstheme="majorBidi"/>
      <w:i/>
      <w:iCs/>
      <w:color w:val="70AD47" w:themeColor="accent6"/>
      <w:sz w:val="20"/>
      <w:szCs w:val="20"/>
    </w:rPr>
  </w:style>
  <w:style w:type="paragraph" w:styleId="Bijschrift">
    <w:name w:val="caption"/>
    <w:basedOn w:val="Standaard"/>
    <w:next w:val="Standaard"/>
    <w:uiPriority w:val="35"/>
    <w:semiHidden/>
    <w:unhideWhenUsed/>
    <w:qFormat/>
    <w:rsid w:val="00925653"/>
    <w:pPr>
      <w:spacing w:line="240" w:lineRule="auto"/>
    </w:pPr>
    <w:rPr>
      <w:b/>
      <w:bCs/>
      <w:smallCaps/>
      <w:color w:val="595959" w:themeColor="text1" w:themeTint="A6"/>
    </w:rPr>
  </w:style>
  <w:style w:type="character" w:styleId="Zwaar">
    <w:name w:val="Strong"/>
    <w:basedOn w:val="Standaardalinea-lettertype"/>
    <w:uiPriority w:val="22"/>
    <w:qFormat/>
    <w:rsid w:val="00925653"/>
    <w:rPr>
      <w:b/>
      <w:bCs/>
    </w:rPr>
  </w:style>
  <w:style w:type="character" w:styleId="Nadruk">
    <w:name w:val="Emphasis"/>
    <w:basedOn w:val="Standaardalinea-lettertype"/>
    <w:uiPriority w:val="20"/>
    <w:qFormat/>
    <w:rsid w:val="00925653"/>
    <w:rPr>
      <w:i/>
      <w:iCs/>
      <w:color w:val="70AD47" w:themeColor="accent6"/>
    </w:rPr>
  </w:style>
  <w:style w:type="paragraph" w:styleId="Citaat">
    <w:name w:val="Quote"/>
    <w:basedOn w:val="Standaard"/>
    <w:next w:val="Standaard"/>
    <w:link w:val="CitaatChar"/>
    <w:uiPriority w:val="29"/>
    <w:qFormat/>
    <w:rsid w:val="00925653"/>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925653"/>
    <w:rPr>
      <w:i/>
      <w:iCs/>
      <w:color w:val="262626" w:themeColor="text1" w:themeTint="D9"/>
    </w:rPr>
  </w:style>
  <w:style w:type="character" w:styleId="Subtielebenadrukking">
    <w:name w:val="Subtle Emphasis"/>
    <w:basedOn w:val="Standaardalinea-lettertype"/>
    <w:uiPriority w:val="19"/>
    <w:qFormat/>
    <w:rsid w:val="00925653"/>
    <w:rPr>
      <w:i/>
      <w:iCs/>
    </w:rPr>
  </w:style>
  <w:style w:type="character" w:styleId="Intensievebenadrukking">
    <w:name w:val="Intense Emphasis"/>
    <w:basedOn w:val="Standaardalinea-lettertype"/>
    <w:uiPriority w:val="21"/>
    <w:qFormat/>
    <w:rsid w:val="00925653"/>
    <w:rPr>
      <w:b/>
      <w:bCs/>
      <w:i/>
      <w:iCs/>
    </w:rPr>
  </w:style>
  <w:style w:type="character" w:styleId="Subtieleverwijzing">
    <w:name w:val="Subtle Reference"/>
    <w:basedOn w:val="Standaardalinea-lettertype"/>
    <w:uiPriority w:val="31"/>
    <w:qFormat/>
    <w:rsid w:val="00925653"/>
    <w:rPr>
      <w:smallCaps/>
      <w:color w:val="595959" w:themeColor="text1" w:themeTint="A6"/>
    </w:rPr>
  </w:style>
  <w:style w:type="character" w:styleId="Intensieveverwijzing">
    <w:name w:val="Intense Reference"/>
    <w:basedOn w:val="Standaardalinea-lettertype"/>
    <w:uiPriority w:val="32"/>
    <w:qFormat/>
    <w:rsid w:val="00925653"/>
    <w:rPr>
      <w:b/>
      <w:bCs/>
      <w:smallCaps/>
      <w:color w:val="70AD47" w:themeColor="accent6"/>
    </w:rPr>
  </w:style>
  <w:style w:type="character" w:styleId="Titelvanboek">
    <w:name w:val="Book Title"/>
    <w:basedOn w:val="Standaardalinea-lettertype"/>
    <w:uiPriority w:val="33"/>
    <w:qFormat/>
    <w:rsid w:val="00925653"/>
    <w:rPr>
      <w:b/>
      <w:bCs/>
      <w:caps w:val="0"/>
      <w:smallCaps/>
      <w:spacing w:val="7"/>
      <w:sz w:val="21"/>
      <w:szCs w:val="21"/>
    </w:rPr>
  </w:style>
  <w:style w:type="paragraph" w:styleId="Kopvaninhoudsopgave">
    <w:name w:val="TOC Heading"/>
    <w:basedOn w:val="Kop1"/>
    <w:next w:val="Standaard"/>
    <w:uiPriority w:val="39"/>
    <w:semiHidden/>
    <w:unhideWhenUsed/>
    <w:qFormat/>
    <w:rsid w:val="00925653"/>
    <w:pPr>
      <w:outlineLvl w:val="9"/>
    </w:pPr>
  </w:style>
  <w:style w:type="character" w:styleId="Onopgelostemelding">
    <w:name w:val="Unresolved Mention"/>
    <w:basedOn w:val="Standaardalinea-lettertype"/>
    <w:uiPriority w:val="99"/>
    <w:semiHidden/>
    <w:unhideWhenUsed/>
    <w:rsid w:val="00F06120"/>
    <w:rPr>
      <w:color w:val="605E5C"/>
      <w:shd w:val="clear" w:color="auto" w:fill="E1DFDD"/>
    </w:rPr>
  </w:style>
  <w:style w:type="character" w:styleId="Verwijzingopmerking">
    <w:name w:val="annotation reference"/>
    <w:basedOn w:val="Standaardalinea-lettertype"/>
    <w:uiPriority w:val="99"/>
    <w:semiHidden/>
    <w:unhideWhenUsed/>
    <w:rsid w:val="004527E0"/>
    <w:rPr>
      <w:sz w:val="16"/>
      <w:szCs w:val="16"/>
    </w:rPr>
  </w:style>
  <w:style w:type="paragraph" w:styleId="Tekstopmerking">
    <w:name w:val="annotation text"/>
    <w:basedOn w:val="Standaard"/>
    <w:link w:val="TekstopmerkingChar"/>
    <w:uiPriority w:val="99"/>
    <w:semiHidden/>
    <w:unhideWhenUsed/>
    <w:rsid w:val="004527E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4527E0"/>
    <w:rPr>
      <w:sz w:val="20"/>
      <w:szCs w:val="20"/>
    </w:rPr>
  </w:style>
  <w:style w:type="paragraph" w:styleId="Onderwerpvanopmerking">
    <w:name w:val="annotation subject"/>
    <w:basedOn w:val="Tekstopmerking"/>
    <w:next w:val="Tekstopmerking"/>
    <w:link w:val="OnderwerpvanopmerkingChar"/>
    <w:uiPriority w:val="99"/>
    <w:semiHidden/>
    <w:unhideWhenUsed/>
    <w:rsid w:val="004527E0"/>
    <w:rPr>
      <w:b/>
      <w:bCs/>
    </w:rPr>
  </w:style>
  <w:style w:type="character" w:customStyle="1" w:styleId="OnderwerpvanopmerkingChar">
    <w:name w:val="Onderwerp van opmerking Char"/>
    <w:basedOn w:val="TekstopmerkingChar"/>
    <w:link w:val="Onderwerpvanopmerking"/>
    <w:uiPriority w:val="99"/>
    <w:semiHidden/>
    <w:rsid w:val="004527E0"/>
    <w:rPr>
      <w:b/>
      <w:bCs/>
      <w:sz w:val="20"/>
      <w:szCs w:val="20"/>
    </w:rPr>
  </w:style>
  <w:style w:type="paragraph" w:styleId="Normaalweb">
    <w:name w:val="Normal (Web)"/>
    <w:basedOn w:val="Standaard"/>
    <w:uiPriority w:val="99"/>
    <w:semiHidden/>
    <w:unhideWhenUsed/>
    <w:rsid w:val="00727D1B"/>
    <w:pPr>
      <w:spacing w:before="100" w:beforeAutospacing="1" w:after="100" w:afterAutospacing="1" w:line="240" w:lineRule="auto"/>
    </w:pPr>
    <w:rPr>
      <w:rFonts w:ascii="Times New Roman" w:eastAsia="Times New Roman" w:hAnsi="Times New Roman" w:cs="Times New Roman"/>
      <w:sz w:val="24"/>
      <w:szCs w:val="24"/>
    </w:rPr>
  </w:style>
  <w:style w:type="table" w:styleId="Onopgemaaktetabel3">
    <w:name w:val="Plain Table 3"/>
    <w:basedOn w:val="Standaardtabel"/>
    <w:uiPriority w:val="43"/>
    <w:rsid w:val="006C78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Onopgemaaktetabel2">
    <w:name w:val="Plain Table 2"/>
    <w:basedOn w:val="Standaardtabel"/>
    <w:uiPriority w:val="42"/>
    <w:rsid w:val="00B932F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Rastertabel1licht-Accent2">
    <w:name w:val="Grid Table 1 Light Accent 2"/>
    <w:basedOn w:val="Standaardtabel"/>
    <w:uiPriority w:val="46"/>
    <w:rsid w:val="00637A76"/>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paragraph" w:customStyle="1" w:styleId="Default">
    <w:name w:val="Default"/>
    <w:rsid w:val="001E11F1"/>
    <w:pPr>
      <w:autoSpaceDE w:val="0"/>
      <w:autoSpaceDN w:val="0"/>
      <w:adjustRightInd w:val="0"/>
      <w:spacing w:after="0" w:line="240" w:lineRule="auto"/>
    </w:pPr>
    <w:rPr>
      <w:rFonts w:ascii="Calibri" w:eastAsiaTheme="minorHAnsi" w:hAnsi="Calibri" w:cs="Calibri"/>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4478">
      <w:bodyDiv w:val="1"/>
      <w:marLeft w:val="0"/>
      <w:marRight w:val="0"/>
      <w:marTop w:val="0"/>
      <w:marBottom w:val="0"/>
      <w:divBdr>
        <w:top w:val="none" w:sz="0" w:space="0" w:color="auto"/>
        <w:left w:val="none" w:sz="0" w:space="0" w:color="auto"/>
        <w:bottom w:val="none" w:sz="0" w:space="0" w:color="auto"/>
        <w:right w:val="none" w:sz="0" w:space="0" w:color="auto"/>
      </w:divBdr>
    </w:div>
    <w:div w:id="49885828">
      <w:bodyDiv w:val="1"/>
      <w:marLeft w:val="0"/>
      <w:marRight w:val="0"/>
      <w:marTop w:val="0"/>
      <w:marBottom w:val="0"/>
      <w:divBdr>
        <w:top w:val="none" w:sz="0" w:space="0" w:color="auto"/>
        <w:left w:val="none" w:sz="0" w:space="0" w:color="auto"/>
        <w:bottom w:val="none" w:sz="0" w:space="0" w:color="auto"/>
        <w:right w:val="none" w:sz="0" w:space="0" w:color="auto"/>
      </w:divBdr>
    </w:div>
    <w:div w:id="104623771">
      <w:bodyDiv w:val="1"/>
      <w:marLeft w:val="0"/>
      <w:marRight w:val="0"/>
      <w:marTop w:val="0"/>
      <w:marBottom w:val="0"/>
      <w:divBdr>
        <w:top w:val="none" w:sz="0" w:space="0" w:color="auto"/>
        <w:left w:val="none" w:sz="0" w:space="0" w:color="auto"/>
        <w:bottom w:val="none" w:sz="0" w:space="0" w:color="auto"/>
        <w:right w:val="none" w:sz="0" w:space="0" w:color="auto"/>
      </w:divBdr>
    </w:div>
    <w:div w:id="135531941">
      <w:bodyDiv w:val="1"/>
      <w:marLeft w:val="0"/>
      <w:marRight w:val="0"/>
      <w:marTop w:val="0"/>
      <w:marBottom w:val="0"/>
      <w:divBdr>
        <w:top w:val="none" w:sz="0" w:space="0" w:color="auto"/>
        <w:left w:val="none" w:sz="0" w:space="0" w:color="auto"/>
        <w:bottom w:val="none" w:sz="0" w:space="0" w:color="auto"/>
        <w:right w:val="none" w:sz="0" w:space="0" w:color="auto"/>
      </w:divBdr>
    </w:div>
    <w:div w:id="146365352">
      <w:bodyDiv w:val="1"/>
      <w:marLeft w:val="0"/>
      <w:marRight w:val="0"/>
      <w:marTop w:val="0"/>
      <w:marBottom w:val="0"/>
      <w:divBdr>
        <w:top w:val="none" w:sz="0" w:space="0" w:color="auto"/>
        <w:left w:val="none" w:sz="0" w:space="0" w:color="auto"/>
        <w:bottom w:val="none" w:sz="0" w:space="0" w:color="auto"/>
        <w:right w:val="none" w:sz="0" w:space="0" w:color="auto"/>
      </w:divBdr>
    </w:div>
    <w:div w:id="155726632">
      <w:bodyDiv w:val="1"/>
      <w:marLeft w:val="0"/>
      <w:marRight w:val="0"/>
      <w:marTop w:val="0"/>
      <w:marBottom w:val="0"/>
      <w:divBdr>
        <w:top w:val="none" w:sz="0" w:space="0" w:color="auto"/>
        <w:left w:val="none" w:sz="0" w:space="0" w:color="auto"/>
        <w:bottom w:val="none" w:sz="0" w:space="0" w:color="auto"/>
        <w:right w:val="none" w:sz="0" w:space="0" w:color="auto"/>
      </w:divBdr>
    </w:div>
    <w:div w:id="231046450">
      <w:bodyDiv w:val="1"/>
      <w:marLeft w:val="0"/>
      <w:marRight w:val="0"/>
      <w:marTop w:val="0"/>
      <w:marBottom w:val="0"/>
      <w:divBdr>
        <w:top w:val="none" w:sz="0" w:space="0" w:color="auto"/>
        <w:left w:val="none" w:sz="0" w:space="0" w:color="auto"/>
        <w:bottom w:val="none" w:sz="0" w:space="0" w:color="auto"/>
        <w:right w:val="none" w:sz="0" w:space="0" w:color="auto"/>
      </w:divBdr>
    </w:div>
    <w:div w:id="251352970">
      <w:bodyDiv w:val="1"/>
      <w:marLeft w:val="0"/>
      <w:marRight w:val="0"/>
      <w:marTop w:val="0"/>
      <w:marBottom w:val="0"/>
      <w:divBdr>
        <w:top w:val="none" w:sz="0" w:space="0" w:color="auto"/>
        <w:left w:val="none" w:sz="0" w:space="0" w:color="auto"/>
        <w:bottom w:val="none" w:sz="0" w:space="0" w:color="auto"/>
        <w:right w:val="none" w:sz="0" w:space="0" w:color="auto"/>
      </w:divBdr>
    </w:div>
    <w:div w:id="272978156">
      <w:bodyDiv w:val="1"/>
      <w:marLeft w:val="0"/>
      <w:marRight w:val="0"/>
      <w:marTop w:val="0"/>
      <w:marBottom w:val="0"/>
      <w:divBdr>
        <w:top w:val="none" w:sz="0" w:space="0" w:color="auto"/>
        <w:left w:val="none" w:sz="0" w:space="0" w:color="auto"/>
        <w:bottom w:val="none" w:sz="0" w:space="0" w:color="auto"/>
        <w:right w:val="none" w:sz="0" w:space="0" w:color="auto"/>
      </w:divBdr>
    </w:div>
    <w:div w:id="428157041">
      <w:bodyDiv w:val="1"/>
      <w:marLeft w:val="0"/>
      <w:marRight w:val="0"/>
      <w:marTop w:val="0"/>
      <w:marBottom w:val="0"/>
      <w:divBdr>
        <w:top w:val="none" w:sz="0" w:space="0" w:color="auto"/>
        <w:left w:val="none" w:sz="0" w:space="0" w:color="auto"/>
        <w:bottom w:val="none" w:sz="0" w:space="0" w:color="auto"/>
        <w:right w:val="none" w:sz="0" w:space="0" w:color="auto"/>
      </w:divBdr>
      <w:divsChild>
        <w:div w:id="747114821">
          <w:marLeft w:val="0"/>
          <w:marRight w:val="0"/>
          <w:marTop w:val="0"/>
          <w:marBottom w:val="150"/>
          <w:divBdr>
            <w:top w:val="none" w:sz="0" w:space="0" w:color="auto"/>
            <w:left w:val="none" w:sz="0" w:space="0" w:color="auto"/>
            <w:bottom w:val="none" w:sz="0" w:space="0" w:color="auto"/>
            <w:right w:val="none" w:sz="0" w:space="0" w:color="auto"/>
          </w:divBdr>
          <w:divsChild>
            <w:div w:id="778378023">
              <w:marLeft w:val="0"/>
              <w:marRight w:val="0"/>
              <w:marTop w:val="0"/>
              <w:marBottom w:val="0"/>
              <w:divBdr>
                <w:top w:val="none" w:sz="0" w:space="0" w:color="auto"/>
                <w:left w:val="none" w:sz="0" w:space="0" w:color="auto"/>
                <w:bottom w:val="none" w:sz="0" w:space="0" w:color="auto"/>
                <w:right w:val="none" w:sz="0" w:space="0" w:color="auto"/>
              </w:divBdr>
              <w:divsChild>
                <w:div w:id="21983968">
                  <w:marLeft w:val="0"/>
                  <w:marRight w:val="0"/>
                  <w:marTop w:val="0"/>
                  <w:marBottom w:val="0"/>
                  <w:divBdr>
                    <w:top w:val="none" w:sz="0" w:space="0" w:color="auto"/>
                    <w:left w:val="none" w:sz="0" w:space="0" w:color="auto"/>
                    <w:bottom w:val="none" w:sz="0" w:space="0" w:color="auto"/>
                    <w:right w:val="none" w:sz="0" w:space="0" w:color="auto"/>
                  </w:divBdr>
                </w:div>
                <w:div w:id="107703637">
                  <w:marLeft w:val="0"/>
                  <w:marRight w:val="0"/>
                  <w:marTop w:val="0"/>
                  <w:marBottom w:val="0"/>
                  <w:divBdr>
                    <w:top w:val="none" w:sz="0" w:space="0" w:color="auto"/>
                    <w:left w:val="none" w:sz="0" w:space="0" w:color="auto"/>
                    <w:bottom w:val="none" w:sz="0" w:space="0" w:color="auto"/>
                    <w:right w:val="none" w:sz="0" w:space="0" w:color="auto"/>
                  </w:divBdr>
                </w:div>
                <w:div w:id="300500628">
                  <w:marLeft w:val="0"/>
                  <w:marRight w:val="0"/>
                  <w:marTop w:val="0"/>
                  <w:marBottom w:val="0"/>
                  <w:divBdr>
                    <w:top w:val="none" w:sz="0" w:space="0" w:color="auto"/>
                    <w:left w:val="none" w:sz="0" w:space="0" w:color="auto"/>
                    <w:bottom w:val="none" w:sz="0" w:space="0" w:color="auto"/>
                    <w:right w:val="none" w:sz="0" w:space="0" w:color="auto"/>
                  </w:divBdr>
                </w:div>
                <w:div w:id="626859967">
                  <w:marLeft w:val="0"/>
                  <w:marRight w:val="0"/>
                  <w:marTop w:val="0"/>
                  <w:marBottom w:val="0"/>
                  <w:divBdr>
                    <w:top w:val="none" w:sz="0" w:space="0" w:color="auto"/>
                    <w:left w:val="none" w:sz="0" w:space="0" w:color="auto"/>
                    <w:bottom w:val="none" w:sz="0" w:space="0" w:color="auto"/>
                    <w:right w:val="none" w:sz="0" w:space="0" w:color="auto"/>
                  </w:divBdr>
                </w:div>
                <w:div w:id="673000197">
                  <w:marLeft w:val="0"/>
                  <w:marRight w:val="0"/>
                  <w:marTop w:val="0"/>
                  <w:marBottom w:val="90"/>
                  <w:divBdr>
                    <w:top w:val="none" w:sz="0" w:space="0" w:color="auto"/>
                    <w:left w:val="none" w:sz="0" w:space="0" w:color="auto"/>
                    <w:bottom w:val="none" w:sz="0" w:space="0" w:color="auto"/>
                    <w:right w:val="none" w:sz="0" w:space="0" w:color="auto"/>
                  </w:divBdr>
                </w:div>
                <w:div w:id="682437144">
                  <w:marLeft w:val="0"/>
                  <w:marRight w:val="0"/>
                  <w:marTop w:val="0"/>
                  <w:marBottom w:val="0"/>
                  <w:divBdr>
                    <w:top w:val="none" w:sz="0" w:space="0" w:color="auto"/>
                    <w:left w:val="none" w:sz="0" w:space="0" w:color="auto"/>
                    <w:bottom w:val="none" w:sz="0" w:space="0" w:color="auto"/>
                    <w:right w:val="none" w:sz="0" w:space="0" w:color="auto"/>
                  </w:divBdr>
                </w:div>
                <w:div w:id="848257251">
                  <w:marLeft w:val="0"/>
                  <w:marRight w:val="0"/>
                  <w:marTop w:val="0"/>
                  <w:marBottom w:val="0"/>
                  <w:divBdr>
                    <w:top w:val="none" w:sz="0" w:space="0" w:color="auto"/>
                    <w:left w:val="none" w:sz="0" w:space="0" w:color="auto"/>
                    <w:bottom w:val="none" w:sz="0" w:space="0" w:color="auto"/>
                    <w:right w:val="none" w:sz="0" w:space="0" w:color="auto"/>
                  </w:divBdr>
                </w:div>
                <w:div w:id="1115514816">
                  <w:marLeft w:val="0"/>
                  <w:marRight w:val="0"/>
                  <w:marTop w:val="0"/>
                  <w:marBottom w:val="0"/>
                  <w:divBdr>
                    <w:top w:val="none" w:sz="0" w:space="0" w:color="auto"/>
                    <w:left w:val="none" w:sz="0" w:space="0" w:color="auto"/>
                    <w:bottom w:val="none" w:sz="0" w:space="0" w:color="auto"/>
                    <w:right w:val="none" w:sz="0" w:space="0" w:color="auto"/>
                  </w:divBdr>
                </w:div>
                <w:div w:id="1332559951">
                  <w:marLeft w:val="0"/>
                  <w:marRight w:val="0"/>
                  <w:marTop w:val="0"/>
                  <w:marBottom w:val="0"/>
                  <w:divBdr>
                    <w:top w:val="none" w:sz="0" w:space="0" w:color="auto"/>
                    <w:left w:val="none" w:sz="0" w:space="0" w:color="auto"/>
                    <w:bottom w:val="none" w:sz="0" w:space="0" w:color="auto"/>
                    <w:right w:val="none" w:sz="0" w:space="0" w:color="auto"/>
                  </w:divBdr>
                </w:div>
                <w:div w:id="1384404312">
                  <w:marLeft w:val="0"/>
                  <w:marRight w:val="0"/>
                  <w:marTop w:val="0"/>
                  <w:marBottom w:val="0"/>
                  <w:divBdr>
                    <w:top w:val="none" w:sz="0" w:space="0" w:color="auto"/>
                    <w:left w:val="none" w:sz="0" w:space="0" w:color="auto"/>
                    <w:bottom w:val="none" w:sz="0" w:space="0" w:color="auto"/>
                    <w:right w:val="none" w:sz="0" w:space="0" w:color="auto"/>
                  </w:divBdr>
                </w:div>
                <w:div w:id="1660504293">
                  <w:marLeft w:val="0"/>
                  <w:marRight w:val="0"/>
                  <w:marTop w:val="0"/>
                  <w:marBottom w:val="0"/>
                  <w:divBdr>
                    <w:top w:val="none" w:sz="0" w:space="0" w:color="auto"/>
                    <w:left w:val="none" w:sz="0" w:space="0" w:color="auto"/>
                    <w:bottom w:val="none" w:sz="0" w:space="0" w:color="auto"/>
                    <w:right w:val="none" w:sz="0" w:space="0" w:color="auto"/>
                  </w:divBdr>
                </w:div>
                <w:div w:id="1757744574">
                  <w:marLeft w:val="0"/>
                  <w:marRight w:val="0"/>
                  <w:marTop w:val="0"/>
                  <w:marBottom w:val="0"/>
                  <w:divBdr>
                    <w:top w:val="none" w:sz="0" w:space="0" w:color="auto"/>
                    <w:left w:val="none" w:sz="0" w:space="0" w:color="auto"/>
                    <w:bottom w:val="none" w:sz="0" w:space="0" w:color="auto"/>
                    <w:right w:val="none" w:sz="0" w:space="0" w:color="auto"/>
                  </w:divBdr>
                </w:div>
                <w:div w:id="191936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668720">
          <w:marLeft w:val="0"/>
          <w:marRight w:val="0"/>
          <w:marTop w:val="0"/>
          <w:marBottom w:val="0"/>
          <w:divBdr>
            <w:top w:val="none" w:sz="0" w:space="0" w:color="auto"/>
            <w:left w:val="none" w:sz="0" w:space="0" w:color="auto"/>
            <w:bottom w:val="none" w:sz="0" w:space="0" w:color="auto"/>
            <w:right w:val="none" w:sz="0" w:space="0" w:color="auto"/>
          </w:divBdr>
          <w:divsChild>
            <w:div w:id="1624924248">
              <w:marLeft w:val="0"/>
              <w:marRight w:val="0"/>
              <w:marTop w:val="0"/>
              <w:marBottom w:val="150"/>
              <w:divBdr>
                <w:top w:val="none" w:sz="0" w:space="0" w:color="auto"/>
                <w:left w:val="none" w:sz="0" w:space="0" w:color="auto"/>
                <w:bottom w:val="none" w:sz="0" w:space="0" w:color="auto"/>
                <w:right w:val="none" w:sz="0" w:space="0" w:color="auto"/>
              </w:divBdr>
              <w:divsChild>
                <w:div w:id="109469969">
                  <w:marLeft w:val="0"/>
                  <w:marRight w:val="0"/>
                  <w:marTop w:val="0"/>
                  <w:marBottom w:val="0"/>
                  <w:divBdr>
                    <w:top w:val="none" w:sz="0" w:space="0" w:color="auto"/>
                    <w:left w:val="none" w:sz="0" w:space="0" w:color="auto"/>
                    <w:bottom w:val="none" w:sz="0" w:space="0" w:color="auto"/>
                    <w:right w:val="none" w:sz="0" w:space="0" w:color="auto"/>
                  </w:divBdr>
                  <w:divsChild>
                    <w:div w:id="838930950">
                      <w:marLeft w:val="0"/>
                      <w:marRight w:val="0"/>
                      <w:marTop w:val="0"/>
                      <w:marBottom w:val="0"/>
                      <w:divBdr>
                        <w:top w:val="none" w:sz="0" w:space="0" w:color="auto"/>
                        <w:left w:val="none" w:sz="0" w:space="0" w:color="auto"/>
                        <w:bottom w:val="none" w:sz="0" w:space="0" w:color="auto"/>
                        <w:right w:val="none" w:sz="0" w:space="0" w:color="auto"/>
                      </w:divBdr>
                      <w:divsChild>
                        <w:div w:id="678047618">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059284930">
                  <w:marLeft w:val="0"/>
                  <w:marRight w:val="150"/>
                  <w:marTop w:val="0"/>
                  <w:marBottom w:val="0"/>
                  <w:divBdr>
                    <w:top w:val="none" w:sz="0" w:space="0" w:color="auto"/>
                    <w:left w:val="none" w:sz="0" w:space="0" w:color="auto"/>
                    <w:bottom w:val="none" w:sz="0" w:space="0" w:color="auto"/>
                    <w:right w:val="none" w:sz="0" w:space="0" w:color="auto"/>
                  </w:divBdr>
                  <w:divsChild>
                    <w:div w:id="1258095534">
                      <w:marLeft w:val="0"/>
                      <w:marRight w:val="0"/>
                      <w:marTop w:val="0"/>
                      <w:marBottom w:val="0"/>
                      <w:divBdr>
                        <w:top w:val="none" w:sz="0" w:space="0" w:color="auto"/>
                        <w:left w:val="none" w:sz="0" w:space="0" w:color="auto"/>
                        <w:bottom w:val="none" w:sz="0" w:space="0" w:color="auto"/>
                        <w:right w:val="none" w:sz="0" w:space="0" w:color="auto"/>
                      </w:divBdr>
                      <w:divsChild>
                        <w:div w:id="504396427">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807234132">
          <w:marLeft w:val="0"/>
          <w:marRight w:val="0"/>
          <w:marTop w:val="0"/>
          <w:marBottom w:val="150"/>
          <w:divBdr>
            <w:top w:val="none" w:sz="0" w:space="0" w:color="auto"/>
            <w:left w:val="none" w:sz="0" w:space="0" w:color="auto"/>
            <w:bottom w:val="none" w:sz="0" w:space="0" w:color="auto"/>
            <w:right w:val="none" w:sz="0" w:space="0" w:color="auto"/>
          </w:divBdr>
          <w:divsChild>
            <w:div w:id="1042709302">
              <w:marLeft w:val="0"/>
              <w:marRight w:val="0"/>
              <w:marTop w:val="0"/>
              <w:marBottom w:val="0"/>
              <w:divBdr>
                <w:top w:val="none" w:sz="0" w:space="0" w:color="auto"/>
                <w:left w:val="none" w:sz="0" w:space="0" w:color="auto"/>
                <w:bottom w:val="none" w:sz="0" w:space="0" w:color="auto"/>
                <w:right w:val="none" w:sz="0" w:space="0" w:color="auto"/>
              </w:divBdr>
              <w:divsChild>
                <w:div w:id="30617318">
                  <w:marLeft w:val="0"/>
                  <w:marRight w:val="0"/>
                  <w:marTop w:val="0"/>
                  <w:marBottom w:val="0"/>
                  <w:divBdr>
                    <w:top w:val="none" w:sz="0" w:space="0" w:color="auto"/>
                    <w:left w:val="none" w:sz="0" w:space="0" w:color="auto"/>
                    <w:bottom w:val="none" w:sz="0" w:space="0" w:color="auto"/>
                    <w:right w:val="none" w:sz="0" w:space="0" w:color="auto"/>
                  </w:divBdr>
                </w:div>
                <w:div w:id="640576262">
                  <w:marLeft w:val="0"/>
                  <w:marRight w:val="0"/>
                  <w:marTop w:val="0"/>
                  <w:marBottom w:val="0"/>
                  <w:divBdr>
                    <w:top w:val="none" w:sz="0" w:space="0" w:color="auto"/>
                    <w:left w:val="none" w:sz="0" w:space="0" w:color="auto"/>
                    <w:bottom w:val="none" w:sz="0" w:space="0" w:color="auto"/>
                    <w:right w:val="none" w:sz="0" w:space="0" w:color="auto"/>
                  </w:divBdr>
                </w:div>
                <w:div w:id="669795990">
                  <w:marLeft w:val="0"/>
                  <w:marRight w:val="0"/>
                  <w:marTop w:val="0"/>
                  <w:marBottom w:val="0"/>
                  <w:divBdr>
                    <w:top w:val="none" w:sz="0" w:space="0" w:color="auto"/>
                    <w:left w:val="none" w:sz="0" w:space="0" w:color="auto"/>
                    <w:bottom w:val="none" w:sz="0" w:space="0" w:color="auto"/>
                    <w:right w:val="none" w:sz="0" w:space="0" w:color="auto"/>
                  </w:divBdr>
                </w:div>
                <w:div w:id="901452332">
                  <w:marLeft w:val="0"/>
                  <w:marRight w:val="0"/>
                  <w:marTop w:val="0"/>
                  <w:marBottom w:val="0"/>
                  <w:divBdr>
                    <w:top w:val="none" w:sz="0" w:space="0" w:color="auto"/>
                    <w:left w:val="none" w:sz="0" w:space="0" w:color="auto"/>
                    <w:bottom w:val="none" w:sz="0" w:space="0" w:color="auto"/>
                    <w:right w:val="none" w:sz="0" w:space="0" w:color="auto"/>
                  </w:divBdr>
                </w:div>
                <w:div w:id="954555101">
                  <w:marLeft w:val="0"/>
                  <w:marRight w:val="0"/>
                  <w:marTop w:val="0"/>
                  <w:marBottom w:val="0"/>
                  <w:divBdr>
                    <w:top w:val="none" w:sz="0" w:space="0" w:color="auto"/>
                    <w:left w:val="none" w:sz="0" w:space="0" w:color="auto"/>
                    <w:bottom w:val="none" w:sz="0" w:space="0" w:color="auto"/>
                    <w:right w:val="none" w:sz="0" w:space="0" w:color="auto"/>
                  </w:divBdr>
                </w:div>
                <w:div w:id="1008018296">
                  <w:marLeft w:val="0"/>
                  <w:marRight w:val="0"/>
                  <w:marTop w:val="0"/>
                  <w:marBottom w:val="0"/>
                  <w:divBdr>
                    <w:top w:val="none" w:sz="0" w:space="0" w:color="auto"/>
                    <w:left w:val="none" w:sz="0" w:space="0" w:color="auto"/>
                    <w:bottom w:val="none" w:sz="0" w:space="0" w:color="auto"/>
                    <w:right w:val="none" w:sz="0" w:space="0" w:color="auto"/>
                  </w:divBdr>
                </w:div>
                <w:div w:id="1008408743">
                  <w:marLeft w:val="0"/>
                  <w:marRight w:val="0"/>
                  <w:marTop w:val="0"/>
                  <w:marBottom w:val="0"/>
                  <w:divBdr>
                    <w:top w:val="none" w:sz="0" w:space="0" w:color="auto"/>
                    <w:left w:val="none" w:sz="0" w:space="0" w:color="auto"/>
                    <w:bottom w:val="none" w:sz="0" w:space="0" w:color="auto"/>
                    <w:right w:val="none" w:sz="0" w:space="0" w:color="auto"/>
                  </w:divBdr>
                </w:div>
                <w:div w:id="1273828878">
                  <w:marLeft w:val="0"/>
                  <w:marRight w:val="0"/>
                  <w:marTop w:val="0"/>
                  <w:marBottom w:val="90"/>
                  <w:divBdr>
                    <w:top w:val="none" w:sz="0" w:space="0" w:color="auto"/>
                    <w:left w:val="none" w:sz="0" w:space="0" w:color="auto"/>
                    <w:bottom w:val="none" w:sz="0" w:space="0" w:color="auto"/>
                    <w:right w:val="none" w:sz="0" w:space="0" w:color="auto"/>
                  </w:divBdr>
                </w:div>
                <w:div w:id="1376274809">
                  <w:marLeft w:val="0"/>
                  <w:marRight w:val="0"/>
                  <w:marTop w:val="0"/>
                  <w:marBottom w:val="0"/>
                  <w:divBdr>
                    <w:top w:val="none" w:sz="0" w:space="0" w:color="auto"/>
                    <w:left w:val="none" w:sz="0" w:space="0" w:color="auto"/>
                    <w:bottom w:val="none" w:sz="0" w:space="0" w:color="auto"/>
                    <w:right w:val="none" w:sz="0" w:space="0" w:color="auto"/>
                  </w:divBdr>
                </w:div>
                <w:div w:id="1453554120">
                  <w:marLeft w:val="0"/>
                  <w:marRight w:val="0"/>
                  <w:marTop w:val="0"/>
                  <w:marBottom w:val="0"/>
                  <w:divBdr>
                    <w:top w:val="none" w:sz="0" w:space="0" w:color="auto"/>
                    <w:left w:val="none" w:sz="0" w:space="0" w:color="auto"/>
                    <w:bottom w:val="none" w:sz="0" w:space="0" w:color="auto"/>
                    <w:right w:val="none" w:sz="0" w:space="0" w:color="auto"/>
                  </w:divBdr>
                </w:div>
                <w:div w:id="1464956147">
                  <w:marLeft w:val="0"/>
                  <w:marRight w:val="0"/>
                  <w:marTop w:val="0"/>
                  <w:marBottom w:val="0"/>
                  <w:divBdr>
                    <w:top w:val="none" w:sz="0" w:space="0" w:color="auto"/>
                    <w:left w:val="none" w:sz="0" w:space="0" w:color="auto"/>
                    <w:bottom w:val="none" w:sz="0" w:space="0" w:color="auto"/>
                    <w:right w:val="none" w:sz="0" w:space="0" w:color="auto"/>
                  </w:divBdr>
                </w:div>
                <w:div w:id="1533612399">
                  <w:marLeft w:val="0"/>
                  <w:marRight w:val="0"/>
                  <w:marTop w:val="0"/>
                  <w:marBottom w:val="0"/>
                  <w:divBdr>
                    <w:top w:val="none" w:sz="0" w:space="0" w:color="auto"/>
                    <w:left w:val="none" w:sz="0" w:space="0" w:color="auto"/>
                    <w:bottom w:val="none" w:sz="0" w:space="0" w:color="auto"/>
                    <w:right w:val="none" w:sz="0" w:space="0" w:color="auto"/>
                  </w:divBdr>
                </w:div>
                <w:div w:id="1934122185">
                  <w:marLeft w:val="0"/>
                  <w:marRight w:val="0"/>
                  <w:marTop w:val="0"/>
                  <w:marBottom w:val="0"/>
                  <w:divBdr>
                    <w:top w:val="none" w:sz="0" w:space="0" w:color="auto"/>
                    <w:left w:val="none" w:sz="0" w:space="0" w:color="auto"/>
                    <w:bottom w:val="none" w:sz="0" w:space="0" w:color="auto"/>
                    <w:right w:val="none" w:sz="0" w:space="0" w:color="auto"/>
                  </w:divBdr>
                </w:div>
                <w:div w:id="2077704953">
                  <w:marLeft w:val="0"/>
                  <w:marRight w:val="0"/>
                  <w:marTop w:val="0"/>
                  <w:marBottom w:val="0"/>
                  <w:divBdr>
                    <w:top w:val="none" w:sz="0" w:space="0" w:color="auto"/>
                    <w:left w:val="none" w:sz="0" w:space="0" w:color="auto"/>
                    <w:bottom w:val="none" w:sz="0" w:space="0" w:color="auto"/>
                    <w:right w:val="none" w:sz="0" w:space="0" w:color="auto"/>
                  </w:divBdr>
                </w:div>
                <w:div w:id="2122456416">
                  <w:marLeft w:val="0"/>
                  <w:marRight w:val="0"/>
                  <w:marTop w:val="0"/>
                  <w:marBottom w:val="0"/>
                  <w:divBdr>
                    <w:top w:val="none" w:sz="0" w:space="0" w:color="auto"/>
                    <w:left w:val="none" w:sz="0" w:space="0" w:color="auto"/>
                    <w:bottom w:val="none" w:sz="0" w:space="0" w:color="auto"/>
                    <w:right w:val="none" w:sz="0" w:space="0" w:color="auto"/>
                  </w:divBdr>
                </w:div>
              </w:divsChild>
            </w:div>
            <w:div w:id="1518039483">
              <w:marLeft w:val="0"/>
              <w:marRight w:val="150"/>
              <w:marTop w:val="0"/>
              <w:marBottom w:val="0"/>
              <w:divBdr>
                <w:top w:val="none" w:sz="0" w:space="0" w:color="auto"/>
                <w:left w:val="none" w:sz="0" w:space="0" w:color="auto"/>
                <w:bottom w:val="none" w:sz="0" w:space="0" w:color="auto"/>
                <w:right w:val="none" w:sz="0" w:space="0" w:color="auto"/>
              </w:divBdr>
              <w:divsChild>
                <w:div w:id="308560742">
                  <w:marLeft w:val="0"/>
                  <w:marRight w:val="0"/>
                  <w:marTop w:val="0"/>
                  <w:marBottom w:val="0"/>
                  <w:divBdr>
                    <w:top w:val="none" w:sz="0" w:space="0" w:color="auto"/>
                    <w:left w:val="none" w:sz="0" w:space="0" w:color="auto"/>
                    <w:bottom w:val="none" w:sz="0" w:space="0" w:color="auto"/>
                    <w:right w:val="none" w:sz="0" w:space="0" w:color="auto"/>
                  </w:divBdr>
                </w:div>
                <w:div w:id="439420604">
                  <w:marLeft w:val="0"/>
                  <w:marRight w:val="0"/>
                  <w:marTop w:val="0"/>
                  <w:marBottom w:val="0"/>
                  <w:divBdr>
                    <w:top w:val="none" w:sz="0" w:space="0" w:color="auto"/>
                    <w:left w:val="none" w:sz="0" w:space="0" w:color="auto"/>
                    <w:bottom w:val="none" w:sz="0" w:space="0" w:color="auto"/>
                    <w:right w:val="none" w:sz="0" w:space="0" w:color="auto"/>
                  </w:divBdr>
                </w:div>
                <w:div w:id="476531259">
                  <w:marLeft w:val="0"/>
                  <w:marRight w:val="0"/>
                  <w:marTop w:val="0"/>
                  <w:marBottom w:val="0"/>
                  <w:divBdr>
                    <w:top w:val="none" w:sz="0" w:space="0" w:color="auto"/>
                    <w:left w:val="none" w:sz="0" w:space="0" w:color="auto"/>
                    <w:bottom w:val="none" w:sz="0" w:space="0" w:color="auto"/>
                    <w:right w:val="none" w:sz="0" w:space="0" w:color="auto"/>
                  </w:divBdr>
                </w:div>
                <w:div w:id="546842420">
                  <w:marLeft w:val="0"/>
                  <w:marRight w:val="0"/>
                  <w:marTop w:val="0"/>
                  <w:marBottom w:val="0"/>
                  <w:divBdr>
                    <w:top w:val="none" w:sz="0" w:space="0" w:color="auto"/>
                    <w:left w:val="none" w:sz="0" w:space="0" w:color="auto"/>
                    <w:bottom w:val="none" w:sz="0" w:space="0" w:color="auto"/>
                    <w:right w:val="none" w:sz="0" w:space="0" w:color="auto"/>
                  </w:divBdr>
                </w:div>
                <w:div w:id="924729358">
                  <w:marLeft w:val="0"/>
                  <w:marRight w:val="0"/>
                  <w:marTop w:val="0"/>
                  <w:marBottom w:val="0"/>
                  <w:divBdr>
                    <w:top w:val="none" w:sz="0" w:space="0" w:color="auto"/>
                    <w:left w:val="none" w:sz="0" w:space="0" w:color="auto"/>
                    <w:bottom w:val="none" w:sz="0" w:space="0" w:color="auto"/>
                    <w:right w:val="none" w:sz="0" w:space="0" w:color="auto"/>
                  </w:divBdr>
                </w:div>
                <w:div w:id="1082140182">
                  <w:marLeft w:val="0"/>
                  <w:marRight w:val="0"/>
                  <w:marTop w:val="0"/>
                  <w:marBottom w:val="90"/>
                  <w:divBdr>
                    <w:top w:val="none" w:sz="0" w:space="0" w:color="auto"/>
                    <w:left w:val="none" w:sz="0" w:space="0" w:color="auto"/>
                    <w:bottom w:val="none" w:sz="0" w:space="0" w:color="auto"/>
                    <w:right w:val="none" w:sz="0" w:space="0" w:color="auto"/>
                  </w:divBdr>
                </w:div>
                <w:div w:id="1305625615">
                  <w:marLeft w:val="0"/>
                  <w:marRight w:val="0"/>
                  <w:marTop w:val="0"/>
                  <w:marBottom w:val="0"/>
                  <w:divBdr>
                    <w:top w:val="none" w:sz="0" w:space="0" w:color="auto"/>
                    <w:left w:val="none" w:sz="0" w:space="0" w:color="auto"/>
                    <w:bottom w:val="none" w:sz="0" w:space="0" w:color="auto"/>
                    <w:right w:val="none" w:sz="0" w:space="0" w:color="auto"/>
                  </w:divBdr>
                </w:div>
                <w:div w:id="1472940407">
                  <w:marLeft w:val="0"/>
                  <w:marRight w:val="0"/>
                  <w:marTop w:val="0"/>
                  <w:marBottom w:val="0"/>
                  <w:divBdr>
                    <w:top w:val="none" w:sz="0" w:space="0" w:color="auto"/>
                    <w:left w:val="none" w:sz="0" w:space="0" w:color="auto"/>
                    <w:bottom w:val="none" w:sz="0" w:space="0" w:color="auto"/>
                    <w:right w:val="none" w:sz="0" w:space="0" w:color="auto"/>
                  </w:divBdr>
                </w:div>
                <w:div w:id="1583224784">
                  <w:marLeft w:val="0"/>
                  <w:marRight w:val="0"/>
                  <w:marTop w:val="0"/>
                  <w:marBottom w:val="0"/>
                  <w:divBdr>
                    <w:top w:val="none" w:sz="0" w:space="0" w:color="auto"/>
                    <w:left w:val="none" w:sz="0" w:space="0" w:color="auto"/>
                    <w:bottom w:val="none" w:sz="0" w:space="0" w:color="auto"/>
                    <w:right w:val="none" w:sz="0" w:space="0" w:color="auto"/>
                  </w:divBdr>
                </w:div>
                <w:div w:id="1816486458">
                  <w:marLeft w:val="0"/>
                  <w:marRight w:val="0"/>
                  <w:marTop w:val="0"/>
                  <w:marBottom w:val="0"/>
                  <w:divBdr>
                    <w:top w:val="none" w:sz="0" w:space="0" w:color="auto"/>
                    <w:left w:val="none" w:sz="0" w:space="0" w:color="auto"/>
                    <w:bottom w:val="none" w:sz="0" w:space="0" w:color="auto"/>
                    <w:right w:val="none" w:sz="0" w:space="0" w:color="auto"/>
                  </w:divBdr>
                </w:div>
                <w:div w:id="21018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491035">
      <w:bodyDiv w:val="1"/>
      <w:marLeft w:val="0"/>
      <w:marRight w:val="0"/>
      <w:marTop w:val="0"/>
      <w:marBottom w:val="0"/>
      <w:divBdr>
        <w:top w:val="none" w:sz="0" w:space="0" w:color="auto"/>
        <w:left w:val="none" w:sz="0" w:space="0" w:color="auto"/>
        <w:bottom w:val="none" w:sz="0" w:space="0" w:color="auto"/>
        <w:right w:val="none" w:sz="0" w:space="0" w:color="auto"/>
      </w:divBdr>
    </w:div>
    <w:div w:id="608124662">
      <w:bodyDiv w:val="1"/>
      <w:marLeft w:val="0"/>
      <w:marRight w:val="0"/>
      <w:marTop w:val="0"/>
      <w:marBottom w:val="0"/>
      <w:divBdr>
        <w:top w:val="none" w:sz="0" w:space="0" w:color="auto"/>
        <w:left w:val="none" w:sz="0" w:space="0" w:color="auto"/>
        <w:bottom w:val="none" w:sz="0" w:space="0" w:color="auto"/>
        <w:right w:val="none" w:sz="0" w:space="0" w:color="auto"/>
      </w:divBdr>
    </w:div>
    <w:div w:id="652561700">
      <w:bodyDiv w:val="1"/>
      <w:marLeft w:val="0"/>
      <w:marRight w:val="0"/>
      <w:marTop w:val="0"/>
      <w:marBottom w:val="0"/>
      <w:divBdr>
        <w:top w:val="none" w:sz="0" w:space="0" w:color="auto"/>
        <w:left w:val="none" w:sz="0" w:space="0" w:color="auto"/>
        <w:bottom w:val="none" w:sz="0" w:space="0" w:color="auto"/>
        <w:right w:val="none" w:sz="0" w:space="0" w:color="auto"/>
      </w:divBdr>
      <w:divsChild>
        <w:div w:id="79495280">
          <w:marLeft w:val="-225"/>
          <w:marRight w:val="-225"/>
          <w:marTop w:val="0"/>
          <w:marBottom w:val="240"/>
          <w:divBdr>
            <w:top w:val="none" w:sz="0" w:space="0" w:color="auto"/>
            <w:left w:val="none" w:sz="0" w:space="0" w:color="auto"/>
            <w:bottom w:val="none" w:sz="0" w:space="0" w:color="auto"/>
            <w:right w:val="none" w:sz="0" w:space="0" w:color="auto"/>
          </w:divBdr>
          <w:divsChild>
            <w:div w:id="376903953">
              <w:marLeft w:val="0"/>
              <w:marRight w:val="0"/>
              <w:marTop w:val="0"/>
              <w:marBottom w:val="0"/>
              <w:divBdr>
                <w:top w:val="none" w:sz="0" w:space="0" w:color="auto"/>
                <w:left w:val="none" w:sz="0" w:space="0" w:color="auto"/>
                <w:bottom w:val="none" w:sz="0" w:space="0" w:color="auto"/>
                <w:right w:val="none" w:sz="0" w:space="0" w:color="auto"/>
              </w:divBdr>
            </w:div>
            <w:div w:id="615019116">
              <w:marLeft w:val="0"/>
              <w:marRight w:val="0"/>
              <w:marTop w:val="0"/>
              <w:marBottom w:val="0"/>
              <w:divBdr>
                <w:top w:val="none" w:sz="0" w:space="0" w:color="auto"/>
                <w:left w:val="none" w:sz="0" w:space="0" w:color="auto"/>
                <w:bottom w:val="none" w:sz="0" w:space="0" w:color="auto"/>
                <w:right w:val="none" w:sz="0" w:space="0" w:color="auto"/>
              </w:divBdr>
            </w:div>
            <w:div w:id="912273664">
              <w:marLeft w:val="0"/>
              <w:marRight w:val="0"/>
              <w:marTop w:val="0"/>
              <w:marBottom w:val="0"/>
              <w:divBdr>
                <w:top w:val="none" w:sz="0" w:space="0" w:color="auto"/>
                <w:left w:val="none" w:sz="0" w:space="0" w:color="auto"/>
                <w:bottom w:val="none" w:sz="0" w:space="0" w:color="auto"/>
                <w:right w:val="none" w:sz="0" w:space="0" w:color="auto"/>
              </w:divBdr>
            </w:div>
            <w:div w:id="1055736597">
              <w:marLeft w:val="0"/>
              <w:marRight w:val="0"/>
              <w:marTop w:val="0"/>
              <w:marBottom w:val="0"/>
              <w:divBdr>
                <w:top w:val="none" w:sz="0" w:space="0" w:color="auto"/>
                <w:left w:val="none" w:sz="0" w:space="0" w:color="auto"/>
                <w:bottom w:val="none" w:sz="0" w:space="0" w:color="auto"/>
                <w:right w:val="none" w:sz="0" w:space="0" w:color="auto"/>
              </w:divBdr>
            </w:div>
            <w:div w:id="1131484276">
              <w:marLeft w:val="0"/>
              <w:marRight w:val="0"/>
              <w:marTop w:val="0"/>
              <w:marBottom w:val="0"/>
              <w:divBdr>
                <w:top w:val="none" w:sz="0" w:space="0" w:color="auto"/>
                <w:left w:val="none" w:sz="0" w:space="0" w:color="auto"/>
                <w:bottom w:val="none" w:sz="0" w:space="0" w:color="auto"/>
                <w:right w:val="none" w:sz="0" w:space="0" w:color="auto"/>
              </w:divBdr>
            </w:div>
            <w:div w:id="1551187125">
              <w:marLeft w:val="0"/>
              <w:marRight w:val="0"/>
              <w:marTop w:val="0"/>
              <w:marBottom w:val="0"/>
              <w:divBdr>
                <w:top w:val="none" w:sz="0" w:space="0" w:color="auto"/>
                <w:left w:val="none" w:sz="0" w:space="0" w:color="auto"/>
                <w:bottom w:val="none" w:sz="0" w:space="0" w:color="auto"/>
                <w:right w:val="none" w:sz="0" w:space="0" w:color="auto"/>
              </w:divBdr>
            </w:div>
            <w:div w:id="1958412378">
              <w:marLeft w:val="0"/>
              <w:marRight w:val="0"/>
              <w:marTop w:val="0"/>
              <w:marBottom w:val="0"/>
              <w:divBdr>
                <w:top w:val="none" w:sz="0" w:space="0" w:color="auto"/>
                <w:left w:val="none" w:sz="0" w:space="0" w:color="auto"/>
                <w:bottom w:val="none" w:sz="0" w:space="0" w:color="auto"/>
                <w:right w:val="none" w:sz="0" w:space="0" w:color="auto"/>
              </w:divBdr>
            </w:div>
            <w:div w:id="2054229052">
              <w:marLeft w:val="0"/>
              <w:marRight w:val="0"/>
              <w:marTop w:val="0"/>
              <w:marBottom w:val="0"/>
              <w:divBdr>
                <w:top w:val="none" w:sz="0" w:space="0" w:color="auto"/>
                <w:left w:val="none" w:sz="0" w:space="0" w:color="auto"/>
                <w:bottom w:val="none" w:sz="0" w:space="0" w:color="auto"/>
                <w:right w:val="none" w:sz="0" w:space="0" w:color="auto"/>
              </w:divBdr>
            </w:div>
          </w:divsChild>
        </w:div>
        <w:div w:id="1386486473">
          <w:marLeft w:val="-225"/>
          <w:marRight w:val="-225"/>
          <w:marTop w:val="0"/>
          <w:marBottom w:val="240"/>
          <w:divBdr>
            <w:top w:val="none" w:sz="0" w:space="0" w:color="auto"/>
            <w:left w:val="none" w:sz="0" w:space="0" w:color="auto"/>
            <w:bottom w:val="none" w:sz="0" w:space="0" w:color="auto"/>
            <w:right w:val="none" w:sz="0" w:space="0" w:color="auto"/>
          </w:divBdr>
          <w:divsChild>
            <w:div w:id="155415275">
              <w:marLeft w:val="0"/>
              <w:marRight w:val="0"/>
              <w:marTop w:val="0"/>
              <w:marBottom w:val="0"/>
              <w:divBdr>
                <w:top w:val="none" w:sz="0" w:space="0" w:color="auto"/>
                <w:left w:val="none" w:sz="0" w:space="0" w:color="auto"/>
                <w:bottom w:val="none" w:sz="0" w:space="0" w:color="auto"/>
                <w:right w:val="none" w:sz="0" w:space="0" w:color="auto"/>
              </w:divBdr>
              <w:divsChild>
                <w:div w:id="243875625">
                  <w:marLeft w:val="-225"/>
                  <w:marRight w:val="-225"/>
                  <w:marTop w:val="0"/>
                  <w:marBottom w:val="0"/>
                  <w:divBdr>
                    <w:top w:val="none" w:sz="0" w:space="0" w:color="auto"/>
                    <w:left w:val="none" w:sz="0" w:space="0" w:color="auto"/>
                    <w:bottom w:val="none" w:sz="0" w:space="0" w:color="auto"/>
                    <w:right w:val="none" w:sz="0" w:space="0" w:color="auto"/>
                  </w:divBdr>
                  <w:divsChild>
                    <w:div w:id="928852642">
                      <w:marLeft w:val="0"/>
                      <w:marRight w:val="0"/>
                      <w:marTop w:val="0"/>
                      <w:marBottom w:val="0"/>
                      <w:divBdr>
                        <w:top w:val="none" w:sz="0" w:space="0" w:color="auto"/>
                        <w:left w:val="none" w:sz="0" w:space="0" w:color="auto"/>
                        <w:bottom w:val="none" w:sz="0" w:space="0" w:color="auto"/>
                        <w:right w:val="none" w:sz="0" w:space="0" w:color="auto"/>
                      </w:divBdr>
                    </w:div>
                    <w:div w:id="2104765230">
                      <w:marLeft w:val="0"/>
                      <w:marRight w:val="0"/>
                      <w:marTop w:val="0"/>
                      <w:marBottom w:val="0"/>
                      <w:divBdr>
                        <w:top w:val="none" w:sz="0" w:space="0" w:color="auto"/>
                        <w:left w:val="none" w:sz="0" w:space="0" w:color="auto"/>
                        <w:bottom w:val="none" w:sz="0" w:space="0" w:color="auto"/>
                        <w:right w:val="none" w:sz="0" w:space="0" w:color="auto"/>
                      </w:divBdr>
                      <w:divsChild>
                        <w:div w:id="5816464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8341127">
                  <w:marLeft w:val="-225"/>
                  <w:marRight w:val="-225"/>
                  <w:marTop w:val="0"/>
                  <w:marBottom w:val="0"/>
                  <w:divBdr>
                    <w:top w:val="none" w:sz="0" w:space="0" w:color="auto"/>
                    <w:left w:val="none" w:sz="0" w:space="0" w:color="auto"/>
                    <w:bottom w:val="none" w:sz="0" w:space="0" w:color="auto"/>
                    <w:right w:val="none" w:sz="0" w:space="0" w:color="auto"/>
                  </w:divBdr>
                  <w:divsChild>
                    <w:div w:id="91364849">
                      <w:marLeft w:val="0"/>
                      <w:marRight w:val="0"/>
                      <w:marTop w:val="0"/>
                      <w:marBottom w:val="0"/>
                      <w:divBdr>
                        <w:top w:val="none" w:sz="0" w:space="0" w:color="auto"/>
                        <w:left w:val="none" w:sz="0" w:space="0" w:color="auto"/>
                        <w:bottom w:val="none" w:sz="0" w:space="0" w:color="auto"/>
                        <w:right w:val="none" w:sz="0" w:space="0" w:color="auto"/>
                      </w:divBdr>
                      <w:divsChild>
                        <w:div w:id="1922640072">
                          <w:marLeft w:val="0"/>
                          <w:marRight w:val="0"/>
                          <w:marTop w:val="0"/>
                          <w:marBottom w:val="150"/>
                          <w:divBdr>
                            <w:top w:val="none" w:sz="0" w:space="0" w:color="auto"/>
                            <w:left w:val="none" w:sz="0" w:space="0" w:color="auto"/>
                            <w:bottom w:val="none" w:sz="0" w:space="0" w:color="auto"/>
                            <w:right w:val="none" w:sz="0" w:space="0" w:color="auto"/>
                          </w:divBdr>
                        </w:div>
                      </w:divsChild>
                    </w:div>
                    <w:div w:id="1883394941">
                      <w:marLeft w:val="0"/>
                      <w:marRight w:val="0"/>
                      <w:marTop w:val="0"/>
                      <w:marBottom w:val="0"/>
                      <w:divBdr>
                        <w:top w:val="none" w:sz="0" w:space="0" w:color="auto"/>
                        <w:left w:val="none" w:sz="0" w:space="0" w:color="auto"/>
                        <w:bottom w:val="none" w:sz="0" w:space="0" w:color="auto"/>
                        <w:right w:val="none" w:sz="0" w:space="0" w:color="auto"/>
                      </w:divBdr>
                    </w:div>
                  </w:divsChild>
                </w:div>
                <w:div w:id="1298680879">
                  <w:marLeft w:val="-225"/>
                  <w:marRight w:val="-225"/>
                  <w:marTop w:val="0"/>
                  <w:marBottom w:val="0"/>
                  <w:divBdr>
                    <w:top w:val="none" w:sz="0" w:space="0" w:color="auto"/>
                    <w:left w:val="none" w:sz="0" w:space="0" w:color="auto"/>
                    <w:bottom w:val="none" w:sz="0" w:space="0" w:color="auto"/>
                    <w:right w:val="none" w:sz="0" w:space="0" w:color="auto"/>
                  </w:divBdr>
                  <w:divsChild>
                    <w:div w:id="7828974">
                      <w:marLeft w:val="0"/>
                      <w:marRight w:val="0"/>
                      <w:marTop w:val="0"/>
                      <w:marBottom w:val="0"/>
                      <w:divBdr>
                        <w:top w:val="none" w:sz="0" w:space="0" w:color="auto"/>
                        <w:left w:val="none" w:sz="0" w:space="0" w:color="auto"/>
                        <w:bottom w:val="none" w:sz="0" w:space="0" w:color="auto"/>
                        <w:right w:val="none" w:sz="0" w:space="0" w:color="auto"/>
                      </w:divBdr>
                    </w:div>
                    <w:div w:id="150756854">
                      <w:marLeft w:val="0"/>
                      <w:marRight w:val="0"/>
                      <w:marTop w:val="0"/>
                      <w:marBottom w:val="0"/>
                      <w:divBdr>
                        <w:top w:val="none" w:sz="0" w:space="0" w:color="auto"/>
                        <w:left w:val="none" w:sz="0" w:space="0" w:color="auto"/>
                        <w:bottom w:val="none" w:sz="0" w:space="0" w:color="auto"/>
                        <w:right w:val="none" w:sz="0" w:space="0" w:color="auto"/>
                      </w:divBdr>
                      <w:divsChild>
                        <w:div w:id="16138275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430634">
                  <w:marLeft w:val="-225"/>
                  <w:marRight w:val="-225"/>
                  <w:marTop w:val="0"/>
                  <w:marBottom w:val="0"/>
                  <w:divBdr>
                    <w:top w:val="none" w:sz="0" w:space="0" w:color="auto"/>
                    <w:left w:val="none" w:sz="0" w:space="0" w:color="auto"/>
                    <w:bottom w:val="none" w:sz="0" w:space="0" w:color="auto"/>
                    <w:right w:val="none" w:sz="0" w:space="0" w:color="auto"/>
                  </w:divBdr>
                  <w:divsChild>
                    <w:div w:id="336664082">
                      <w:marLeft w:val="0"/>
                      <w:marRight w:val="0"/>
                      <w:marTop w:val="0"/>
                      <w:marBottom w:val="0"/>
                      <w:divBdr>
                        <w:top w:val="none" w:sz="0" w:space="0" w:color="auto"/>
                        <w:left w:val="none" w:sz="0" w:space="0" w:color="auto"/>
                        <w:bottom w:val="none" w:sz="0" w:space="0" w:color="auto"/>
                        <w:right w:val="none" w:sz="0" w:space="0" w:color="auto"/>
                      </w:divBdr>
                    </w:div>
                    <w:div w:id="2060129734">
                      <w:marLeft w:val="0"/>
                      <w:marRight w:val="0"/>
                      <w:marTop w:val="0"/>
                      <w:marBottom w:val="0"/>
                      <w:divBdr>
                        <w:top w:val="none" w:sz="0" w:space="0" w:color="auto"/>
                        <w:left w:val="none" w:sz="0" w:space="0" w:color="auto"/>
                        <w:bottom w:val="none" w:sz="0" w:space="0" w:color="auto"/>
                        <w:right w:val="none" w:sz="0" w:space="0" w:color="auto"/>
                      </w:divBdr>
                      <w:divsChild>
                        <w:div w:id="7864348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0688104">
                  <w:marLeft w:val="-225"/>
                  <w:marRight w:val="-225"/>
                  <w:marTop w:val="0"/>
                  <w:marBottom w:val="0"/>
                  <w:divBdr>
                    <w:top w:val="none" w:sz="0" w:space="0" w:color="auto"/>
                    <w:left w:val="none" w:sz="0" w:space="0" w:color="auto"/>
                    <w:bottom w:val="none" w:sz="0" w:space="0" w:color="auto"/>
                    <w:right w:val="none" w:sz="0" w:space="0" w:color="auto"/>
                  </w:divBdr>
                  <w:divsChild>
                    <w:div w:id="347946444">
                      <w:marLeft w:val="0"/>
                      <w:marRight w:val="0"/>
                      <w:marTop w:val="0"/>
                      <w:marBottom w:val="0"/>
                      <w:divBdr>
                        <w:top w:val="none" w:sz="0" w:space="0" w:color="auto"/>
                        <w:left w:val="none" w:sz="0" w:space="0" w:color="auto"/>
                        <w:bottom w:val="none" w:sz="0" w:space="0" w:color="auto"/>
                        <w:right w:val="none" w:sz="0" w:space="0" w:color="auto"/>
                      </w:divBdr>
                      <w:divsChild>
                        <w:div w:id="659626076">
                          <w:marLeft w:val="0"/>
                          <w:marRight w:val="0"/>
                          <w:marTop w:val="0"/>
                          <w:marBottom w:val="150"/>
                          <w:divBdr>
                            <w:top w:val="none" w:sz="0" w:space="0" w:color="auto"/>
                            <w:left w:val="none" w:sz="0" w:space="0" w:color="auto"/>
                            <w:bottom w:val="none" w:sz="0" w:space="0" w:color="auto"/>
                            <w:right w:val="none" w:sz="0" w:space="0" w:color="auto"/>
                          </w:divBdr>
                        </w:div>
                      </w:divsChild>
                    </w:div>
                    <w:div w:id="1246107273">
                      <w:marLeft w:val="0"/>
                      <w:marRight w:val="0"/>
                      <w:marTop w:val="0"/>
                      <w:marBottom w:val="0"/>
                      <w:divBdr>
                        <w:top w:val="none" w:sz="0" w:space="0" w:color="auto"/>
                        <w:left w:val="none" w:sz="0" w:space="0" w:color="auto"/>
                        <w:bottom w:val="none" w:sz="0" w:space="0" w:color="auto"/>
                        <w:right w:val="none" w:sz="0" w:space="0" w:color="auto"/>
                      </w:divBdr>
                    </w:div>
                  </w:divsChild>
                </w:div>
                <w:div w:id="1561212461">
                  <w:marLeft w:val="-225"/>
                  <w:marRight w:val="-225"/>
                  <w:marTop w:val="0"/>
                  <w:marBottom w:val="0"/>
                  <w:divBdr>
                    <w:top w:val="none" w:sz="0" w:space="0" w:color="auto"/>
                    <w:left w:val="none" w:sz="0" w:space="0" w:color="auto"/>
                    <w:bottom w:val="none" w:sz="0" w:space="0" w:color="auto"/>
                    <w:right w:val="none" w:sz="0" w:space="0" w:color="auto"/>
                  </w:divBdr>
                  <w:divsChild>
                    <w:div w:id="489256465">
                      <w:marLeft w:val="0"/>
                      <w:marRight w:val="0"/>
                      <w:marTop w:val="0"/>
                      <w:marBottom w:val="0"/>
                      <w:divBdr>
                        <w:top w:val="none" w:sz="0" w:space="0" w:color="auto"/>
                        <w:left w:val="none" w:sz="0" w:space="0" w:color="auto"/>
                        <w:bottom w:val="none" w:sz="0" w:space="0" w:color="auto"/>
                        <w:right w:val="none" w:sz="0" w:space="0" w:color="auto"/>
                      </w:divBdr>
                    </w:div>
                    <w:div w:id="1287853950">
                      <w:marLeft w:val="0"/>
                      <w:marRight w:val="0"/>
                      <w:marTop w:val="0"/>
                      <w:marBottom w:val="0"/>
                      <w:divBdr>
                        <w:top w:val="none" w:sz="0" w:space="0" w:color="auto"/>
                        <w:left w:val="none" w:sz="0" w:space="0" w:color="auto"/>
                        <w:bottom w:val="none" w:sz="0" w:space="0" w:color="auto"/>
                        <w:right w:val="none" w:sz="0" w:space="0" w:color="auto"/>
                      </w:divBdr>
                      <w:divsChild>
                        <w:div w:id="278335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3284929">
                  <w:marLeft w:val="-225"/>
                  <w:marRight w:val="-225"/>
                  <w:marTop w:val="0"/>
                  <w:marBottom w:val="0"/>
                  <w:divBdr>
                    <w:top w:val="none" w:sz="0" w:space="0" w:color="auto"/>
                    <w:left w:val="none" w:sz="0" w:space="0" w:color="auto"/>
                    <w:bottom w:val="none" w:sz="0" w:space="0" w:color="auto"/>
                    <w:right w:val="none" w:sz="0" w:space="0" w:color="auto"/>
                  </w:divBdr>
                  <w:divsChild>
                    <w:div w:id="43799951">
                      <w:marLeft w:val="0"/>
                      <w:marRight w:val="0"/>
                      <w:marTop w:val="0"/>
                      <w:marBottom w:val="0"/>
                      <w:divBdr>
                        <w:top w:val="none" w:sz="0" w:space="0" w:color="auto"/>
                        <w:left w:val="none" w:sz="0" w:space="0" w:color="auto"/>
                        <w:bottom w:val="none" w:sz="0" w:space="0" w:color="auto"/>
                        <w:right w:val="none" w:sz="0" w:space="0" w:color="auto"/>
                      </w:divBdr>
                      <w:divsChild>
                        <w:div w:id="1300574618">
                          <w:marLeft w:val="0"/>
                          <w:marRight w:val="0"/>
                          <w:marTop w:val="0"/>
                          <w:marBottom w:val="150"/>
                          <w:divBdr>
                            <w:top w:val="none" w:sz="0" w:space="0" w:color="auto"/>
                            <w:left w:val="none" w:sz="0" w:space="0" w:color="auto"/>
                            <w:bottom w:val="none" w:sz="0" w:space="0" w:color="auto"/>
                            <w:right w:val="none" w:sz="0" w:space="0" w:color="auto"/>
                          </w:divBdr>
                        </w:div>
                      </w:divsChild>
                    </w:div>
                    <w:div w:id="86016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248931">
              <w:marLeft w:val="0"/>
              <w:marRight w:val="0"/>
              <w:marTop w:val="0"/>
              <w:marBottom w:val="0"/>
              <w:divBdr>
                <w:top w:val="none" w:sz="0" w:space="0" w:color="auto"/>
                <w:left w:val="none" w:sz="0" w:space="0" w:color="auto"/>
                <w:bottom w:val="none" w:sz="0" w:space="0" w:color="auto"/>
                <w:right w:val="none" w:sz="0" w:space="0" w:color="auto"/>
              </w:divBdr>
              <w:divsChild>
                <w:div w:id="11997343">
                  <w:marLeft w:val="-225"/>
                  <w:marRight w:val="-225"/>
                  <w:marTop w:val="0"/>
                  <w:marBottom w:val="0"/>
                  <w:divBdr>
                    <w:top w:val="none" w:sz="0" w:space="0" w:color="auto"/>
                    <w:left w:val="none" w:sz="0" w:space="0" w:color="auto"/>
                    <w:bottom w:val="none" w:sz="0" w:space="0" w:color="auto"/>
                    <w:right w:val="none" w:sz="0" w:space="0" w:color="auto"/>
                  </w:divBdr>
                  <w:divsChild>
                    <w:div w:id="1211260882">
                      <w:marLeft w:val="0"/>
                      <w:marRight w:val="0"/>
                      <w:marTop w:val="0"/>
                      <w:marBottom w:val="0"/>
                      <w:divBdr>
                        <w:top w:val="none" w:sz="0" w:space="0" w:color="auto"/>
                        <w:left w:val="none" w:sz="0" w:space="0" w:color="auto"/>
                        <w:bottom w:val="none" w:sz="0" w:space="0" w:color="auto"/>
                        <w:right w:val="none" w:sz="0" w:space="0" w:color="auto"/>
                      </w:divBdr>
                    </w:div>
                    <w:div w:id="1237664429">
                      <w:marLeft w:val="0"/>
                      <w:marRight w:val="0"/>
                      <w:marTop w:val="0"/>
                      <w:marBottom w:val="0"/>
                      <w:divBdr>
                        <w:top w:val="none" w:sz="0" w:space="0" w:color="auto"/>
                        <w:left w:val="none" w:sz="0" w:space="0" w:color="auto"/>
                        <w:bottom w:val="none" w:sz="0" w:space="0" w:color="auto"/>
                        <w:right w:val="none" w:sz="0" w:space="0" w:color="auto"/>
                      </w:divBdr>
                      <w:divsChild>
                        <w:div w:id="3611754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445368">
                  <w:marLeft w:val="-225"/>
                  <w:marRight w:val="-225"/>
                  <w:marTop w:val="0"/>
                  <w:marBottom w:val="0"/>
                  <w:divBdr>
                    <w:top w:val="none" w:sz="0" w:space="0" w:color="auto"/>
                    <w:left w:val="none" w:sz="0" w:space="0" w:color="auto"/>
                    <w:bottom w:val="none" w:sz="0" w:space="0" w:color="auto"/>
                    <w:right w:val="none" w:sz="0" w:space="0" w:color="auto"/>
                  </w:divBdr>
                  <w:divsChild>
                    <w:div w:id="1089502575">
                      <w:marLeft w:val="0"/>
                      <w:marRight w:val="0"/>
                      <w:marTop w:val="0"/>
                      <w:marBottom w:val="0"/>
                      <w:divBdr>
                        <w:top w:val="none" w:sz="0" w:space="0" w:color="auto"/>
                        <w:left w:val="none" w:sz="0" w:space="0" w:color="auto"/>
                        <w:bottom w:val="none" w:sz="0" w:space="0" w:color="auto"/>
                        <w:right w:val="none" w:sz="0" w:space="0" w:color="auto"/>
                      </w:divBdr>
                    </w:div>
                    <w:div w:id="1133910992">
                      <w:marLeft w:val="0"/>
                      <w:marRight w:val="0"/>
                      <w:marTop w:val="0"/>
                      <w:marBottom w:val="0"/>
                      <w:divBdr>
                        <w:top w:val="none" w:sz="0" w:space="0" w:color="auto"/>
                        <w:left w:val="none" w:sz="0" w:space="0" w:color="auto"/>
                        <w:bottom w:val="none" w:sz="0" w:space="0" w:color="auto"/>
                        <w:right w:val="none" w:sz="0" w:space="0" w:color="auto"/>
                      </w:divBdr>
                      <w:divsChild>
                        <w:div w:id="899902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8232377">
                  <w:marLeft w:val="-225"/>
                  <w:marRight w:val="-225"/>
                  <w:marTop w:val="0"/>
                  <w:marBottom w:val="0"/>
                  <w:divBdr>
                    <w:top w:val="none" w:sz="0" w:space="0" w:color="auto"/>
                    <w:left w:val="none" w:sz="0" w:space="0" w:color="auto"/>
                    <w:bottom w:val="none" w:sz="0" w:space="0" w:color="auto"/>
                    <w:right w:val="none" w:sz="0" w:space="0" w:color="auto"/>
                  </w:divBdr>
                  <w:divsChild>
                    <w:div w:id="602303924">
                      <w:marLeft w:val="0"/>
                      <w:marRight w:val="0"/>
                      <w:marTop w:val="0"/>
                      <w:marBottom w:val="0"/>
                      <w:divBdr>
                        <w:top w:val="none" w:sz="0" w:space="0" w:color="auto"/>
                        <w:left w:val="none" w:sz="0" w:space="0" w:color="auto"/>
                        <w:bottom w:val="none" w:sz="0" w:space="0" w:color="auto"/>
                        <w:right w:val="none" w:sz="0" w:space="0" w:color="auto"/>
                      </w:divBdr>
                    </w:div>
                    <w:div w:id="1329749193">
                      <w:marLeft w:val="0"/>
                      <w:marRight w:val="0"/>
                      <w:marTop w:val="0"/>
                      <w:marBottom w:val="0"/>
                      <w:divBdr>
                        <w:top w:val="none" w:sz="0" w:space="0" w:color="auto"/>
                        <w:left w:val="none" w:sz="0" w:space="0" w:color="auto"/>
                        <w:bottom w:val="none" w:sz="0" w:space="0" w:color="auto"/>
                        <w:right w:val="none" w:sz="0" w:space="0" w:color="auto"/>
                      </w:divBdr>
                      <w:divsChild>
                        <w:div w:id="8672546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5931467">
                  <w:marLeft w:val="-225"/>
                  <w:marRight w:val="-225"/>
                  <w:marTop w:val="0"/>
                  <w:marBottom w:val="0"/>
                  <w:divBdr>
                    <w:top w:val="none" w:sz="0" w:space="0" w:color="auto"/>
                    <w:left w:val="none" w:sz="0" w:space="0" w:color="auto"/>
                    <w:bottom w:val="none" w:sz="0" w:space="0" w:color="auto"/>
                    <w:right w:val="none" w:sz="0" w:space="0" w:color="auto"/>
                  </w:divBdr>
                  <w:divsChild>
                    <w:div w:id="1101871767">
                      <w:marLeft w:val="0"/>
                      <w:marRight w:val="0"/>
                      <w:marTop w:val="0"/>
                      <w:marBottom w:val="0"/>
                      <w:divBdr>
                        <w:top w:val="none" w:sz="0" w:space="0" w:color="auto"/>
                        <w:left w:val="none" w:sz="0" w:space="0" w:color="auto"/>
                        <w:bottom w:val="none" w:sz="0" w:space="0" w:color="auto"/>
                        <w:right w:val="none" w:sz="0" w:space="0" w:color="auto"/>
                      </w:divBdr>
                      <w:divsChild>
                        <w:div w:id="564072651">
                          <w:marLeft w:val="0"/>
                          <w:marRight w:val="0"/>
                          <w:marTop w:val="0"/>
                          <w:marBottom w:val="150"/>
                          <w:divBdr>
                            <w:top w:val="none" w:sz="0" w:space="0" w:color="auto"/>
                            <w:left w:val="none" w:sz="0" w:space="0" w:color="auto"/>
                            <w:bottom w:val="none" w:sz="0" w:space="0" w:color="auto"/>
                            <w:right w:val="none" w:sz="0" w:space="0" w:color="auto"/>
                          </w:divBdr>
                        </w:div>
                      </w:divsChild>
                    </w:div>
                    <w:div w:id="1602689096">
                      <w:marLeft w:val="0"/>
                      <w:marRight w:val="0"/>
                      <w:marTop w:val="0"/>
                      <w:marBottom w:val="0"/>
                      <w:divBdr>
                        <w:top w:val="none" w:sz="0" w:space="0" w:color="auto"/>
                        <w:left w:val="none" w:sz="0" w:space="0" w:color="auto"/>
                        <w:bottom w:val="none" w:sz="0" w:space="0" w:color="auto"/>
                        <w:right w:val="none" w:sz="0" w:space="0" w:color="auto"/>
                      </w:divBdr>
                    </w:div>
                  </w:divsChild>
                </w:div>
                <w:div w:id="1651015633">
                  <w:marLeft w:val="-225"/>
                  <w:marRight w:val="-225"/>
                  <w:marTop w:val="0"/>
                  <w:marBottom w:val="0"/>
                  <w:divBdr>
                    <w:top w:val="none" w:sz="0" w:space="0" w:color="auto"/>
                    <w:left w:val="none" w:sz="0" w:space="0" w:color="auto"/>
                    <w:bottom w:val="none" w:sz="0" w:space="0" w:color="auto"/>
                    <w:right w:val="none" w:sz="0" w:space="0" w:color="auto"/>
                  </w:divBdr>
                  <w:divsChild>
                    <w:div w:id="1191720816">
                      <w:marLeft w:val="0"/>
                      <w:marRight w:val="0"/>
                      <w:marTop w:val="0"/>
                      <w:marBottom w:val="0"/>
                      <w:divBdr>
                        <w:top w:val="none" w:sz="0" w:space="0" w:color="auto"/>
                        <w:left w:val="none" w:sz="0" w:space="0" w:color="auto"/>
                        <w:bottom w:val="none" w:sz="0" w:space="0" w:color="auto"/>
                        <w:right w:val="none" w:sz="0" w:space="0" w:color="auto"/>
                      </w:divBdr>
                      <w:divsChild>
                        <w:div w:id="1723096736">
                          <w:marLeft w:val="0"/>
                          <w:marRight w:val="0"/>
                          <w:marTop w:val="0"/>
                          <w:marBottom w:val="150"/>
                          <w:divBdr>
                            <w:top w:val="none" w:sz="0" w:space="0" w:color="auto"/>
                            <w:left w:val="none" w:sz="0" w:space="0" w:color="auto"/>
                            <w:bottom w:val="none" w:sz="0" w:space="0" w:color="auto"/>
                            <w:right w:val="none" w:sz="0" w:space="0" w:color="auto"/>
                          </w:divBdr>
                        </w:div>
                      </w:divsChild>
                    </w:div>
                    <w:div w:id="182435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275446">
      <w:bodyDiv w:val="1"/>
      <w:marLeft w:val="0"/>
      <w:marRight w:val="0"/>
      <w:marTop w:val="0"/>
      <w:marBottom w:val="0"/>
      <w:divBdr>
        <w:top w:val="none" w:sz="0" w:space="0" w:color="auto"/>
        <w:left w:val="none" w:sz="0" w:space="0" w:color="auto"/>
        <w:bottom w:val="none" w:sz="0" w:space="0" w:color="auto"/>
        <w:right w:val="none" w:sz="0" w:space="0" w:color="auto"/>
      </w:divBdr>
    </w:div>
    <w:div w:id="750126829">
      <w:bodyDiv w:val="1"/>
      <w:marLeft w:val="0"/>
      <w:marRight w:val="0"/>
      <w:marTop w:val="0"/>
      <w:marBottom w:val="0"/>
      <w:divBdr>
        <w:top w:val="none" w:sz="0" w:space="0" w:color="auto"/>
        <w:left w:val="none" w:sz="0" w:space="0" w:color="auto"/>
        <w:bottom w:val="none" w:sz="0" w:space="0" w:color="auto"/>
        <w:right w:val="none" w:sz="0" w:space="0" w:color="auto"/>
      </w:divBdr>
    </w:div>
    <w:div w:id="810904793">
      <w:bodyDiv w:val="1"/>
      <w:marLeft w:val="0"/>
      <w:marRight w:val="0"/>
      <w:marTop w:val="0"/>
      <w:marBottom w:val="0"/>
      <w:divBdr>
        <w:top w:val="none" w:sz="0" w:space="0" w:color="auto"/>
        <w:left w:val="none" w:sz="0" w:space="0" w:color="auto"/>
        <w:bottom w:val="none" w:sz="0" w:space="0" w:color="auto"/>
        <w:right w:val="none" w:sz="0" w:space="0" w:color="auto"/>
      </w:divBdr>
    </w:div>
    <w:div w:id="837426233">
      <w:bodyDiv w:val="1"/>
      <w:marLeft w:val="0"/>
      <w:marRight w:val="0"/>
      <w:marTop w:val="0"/>
      <w:marBottom w:val="0"/>
      <w:divBdr>
        <w:top w:val="none" w:sz="0" w:space="0" w:color="auto"/>
        <w:left w:val="none" w:sz="0" w:space="0" w:color="auto"/>
        <w:bottom w:val="none" w:sz="0" w:space="0" w:color="auto"/>
        <w:right w:val="none" w:sz="0" w:space="0" w:color="auto"/>
      </w:divBdr>
    </w:div>
    <w:div w:id="842357989">
      <w:bodyDiv w:val="1"/>
      <w:marLeft w:val="0"/>
      <w:marRight w:val="0"/>
      <w:marTop w:val="0"/>
      <w:marBottom w:val="0"/>
      <w:divBdr>
        <w:top w:val="none" w:sz="0" w:space="0" w:color="auto"/>
        <w:left w:val="none" w:sz="0" w:space="0" w:color="auto"/>
        <w:bottom w:val="none" w:sz="0" w:space="0" w:color="auto"/>
        <w:right w:val="none" w:sz="0" w:space="0" w:color="auto"/>
      </w:divBdr>
    </w:div>
    <w:div w:id="868640339">
      <w:bodyDiv w:val="1"/>
      <w:marLeft w:val="0"/>
      <w:marRight w:val="0"/>
      <w:marTop w:val="0"/>
      <w:marBottom w:val="0"/>
      <w:divBdr>
        <w:top w:val="none" w:sz="0" w:space="0" w:color="auto"/>
        <w:left w:val="none" w:sz="0" w:space="0" w:color="auto"/>
        <w:bottom w:val="none" w:sz="0" w:space="0" w:color="auto"/>
        <w:right w:val="none" w:sz="0" w:space="0" w:color="auto"/>
      </w:divBdr>
    </w:div>
    <w:div w:id="874197394">
      <w:bodyDiv w:val="1"/>
      <w:marLeft w:val="0"/>
      <w:marRight w:val="0"/>
      <w:marTop w:val="0"/>
      <w:marBottom w:val="0"/>
      <w:divBdr>
        <w:top w:val="none" w:sz="0" w:space="0" w:color="auto"/>
        <w:left w:val="none" w:sz="0" w:space="0" w:color="auto"/>
        <w:bottom w:val="none" w:sz="0" w:space="0" w:color="auto"/>
        <w:right w:val="none" w:sz="0" w:space="0" w:color="auto"/>
      </w:divBdr>
    </w:div>
    <w:div w:id="926159876">
      <w:bodyDiv w:val="1"/>
      <w:marLeft w:val="0"/>
      <w:marRight w:val="0"/>
      <w:marTop w:val="0"/>
      <w:marBottom w:val="0"/>
      <w:divBdr>
        <w:top w:val="none" w:sz="0" w:space="0" w:color="auto"/>
        <w:left w:val="none" w:sz="0" w:space="0" w:color="auto"/>
        <w:bottom w:val="none" w:sz="0" w:space="0" w:color="auto"/>
        <w:right w:val="none" w:sz="0" w:space="0" w:color="auto"/>
      </w:divBdr>
    </w:div>
    <w:div w:id="1233463609">
      <w:bodyDiv w:val="1"/>
      <w:marLeft w:val="0"/>
      <w:marRight w:val="0"/>
      <w:marTop w:val="0"/>
      <w:marBottom w:val="0"/>
      <w:divBdr>
        <w:top w:val="none" w:sz="0" w:space="0" w:color="auto"/>
        <w:left w:val="none" w:sz="0" w:space="0" w:color="auto"/>
        <w:bottom w:val="none" w:sz="0" w:space="0" w:color="auto"/>
        <w:right w:val="none" w:sz="0" w:space="0" w:color="auto"/>
      </w:divBdr>
    </w:div>
    <w:div w:id="1391080202">
      <w:bodyDiv w:val="1"/>
      <w:marLeft w:val="0"/>
      <w:marRight w:val="0"/>
      <w:marTop w:val="0"/>
      <w:marBottom w:val="0"/>
      <w:divBdr>
        <w:top w:val="none" w:sz="0" w:space="0" w:color="auto"/>
        <w:left w:val="none" w:sz="0" w:space="0" w:color="auto"/>
        <w:bottom w:val="none" w:sz="0" w:space="0" w:color="auto"/>
        <w:right w:val="none" w:sz="0" w:space="0" w:color="auto"/>
      </w:divBdr>
    </w:div>
    <w:div w:id="1517577158">
      <w:bodyDiv w:val="1"/>
      <w:marLeft w:val="0"/>
      <w:marRight w:val="0"/>
      <w:marTop w:val="0"/>
      <w:marBottom w:val="0"/>
      <w:divBdr>
        <w:top w:val="none" w:sz="0" w:space="0" w:color="auto"/>
        <w:left w:val="none" w:sz="0" w:space="0" w:color="auto"/>
        <w:bottom w:val="none" w:sz="0" w:space="0" w:color="auto"/>
        <w:right w:val="none" w:sz="0" w:space="0" w:color="auto"/>
      </w:divBdr>
    </w:div>
    <w:div w:id="1574119863">
      <w:bodyDiv w:val="1"/>
      <w:marLeft w:val="0"/>
      <w:marRight w:val="0"/>
      <w:marTop w:val="0"/>
      <w:marBottom w:val="0"/>
      <w:divBdr>
        <w:top w:val="none" w:sz="0" w:space="0" w:color="auto"/>
        <w:left w:val="none" w:sz="0" w:space="0" w:color="auto"/>
        <w:bottom w:val="none" w:sz="0" w:space="0" w:color="auto"/>
        <w:right w:val="none" w:sz="0" w:space="0" w:color="auto"/>
      </w:divBdr>
    </w:div>
    <w:div w:id="1586069416">
      <w:bodyDiv w:val="1"/>
      <w:marLeft w:val="0"/>
      <w:marRight w:val="0"/>
      <w:marTop w:val="0"/>
      <w:marBottom w:val="0"/>
      <w:divBdr>
        <w:top w:val="none" w:sz="0" w:space="0" w:color="auto"/>
        <w:left w:val="none" w:sz="0" w:space="0" w:color="auto"/>
        <w:bottom w:val="none" w:sz="0" w:space="0" w:color="auto"/>
        <w:right w:val="none" w:sz="0" w:space="0" w:color="auto"/>
      </w:divBdr>
    </w:div>
    <w:div w:id="1597398809">
      <w:bodyDiv w:val="1"/>
      <w:marLeft w:val="0"/>
      <w:marRight w:val="0"/>
      <w:marTop w:val="0"/>
      <w:marBottom w:val="0"/>
      <w:divBdr>
        <w:top w:val="none" w:sz="0" w:space="0" w:color="auto"/>
        <w:left w:val="none" w:sz="0" w:space="0" w:color="auto"/>
        <w:bottom w:val="none" w:sz="0" w:space="0" w:color="auto"/>
        <w:right w:val="none" w:sz="0" w:space="0" w:color="auto"/>
      </w:divBdr>
    </w:div>
    <w:div w:id="1615677449">
      <w:bodyDiv w:val="1"/>
      <w:marLeft w:val="0"/>
      <w:marRight w:val="0"/>
      <w:marTop w:val="0"/>
      <w:marBottom w:val="0"/>
      <w:divBdr>
        <w:top w:val="none" w:sz="0" w:space="0" w:color="auto"/>
        <w:left w:val="none" w:sz="0" w:space="0" w:color="auto"/>
        <w:bottom w:val="none" w:sz="0" w:space="0" w:color="auto"/>
        <w:right w:val="none" w:sz="0" w:space="0" w:color="auto"/>
      </w:divBdr>
    </w:div>
    <w:div w:id="1781492061">
      <w:bodyDiv w:val="1"/>
      <w:marLeft w:val="0"/>
      <w:marRight w:val="0"/>
      <w:marTop w:val="0"/>
      <w:marBottom w:val="0"/>
      <w:divBdr>
        <w:top w:val="none" w:sz="0" w:space="0" w:color="auto"/>
        <w:left w:val="none" w:sz="0" w:space="0" w:color="auto"/>
        <w:bottom w:val="none" w:sz="0" w:space="0" w:color="auto"/>
        <w:right w:val="none" w:sz="0" w:space="0" w:color="auto"/>
      </w:divBdr>
    </w:div>
    <w:div w:id="1826123201">
      <w:bodyDiv w:val="1"/>
      <w:marLeft w:val="0"/>
      <w:marRight w:val="0"/>
      <w:marTop w:val="0"/>
      <w:marBottom w:val="0"/>
      <w:divBdr>
        <w:top w:val="none" w:sz="0" w:space="0" w:color="auto"/>
        <w:left w:val="none" w:sz="0" w:space="0" w:color="auto"/>
        <w:bottom w:val="none" w:sz="0" w:space="0" w:color="auto"/>
        <w:right w:val="none" w:sz="0" w:space="0" w:color="auto"/>
      </w:divBdr>
    </w:div>
    <w:div w:id="1851137830">
      <w:bodyDiv w:val="1"/>
      <w:marLeft w:val="0"/>
      <w:marRight w:val="0"/>
      <w:marTop w:val="0"/>
      <w:marBottom w:val="0"/>
      <w:divBdr>
        <w:top w:val="none" w:sz="0" w:space="0" w:color="auto"/>
        <w:left w:val="none" w:sz="0" w:space="0" w:color="auto"/>
        <w:bottom w:val="none" w:sz="0" w:space="0" w:color="auto"/>
        <w:right w:val="none" w:sz="0" w:space="0" w:color="auto"/>
      </w:divBdr>
    </w:div>
    <w:div w:id="1924601250">
      <w:bodyDiv w:val="1"/>
      <w:marLeft w:val="0"/>
      <w:marRight w:val="0"/>
      <w:marTop w:val="0"/>
      <w:marBottom w:val="0"/>
      <w:divBdr>
        <w:top w:val="none" w:sz="0" w:space="0" w:color="auto"/>
        <w:left w:val="none" w:sz="0" w:space="0" w:color="auto"/>
        <w:bottom w:val="none" w:sz="0" w:space="0" w:color="auto"/>
        <w:right w:val="none" w:sz="0" w:space="0" w:color="auto"/>
      </w:divBdr>
    </w:div>
    <w:div w:id="2005474654">
      <w:bodyDiv w:val="1"/>
      <w:marLeft w:val="0"/>
      <w:marRight w:val="0"/>
      <w:marTop w:val="0"/>
      <w:marBottom w:val="0"/>
      <w:divBdr>
        <w:top w:val="none" w:sz="0" w:space="0" w:color="auto"/>
        <w:left w:val="none" w:sz="0" w:space="0" w:color="auto"/>
        <w:bottom w:val="none" w:sz="0" w:space="0" w:color="auto"/>
        <w:right w:val="none" w:sz="0" w:space="0" w:color="auto"/>
      </w:divBdr>
    </w:div>
    <w:div w:id="2066709553">
      <w:bodyDiv w:val="1"/>
      <w:marLeft w:val="0"/>
      <w:marRight w:val="0"/>
      <w:marTop w:val="0"/>
      <w:marBottom w:val="0"/>
      <w:divBdr>
        <w:top w:val="none" w:sz="0" w:space="0" w:color="auto"/>
        <w:left w:val="none" w:sz="0" w:space="0" w:color="auto"/>
        <w:bottom w:val="none" w:sz="0" w:space="0" w:color="auto"/>
        <w:right w:val="none" w:sz="0" w:space="0" w:color="auto"/>
      </w:divBdr>
    </w:div>
    <w:div w:id="21075772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3.png"/><Relationship Id="rId34" Type="http://schemas.openxmlformats.org/officeDocument/2006/relationships/chart" Target="charts/chart10.xml"/><Relationship Id="rId42" Type="http://schemas.openxmlformats.org/officeDocument/2006/relationships/image" Target="media/image20.jpeg"/><Relationship Id="rId47" Type="http://schemas.openxmlformats.org/officeDocument/2006/relationships/chart" Target="charts/chart19.xml"/><Relationship Id="rId50" Type="http://schemas.openxmlformats.org/officeDocument/2006/relationships/chart" Target="charts/chart22.xml"/><Relationship Id="rId55" Type="http://schemas.openxmlformats.org/officeDocument/2006/relationships/chart" Target="charts/chart27.xml"/><Relationship Id="rId63" Type="http://schemas.openxmlformats.org/officeDocument/2006/relationships/image" Target="media/image25.gif"/><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chart" Target="charts/chart5.xml"/><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chart" Target="charts/chart8.xml"/><Relationship Id="rId37" Type="http://schemas.openxmlformats.org/officeDocument/2006/relationships/image" Target="media/image17.jpeg"/><Relationship Id="rId40" Type="http://schemas.openxmlformats.org/officeDocument/2006/relationships/image" Target="media/image18.png"/><Relationship Id="rId45" Type="http://schemas.openxmlformats.org/officeDocument/2006/relationships/chart" Target="charts/chart17.xml"/><Relationship Id="rId53" Type="http://schemas.openxmlformats.org/officeDocument/2006/relationships/chart" Target="charts/chart25.xml"/><Relationship Id="rId58" Type="http://schemas.openxmlformats.org/officeDocument/2006/relationships/image" Target="media/image21.jpe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image" Target="media/image24.png"/><Relationship Id="rId19" Type="http://schemas.openxmlformats.org/officeDocument/2006/relationships/image" Target="media/image11.png"/><Relationship Id="rId14" Type="http://schemas.openxmlformats.org/officeDocument/2006/relationships/image" Target="media/image8.JPG"/><Relationship Id="rId22" Type="http://schemas.openxmlformats.org/officeDocument/2006/relationships/hyperlink" Target="https://www.docuwiki.infobarrancos.es/doku.php?id=barrancos:avila:nava"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chart" Target="charts/chart15.xml"/><Relationship Id="rId48" Type="http://schemas.openxmlformats.org/officeDocument/2006/relationships/chart" Target="charts/chart20.xml"/><Relationship Id="rId56" Type="http://schemas.openxmlformats.org/officeDocument/2006/relationships/chart" Target="charts/chart28.xml"/><Relationship Id="rId64" Type="http://schemas.openxmlformats.org/officeDocument/2006/relationships/image" Target="http://mailingtool.iwink.nl/assets/publicelements/ghcnieuwsbrief/logo.gif" TargetMode="External"/><Relationship Id="rId8" Type="http://schemas.openxmlformats.org/officeDocument/2006/relationships/image" Target="media/image3.jpeg"/><Relationship Id="rId51" Type="http://schemas.openxmlformats.org/officeDocument/2006/relationships/chart" Target="charts/chart23.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chart" Target="charts/chart18.xml"/><Relationship Id="rId59" Type="http://schemas.openxmlformats.org/officeDocument/2006/relationships/image" Target="media/image22.jpeg"/><Relationship Id="rId67"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19.jpg"/><Relationship Id="rId54" Type="http://schemas.openxmlformats.org/officeDocument/2006/relationships/chart" Target="charts/chart26.xml"/><Relationship Id="rId62"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huisartsenpraktijkdepleiaden.nl" TargetMode="External"/><Relationship Id="rId23" Type="http://schemas.openxmlformats.org/officeDocument/2006/relationships/image" Target="media/image14.png"/><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chart" Target="charts/chart21.xml"/><Relationship Id="rId57" Type="http://schemas.openxmlformats.org/officeDocument/2006/relationships/chart" Target="charts/chart29.xml"/><Relationship Id="rId10" Type="http://schemas.openxmlformats.org/officeDocument/2006/relationships/hyperlink" Target="http://www.huisartsenpraktijkdepleiaden.nl" TargetMode="External"/><Relationship Id="rId31" Type="http://schemas.openxmlformats.org/officeDocument/2006/relationships/chart" Target="charts/chart7.xml"/><Relationship Id="rId44" Type="http://schemas.openxmlformats.org/officeDocument/2006/relationships/chart" Target="charts/chart16.xml"/><Relationship Id="rId52" Type="http://schemas.openxmlformats.org/officeDocument/2006/relationships/chart" Target="charts/chart24.xml"/><Relationship Id="rId60" Type="http://schemas.openxmlformats.org/officeDocument/2006/relationships/image" Target="media/image23.png"/><Relationship Id="rId65"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7.png"/><Relationship Id="rId18" Type="http://schemas.openxmlformats.org/officeDocument/2006/relationships/image" Target="media/image10.png"/><Relationship Id="rId39" Type="http://schemas.openxmlformats.org/officeDocument/2006/relationships/chart" Target="charts/chart14.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Map2"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https://hapdepleiaden-my.sharepoint.com/personal/jolanda_rieks_hapdepleiaden_onmicrosoft_com/Documents/Praktijkorganisatie/NPA/03-02-2025%20-%20NHG%20Jaarverslag%20Smit2024.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6.xml"/><Relationship Id="rId1" Type="http://schemas.microsoft.com/office/2011/relationships/chartStyle" Target="style26.xml"/></Relationships>
</file>

<file path=word/charts/_rels/chart28.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7.xml"/><Relationship Id="rId1" Type="http://schemas.microsoft.com/office/2011/relationships/chartStyle" Target="style27.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oleObject" Target="Map1" TargetMode="External"/><Relationship Id="rId2" Type="http://schemas.microsoft.com/office/2011/relationships/chartColorStyle" Target="colors29.xml"/><Relationship Id="rId1" Type="http://schemas.microsoft.com/office/2011/relationships/chartStyle" Target="style29.xml"/></Relationships>
</file>

<file path=word/charts/_rels/chart4.xml.rels><?xml version="1.0" encoding="UTF-8" standalone="yes"?>
<Relationships xmlns="http://schemas.openxmlformats.org/package/2006/relationships"><Relationship Id="rId3" Type="http://schemas.openxmlformats.org/officeDocument/2006/relationships/oleObject" Target="https://hapdepleiaden-my.sharepoint.com/personal/jolanda_rieks_hapdepleiaden_onmicrosoft_com/Documents/Praktijkorganisatie/JaarverslagSmit2024%20VIP.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hapdepleiaden-my.sharepoint.com/personal/jolanda_rieks_hapdepleiaden_onmicrosoft_com/Documents/Praktijkorganisatie/JaarverslagVochteloo2024%20VIP.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hapdepleiaden-my.sharepoint.com/personal/jolanda_rieks_hapdepleiaden_onmicrosoft_com/Documents/Praktijkorganisatie/JaarverslagSmit2024%20VIP.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Grafiek%20in%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Grafiek%20in%20Microsoft%20Word"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Grafiek%20in%20Microsoft%20Word"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MGn Contracten per praktijk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Blad1!$A$3</c:f>
              <c:strCache>
                <c:ptCount val="1"/>
                <c:pt idx="0">
                  <c:v>Vochteloo</c:v>
                </c:pt>
              </c:strCache>
            </c:strRef>
          </c:tx>
          <c:spPr>
            <a:ln w="28575" cap="rnd">
              <a:solidFill>
                <a:schemeClr val="accent1"/>
              </a:solidFill>
              <a:round/>
            </a:ln>
            <a:effectLst/>
          </c:spPr>
          <c:marker>
            <c:symbol val="none"/>
          </c:marker>
          <c:cat>
            <c:numRef>
              <c:f>Blad1!$B$2:$I$2</c:f>
              <c:numCache>
                <c:formatCode>General</c:formatCode>
                <c:ptCount val="8"/>
                <c:pt idx="1">
                  <c:v>2018</c:v>
                </c:pt>
                <c:pt idx="2">
                  <c:v>2019</c:v>
                </c:pt>
                <c:pt idx="3">
                  <c:v>2020</c:v>
                </c:pt>
                <c:pt idx="4">
                  <c:v>2021</c:v>
                </c:pt>
                <c:pt idx="5">
                  <c:v>2022</c:v>
                </c:pt>
                <c:pt idx="6">
                  <c:v>2023</c:v>
                </c:pt>
                <c:pt idx="7">
                  <c:v>2024</c:v>
                </c:pt>
              </c:numCache>
            </c:numRef>
          </c:cat>
          <c:val>
            <c:numRef>
              <c:f>Blad1!$B$3:$I$3</c:f>
              <c:numCache>
                <c:formatCode>General</c:formatCode>
                <c:ptCount val="8"/>
                <c:pt idx="1">
                  <c:v>507</c:v>
                </c:pt>
                <c:pt idx="2">
                  <c:v>601</c:v>
                </c:pt>
                <c:pt idx="3">
                  <c:v>747</c:v>
                </c:pt>
                <c:pt idx="4">
                  <c:v>797</c:v>
                </c:pt>
                <c:pt idx="5">
                  <c:v>2005</c:v>
                </c:pt>
                <c:pt idx="6">
                  <c:v>2015</c:v>
                </c:pt>
                <c:pt idx="7">
                  <c:v>2079</c:v>
                </c:pt>
              </c:numCache>
            </c:numRef>
          </c:val>
          <c:smooth val="0"/>
          <c:extLst>
            <c:ext xmlns:c16="http://schemas.microsoft.com/office/drawing/2014/chart" uri="{C3380CC4-5D6E-409C-BE32-E72D297353CC}">
              <c16:uniqueId val="{00000000-FC7B-495F-BE42-44BF04308E07}"/>
            </c:ext>
          </c:extLst>
        </c:ser>
        <c:ser>
          <c:idx val="1"/>
          <c:order val="1"/>
          <c:tx>
            <c:strRef>
              <c:f>Blad1!$A$4</c:f>
              <c:strCache>
                <c:ptCount val="1"/>
                <c:pt idx="0">
                  <c:v>Smit</c:v>
                </c:pt>
              </c:strCache>
            </c:strRef>
          </c:tx>
          <c:spPr>
            <a:ln w="28575" cap="rnd">
              <a:solidFill>
                <a:schemeClr val="accent2"/>
              </a:solidFill>
              <a:round/>
            </a:ln>
            <a:effectLst/>
          </c:spPr>
          <c:marker>
            <c:symbol val="none"/>
          </c:marker>
          <c:cat>
            <c:numRef>
              <c:f>Blad1!$B$2:$I$2</c:f>
              <c:numCache>
                <c:formatCode>General</c:formatCode>
                <c:ptCount val="8"/>
                <c:pt idx="1">
                  <c:v>2018</c:v>
                </c:pt>
                <c:pt idx="2">
                  <c:v>2019</c:v>
                </c:pt>
                <c:pt idx="3">
                  <c:v>2020</c:v>
                </c:pt>
                <c:pt idx="4">
                  <c:v>2021</c:v>
                </c:pt>
                <c:pt idx="5">
                  <c:v>2022</c:v>
                </c:pt>
                <c:pt idx="6">
                  <c:v>2023</c:v>
                </c:pt>
                <c:pt idx="7">
                  <c:v>2024</c:v>
                </c:pt>
              </c:numCache>
            </c:numRef>
          </c:cat>
          <c:val>
            <c:numRef>
              <c:f>Blad1!$B$4:$I$4</c:f>
              <c:numCache>
                <c:formatCode>General</c:formatCode>
                <c:ptCount val="8"/>
                <c:pt idx="1">
                  <c:v>452</c:v>
                </c:pt>
                <c:pt idx="2">
                  <c:v>513</c:v>
                </c:pt>
                <c:pt idx="3">
                  <c:v>588</c:v>
                </c:pt>
                <c:pt idx="4">
                  <c:v>726</c:v>
                </c:pt>
                <c:pt idx="5">
                  <c:v>1950</c:v>
                </c:pt>
                <c:pt idx="6">
                  <c:v>1920</c:v>
                </c:pt>
                <c:pt idx="7">
                  <c:v>1874</c:v>
                </c:pt>
              </c:numCache>
            </c:numRef>
          </c:val>
          <c:smooth val="0"/>
          <c:extLst>
            <c:ext xmlns:c16="http://schemas.microsoft.com/office/drawing/2014/chart" uri="{C3380CC4-5D6E-409C-BE32-E72D297353CC}">
              <c16:uniqueId val="{00000001-FC7B-495F-BE42-44BF04308E07}"/>
            </c:ext>
          </c:extLst>
        </c:ser>
        <c:dLbls>
          <c:showLegendKey val="0"/>
          <c:showVal val="0"/>
          <c:showCatName val="0"/>
          <c:showSerName val="0"/>
          <c:showPercent val="0"/>
          <c:showBubbleSize val="0"/>
        </c:dLbls>
        <c:smooth val="0"/>
        <c:axId val="643488847"/>
        <c:axId val="1102822543"/>
      </c:lineChart>
      <c:catAx>
        <c:axId val="643488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102822543"/>
        <c:crosses val="autoZero"/>
        <c:auto val="1"/>
        <c:lblAlgn val="ctr"/>
        <c:lblOffset val="100"/>
        <c:noMultiLvlLbl val="0"/>
      </c:catAx>
      <c:valAx>
        <c:axId val="110282254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348884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Aantal verrichtingen POH-GGZ per leeftijdscategorie 2024</a:t>
            </a:r>
          </a:p>
        </c:rich>
      </c:tx>
      <c:layout>
        <c:manualLayout>
          <c:xMode val="edge"/>
          <c:yMode val="edge"/>
          <c:x val="0.17947789104265649"/>
          <c:y val="5.29663241247386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Blad1!$B$2</c:f>
              <c:strCache>
                <c:ptCount val="1"/>
                <c:pt idx="0">
                  <c:v>Totaal</c:v>
                </c:pt>
              </c:strCache>
            </c:strRef>
          </c:tx>
          <c:spPr>
            <a:solidFill>
              <a:schemeClr val="accent1"/>
            </a:solidFill>
            <a:ln>
              <a:noFill/>
            </a:ln>
            <a:effectLst/>
          </c:spPr>
          <c:invertIfNegative val="0"/>
          <c:cat>
            <c:strRef>
              <c:f>Blad1!$A$3:$A$8</c:f>
              <c:strCache>
                <c:ptCount val="6"/>
                <c:pt idx="0">
                  <c:v>15-24</c:v>
                </c:pt>
                <c:pt idx="1">
                  <c:v>25-44</c:v>
                </c:pt>
                <c:pt idx="2">
                  <c:v>45-64</c:v>
                </c:pt>
                <c:pt idx="3">
                  <c:v>65-74</c:v>
                </c:pt>
                <c:pt idx="4">
                  <c:v>75-84</c:v>
                </c:pt>
                <c:pt idx="5">
                  <c:v>&gt; 85</c:v>
                </c:pt>
              </c:strCache>
            </c:strRef>
          </c:cat>
          <c:val>
            <c:numRef>
              <c:f>Blad1!$B$3:$B$8</c:f>
              <c:numCache>
                <c:formatCode>General</c:formatCode>
                <c:ptCount val="6"/>
                <c:pt idx="0">
                  <c:v>92</c:v>
                </c:pt>
                <c:pt idx="1">
                  <c:v>417</c:v>
                </c:pt>
                <c:pt idx="2">
                  <c:v>379</c:v>
                </c:pt>
                <c:pt idx="3">
                  <c:v>60</c:v>
                </c:pt>
                <c:pt idx="4">
                  <c:v>38</c:v>
                </c:pt>
                <c:pt idx="5">
                  <c:v>1</c:v>
                </c:pt>
              </c:numCache>
            </c:numRef>
          </c:val>
          <c:extLst>
            <c:ext xmlns:c16="http://schemas.microsoft.com/office/drawing/2014/chart" uri="{C3380CC4-5D6E-409C-BE32-E72D297353CC}">
              <c16:uniqueId val="{00000000-1254-46B3-8DAD-126664C00607}"/>
            </c:ext>
          </c:extLst>
        </c:ser>
        <c:dLbls>
          <c:showLegendKey val="0"/>
          <c:showVal val="0"/>
          <c:showCatName val="0"/>
          <c:showSerName val="0"/>
          <c:showPercent val="0"/>
          <c:showBubbleSize val="0"/>
        </c:dLbls>
        <c:gapWidth val="219"/>
        <c:overlap val="-27"/>
        <c:axId val="829738415"/>
        <c:axId val="829737455"/>
      </c:barChart>
      <c:catAx>
        <c:axId val="829738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9737455"/>
        <c:crosses val="autoZero"/>
        <c:auto val="1"/>
        <c:lblAlgn val="ctr"/>
        <c:lblOffset val="100"/>
        <c:noMultiLvlLbl val="0"/>
      </c:catAx>
      <c:valAx>
        <c:axId val="8297374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297384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Probleemgebieden</a:t>
            </a:r>
            <a:r>
              <a:rPr lang="nl-NL" baseline="0"/>
              <a:t> van Welzijn op Recept 2024</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46162663490593087"/>
          <c:y val="0.19027777777777777"/>
          <c:w val="0.50754714484218888"/>
          <c:h val="0.73111111111111116"/>
        </c:manualLayout>
      </c:layout>
      <c:barChart>
        <c:barDir val="bar"/>
        <c:grouping val="clustered"/>
        <c:varyColors val="0"/>
        <c:ser>
          <c:idx val="0"/>
          <c:order val="0"/>
          <c:spPr>
            <a:solidFill>
              <a:schemeClr val="accent1"/>
            </a:solidFill>
            <a:ln>
              <a:noFill/>
            </a:ln>
            <a:effectLst/>
          </c:spPr>
          <c:invertIfNegative val="0"/>
          <c:cat>
            <c:strRef>
              <c:f>'[2024 resultaten Pleiaden.xlsx]Inzet Actie'!$L$4:$L$12</c:f>
              <c:strCache>
                <c:ptCount val="9"/>
                <c:pt idx="0">
                  <c:v>Hulpverlening en WMO (opschalen)</c:v>
                </c:pt>
                <c:pt idx="1">
                  <c:v>Praktische regelzaken</c:v>
                </c:pt>
                <c:pt idx="2">
                  <c:v>Administratief, financieel en juridisch</c:v>
                </c:pt>
                <c:pt idx="3">
                  <c:v>Creatief</c:v>
                </c:pt>
                <c:pt idx="4">
                  <c:v>Sportief/in beweging</c:v>
                </c:pt>
                <c:pt idx="5">
                  <c:v>Sociaal</c:v>
                </c:pt>
                <c:pt idx="6">
                  <c:v>Participatie/anderenhelpen</c:v>
                </c:pt>
                <c:pt idx="7">
                  <c:v>Gezondheid/bewustwording</c:v>
                </c:pt>
                <c:pt idx="8">
                  <c:v>Pers.ontwikkeling/educatie/werk</c:v>
                </c:pt>
              </c:strCache>
            </c:strRef>
          </c:cat>
          <c:val>
            <c:numRef>
              <c:f>'[2024 resultaten Pleiaden.xlsx]Inzet Actie'!$M$4:$M$12</c:f>
              <c:numCache>
                <c:formatCode>General</c:formatCode>
                <c:ptCount val="9"/>
                <c:pt idx="0">
                  <c:v>5</c:v>
                </c:pt>
                <c:pt idx="1">
                  <c:v>3</c:v>
                </c:pt>
                <c:pt idx="2">
                  <c:v>2</c:v>
                </c:pt>
                <c:pt idx="3">
                  <c:v>0</c:v>
                </c:pt>
                <c:pt idx="4">
                  <c:v>1</c:v>
                </c:pt>
                <c:pt idx="5">
                  <c:v>8</c:v>
                </c:pt>
                <c:pt idx="6">
                  <c:v>0</c:v>
                </c:pt>
                <c:pt idx="7">
                  <c:v>0</c:v>
                </c:pt>
                <c:pt idx="8">
                  <c:v>3</c:v>
                </c:pt>
              </c:numCache>
            </c:numRef>
          </c:val>
          <c:extLst>
            <c:ext xmlns:c16="http://schemas.microsoft.com/office/drawing/2014/chart" uri="{C3380CC4-5D6E-409C-BE32-E72D297353CC}">
              <c16:uniqueId val="{00000000-6286-4F34-BCD2-A451ED51E363}"/>
            </c:ext>
          </c:extLst>
        </c:ser>
        <c:dLbls>
          <c:showLegendKey val="0"/>
          <c:showVal val="0"/>
          <c:showCatName val="0"/>
          <c:showSerName val="0"/>
          <c:showPercent val="0"/>
          <c:showBubbleSize val="0"/>
        </c:dLbls>
        <c:gapWidth val="182"/>
        <c:axId val="648571024"/>
        <c:axId val="648571680"/>
      </c:barChart>
      <c:catAx>
        <c:axId val="648571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8571680"/>
        <c:crosses val="autoZero"/>
        <c:auto val="1"/>
        <c:lblAlgn val="ctr"/>
        <c:lblOffset val="100"/>
        <c:noMultiLvlLbl val="0"/>
      </c:catAx>
      <c:valAx>
        <c:axId val="6485716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48571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329525991661467"/>
          <c:y val="0.12047637795275591"/>
          <c:w val="0.54645804428908629"/>
          <c:h val="0.81546840655518771"/>
        </c:manualLayout>
      </c:layout>
      <c:radarChart>
        <c:radarStyle val="marker"/>
        <c:varyColors val="0"/>
        <c:ser>
          <c:idx val="0"/>
          <c:order val="0"/>
          <c:tx>
            <c:strRef>
              <c:f>Blad1!$B$1</c:f>
              <c:strCache>
                <c:ptCount val="1"/>
                <c:pt idx="0">
                  <c:v>1e score</c:v>
                </c:pt>
              </c:strCache>
            </c:strRef>
          </c:tx>
          <c:spPr>
            <a:ln>
              <a:prstDash val="sysDash"/>
            </a:ln>
          </c:spPr>
          <c:marker>
            <c:symbol val="none"/>
          </c:marker>
          <c:cat>
            <c:strRef>
              <c:f>Blad1!$A$2:$A$7</c:f>
              <c:strCache>
                <c:ptCount val="6"/>
                <c:pt idx="0">
                  <c:v>Lichaamsfuncties</c:v>
                </c:pt>
                <c:pt idx="1">
                  <c:v>Mentaal welbevinden</c:v>
                </c:pt>
                <c:pt idx="2">
                  <c:v>Zingeving</c:v>
                </c:pt>
                <c:pt idx="3">
                  <c:v>Kwaliteit van leven</c:v>
                </c:pt>
                <c:pt idx="4">
                  <c:v>Meedoen</c:v>
                </c:pt>
                <c:pt idx="5">
                  <c:v>Dagelijks functioneren</c:v>
                </c:pt>
              </c:strCache>
            </c:strRef>
          </c:cat>
          <c:val>
            <c:numRef>
              <c:f>Blad1!$B$2:$B$7</c:f>
              <c:numCache>
                <c:formatCode>0</c:formatCode>
                <c:ptCount val="6"/>
                <c:pt idx="0">
                  <c:v>3</c:v>
                </c:pt>
                <c:pt idx="1">
                  <c:v>4</c:v>
                </c:pt>
                <c:pt idx="2">
                  <c:v>2</c:v>
                </c:pt>
                <c:pt idx="3">
                  <c:v>3</c:v>
                </c:pt>
                <c:pt idx="4">
                  <c:v>6</c:v>
                </c:pt>
                <c:pt idx="5">
                  <c:v>6</c:v>
                </c:pt>
              </c:numCache>
            </c:numRef>
          </c:val>
          <c:extLst>
            <c:ext xmlns:c16="http://schemas.microsoft.com/office/drawing/2014/chart" uri="{C3380CC4-5D6E-409C-BE32-E72D297353CC}">
              <c16:uniqueId val="{00000000-8019-4A7E-815A-3C2E76F7A898}"/>
            </c:ext>
          </c:extLst>
        </c:ser>
        <c:ser>
          <c:idx val="1"/>
          <c:order val="1"/>
          <c:tx>
            <c:strRef>
              <c:f>Blad1!$C$1</c:f>
              <c:strCache>
                <c:ptCount val="1"/>
                <c:pt idx="0">
                  <c:v>2e score</c:v>
                </c:pt>
              </c:strCache>
            </c:strRef>
          </c:tx>
          <c:spPr>
            <a:ln w="38100">
              <a:prstDash val="solid"/>
            </a:ln>
          </c:spPr>
          <c:marker>
            <c:symbol val="none"/>
          </c:marker>
          <c:cat>
            <c:strRef>
              <c:f>Blad1!$A$2:$A$7</c:f>
              <c:strCache>
                <c:ptCount val="6"/>
                <c:pt idx="0">
                  <c:v>Lichaamsfuncties</c:v>
                </c:pt>
                <c:pt idx="1">
                  <c:v>Mentaal welbevinden</c:v>
                </c:pt>
                <c:pt idx="2">
                  <c:v>Zingeving</c:v>
                </c:pt>
                <c:pt idx="3">
                  <c:v>Kwaliteit van leven</c:v>
                </c:pt>
                <c:pt idx="4">
                  <c:v>Meedoen</c:v>
                </c:pt>
                <c:pt idx="5">
                  <c:v>Dagelijks functioneren</c:v>
                </c:pt>
              </c:strCache>
            </c:strRef>
          </c:cat>
          <c:val>
            <c:numRef>
              <c:f>Blad1!$C$2:$C$7</c:f>
              <c:numCache>
                <c:formatCode>0</c:formatCode>
                <c:ptCount val="6"/>
                <c:pt idx="0">
                  <c:v>4</c:v>
                </c:pt>
                <c:pt idx="1">
                  <c:v>6</c:v>
                </c:pt>
                <c:pt idx="2">
                  <c:v>2</c:v>
                </c:pt>
                <c:pt idx="3">
                  <c:v>4</c:v>
                </c:pt>
                <c:pt idx="4">
                  <c:v>6</c:v>
                </c:pt>
                <c:pt idx="5">
                  <c:v>6</c:v>
                </c:pt>
              </c:numCache>
            </c:numRef>
          </c:val>
          <c:extLst>
            <c:ext xmlns:c16="http://schemas.microsoft.com/office/drawing/2014/chart" uri="{C3380CC4-5D6E-409C-BE32-E72D297353CC}">
              <c16:uniqueId val="{00000001-8019-4A7E-815A-3C2E76F7A898}"/>
            </c:ext>
          </c:extLst>
        </c:ser>
        <c:dLbls>
          <c:showLegendKey val="0"/>
          <c:showVal val="0"/>
          <c:showCatName val="0"/>
          <c:showSerName val="0"/>
          <c:showPercent val="0"/>
          <c:showBubbleSize val="0"/>
        </c:dLbls>
        <c:axId val="424521960"/>
        <c:axId val="424517648"/>
      </c:radarChart>
      <c:catAx>
        <c:axId val="424521960"/>
        <c:scaling>
          <c:orientation val="minMax"/>
        </c:scaling>
        <c:delete val="0"/>
        <c:axPos val="b"/>
        <c:majorGridlines/>
        <c:numFmt formatCode="General" sourceLinked="1"/>
        <c:majorTickMark val="none"/>
        <c:minorTickMark val="none"/>
        <c:tickLblPos val="nextTo"/>
        <c:spPr>
          <a:ln w="9525">
            <a:noFill/>
          </a:ln>
        </c:spPr>
        <c:crossAx val="424517648"/>
        <c:crosses val="autoZero"/>
        <c:auto val="1"/>
        <c:lblAlgn val="ctr"/>
        <c:lblOffset val="100"/>
        <c:noMultiLvlLbl val="0"/>
      </c:catAx>
      <c:valAx>
        <c:axId val="424517648"/>
        <c:scaling>
          <c:orientation val="minMax"/>
          <c:max val="10"/>
          <c:min val="0"/>
        </c:scaling>
        <c:delete val="0"/>
        <c:axPos val="l"/>
        <c:majorGridlines/>
        <c:numFmt formatCode="0;[Red]0" sourceLinked="0"/>
        <c:majorTickMark val="none"/>
        <c:minorTickMark val="none"/>
        <c:tickLblPos val="low"/>
        <c:spPr>
          <a:ln w="15875"/>
        </c:spPr>
        <c:txPr>
          <a:bodyPr/>
          <a:lstStyle/>
          <a:p>
            <a:pPr>
              <a:defRPr sz="700"/>
            </a:pPr>
            <a:endParaRPr lang="nl-NL"/>
          </a:p>
        </c:txPr>
        <c:crossAx val="424521960"/>
        <c:crosses val="autoZero"/>
        <c:crossBetween val="between"/>
        <c:majorUnit val="1"/>
      </c:valAx>
      <c:spPr>
        <a:ln>
          <a:noFill/>
        </a:ln>
      </c:spPr>
    </c:plotArea>
    <c:legend>
      <c:legendPos val="r"/>
      <c:layout>
        <c:manualLayout>
          <c:xMode val="edge"/>
          <c:yMode val="edge"/>
          <c:x val="0.8062653768625776"/>
          <c:y val="0.12106976726919036"/>
          <c:w val="0.19305881879901346"/>
          <c:h val="0.16567322649025309"/>
        </c:manualLayout>
      </c:layout>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Selectie en vaccinatie Influvac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Blad1!$A$21</c:f>
              <c:strCache>
                <c:ptCount val="1"/>
                <c:pt idx="0">
                  <c:v>Selectie</c:v>
                </c:pt>
              </c:strCache>
            </c:strRef>
          </c:tx>
          <c:spPr>
            <a:solidFill>
              <a:schemeClr val="accent1"/>
            </a:solidFill>
            <a:ln>
              <a:noFill/>
            </a:ln>
            <a:effectLst/>
            <a:sp3d/>
          </c:spPr>
          <c:dLbls>
            <c:dLbl>
              <c:idx val="0"/>
              <c:layout>
                <c:manualLayout>
                  <c:x val="-7.7220077220077222E-3"/>
                  <c:y val="-3.79403794037940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948-4DC2-970B-C4700912BC05}"/>
                </c:ext>
              </c:extLst>
            </c:dLbl>
            <c:dLbl>
              <c:idx val="1"/>
              <c:layout>
                <c:manualLayout>
                  <c:x val="-1.2870012870012869E-2"/>
                  <c:y val="-5.9620596205962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948-4DC2-970B-C4700912BC05}"/>
                </c:ext>
              </c:extLst>
            </c:dLbl>
            <c:dLbl>
              <c:idx val="2"/>
              <c:layout>
                <c:manualLayout>
                  <c:x val="0"/>
                  <c:y val="-5.4200542005420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948-4DC2-970B-C4700912BC05}"/>
                </c:ext>
              </c:extLst>
            </c:dLbl>
            <c:dLbl>
              <c:idx val="3"/>
              <c:layout>
                <c:manualLayout>
                  <c:x val="-2.5740025740025739E-3"/>
                  <c:y val="-5.4200542005420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48-4DC2-970B-C4700912BC05}"/>
                </c:ext>
              </c:extLst>
            </c:dLbl>
            <c:dLbl>
              <c:idx val="4"/>
              <c:layout>
                <c:manualLayout>
                  <c:x val="0"/>
                  <c:y val="-5.4200542005420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48-4DC2-970B-C4700912BC05}"/>
                </c:ext>
              </c:extLst>
            </c:dLbl>
            <c:dLbl>
              <c:idx val="5"/>
              <c:layout>
                <c:manualLayout>
                  <c:x val="0"/>
                  <c:y val="-4.8780487804878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48-4DC2-970B-C4700912BC05}"/>
                </c:ext>
              </c:extLst>
            </c:dLbl>
            <c:dLbl>
              <c:idx val="6"/>
              <c:layout>
                <c:manualLayout>
                  <c:x val="0"/>
                  <c:y val="-6.5040650406504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48-4DC2-970B-C4700912BC05}"/>
                </c:ext>
              </c:extLst>
            </c:dLbl>
            <c:dLbl>
              <c:idx val="7"/>
              <c:layout>
                <c:manualLayout>
                  <c:x val="-9.4379004105785278E-17"/>
                  <c:y val="-4.87804878048780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48-4DC2-970B-C4700912BC05}"/>
                </c:ext>
              </c:extLst>
            </c:dLbl>
            <c:dLbl>
              <c:idx val="8"/>
              <c:layout>
                <c:manualLayout>
                  <c:x val="0"/>
                  <c:y val="-6.50406504065040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948-4DC2-970B-C4700912BC05}"/>
                </c:ext>
              </c:extLst>
            </c:dLbl>
            <c:dLbl>
              <c:idx val="9"/>
              <c:layout>
                <c:manualLayout>
                  <c:x val="-2.5740025740026685E-3"/>
                  <c:y val="-4.8780487804878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48-4DC2-970B-C4700912BC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Blad1!$D$20:$O$20</c:f>
              <c:numCache>
                <c:formatCode>General</c:formatCode>
                <c:ptCount val="12"/>
                <c:pt idx="0">
                  <c:v>2015</c:v>
                </c:pt>
                <c:pt idx="1">
                  <c:v>2016</c:v>
                </c:pt>
                <c:pt idx="2">
                  <c:v>2017</c:v>
                </c:pt>
                <c:pt idx="3">
                  <c:v>2018</c:v>
                </c:pt>
                <c:pt idx="4">
                  <c:v>2019</c:v>
                </c:pt>
                <c:pt idx="5">
                  <c:v>2020</c:v>
                </c:pt>
                <c:pt idx="6">
                  <c:v>2021</c:v>
                </c:pt>
                <c:pt idx="7">
                  <c:v>2022</c:v>
                </c:pt>
                <c:pt idx="8">
                  <c:v>2023</c:v>
                </c:pt>
                <c:pt idx="9">
                  <c:v>2024</c:v>
                </c:pt>
              </c:numCache>
            </c:numRef>
          </c:cat>
          <c:val>
            <c:numRef>
              <c:f>Blad1!$D$21:$O$21</c:f>
              <c:numCache>
                <c:formatCode>General</c:formatCode>
                <c:ptCount val="12"/>
                <c:pt idx="0">
                  <c:v>1899</c:v>
                </c:pt>
                <c:pt idx="1">
                  <c:v>1999</c:v>
                </c:pt>
                <c:pt idx="2">
                  <c:v>2185</c:v>
                </c:pt>
                <c:pt idx="3">
                  <c:v>1963</c:v>
                </c:pt>
                <c:pt idx="4">
                  <c:v>1963</c:v>
                </c:pt>
                <c:pt idx="5">
                  <c:v>2017</c:v>
                </c:pt>
                <c:pt idx="6">
                  <c:v>2113</c:v>
                </c:pt>
                <c:pt idx="7">
                  <c:v>2199</c:v>
                </c:pt>
                <c:pt idx="8">
                  <c:v>2137</c:v>
                </c:pt>
                <c:pt idx="9">
                  <c:v>2231</c:v>
                </c:pt>
              </c:numCache>
            </c:numRef>
          </c:val>
          <c:smooth val="0"/>
          <c:extLst>
            <c:ext xmlns:c16="http://schemas.microsoft.com/office/drawing/2014/chart" uri="{C3380CC4-5D6E-409C-BE32-E72D297353CC}">
              <c16:uniqueId val="{00000000-118A-43EA-AD20-99F5081B3BF9}"/>
            </c:ext>
          </c:extLst>
        </c:ser>
        <c:ser>
          <c:idx val="1"/>
          <c:order val="1"/>
          <c:tx>
            <c:strRef>
              <c:f>Blad1!$A$22</c:f>
              <c:strCache>
                <c:ptCount val="1"/>
                <c:pt idx="0">
                  <c:v>Gevaccineerd</c:v>
                </c:pt>
              </c:strCache>
            </c:strRef>
          </c:tx>
          <c:spPr>
            <a:solidFill>
              <a:schemeClr val="accent2"/>
            </a:solidFill>
            <a:ln>
              <a:noFill/>
            </a:ln>
            <a:effectLst/>
            <a:sp3d/>
          </c:spPr>
          <c:cat>
            <c:numRef>
              <c:f>Blad1!$D$20:$O$20</c:f>
              <c:numCache>
                <c:formatCode>General</c:formatCode>
                <c:ptCount val="12"/>
                <c:pt idx="0">
                  <c:v>2015</c:v>
                </c:pt>
                <c:pt idx="1">
                  <c:v>2016</c:v>
                </c:pt>
                <c:pt idx="2">
                  <c:v>2017</c:v>
                </c:pt>
                <c:pt idx="3">
                  <c:v>2018</c:v>
                </c:pt>
                <c:pt idx="4">
                  <c:v>2019</c:v>
                </c:pt>
                <c:pt idx="5">
                  <c:v>2020</c:v>
                </c:pt>
                <c:pt idx="6">
                  <c:v>2021</c:v>
                </c:pt>
                <c:pt idx="7">
                  <c:v>2022</c:v>
                </c:pt>
                <c:pt idx="8">
                  <c:v>2023</c:v>
                </c:pt>
                <c:pt idx="9">
                  <c:v>2024</c:v>
                </c:pt>
              </c:numCache>
            </c:numRef>
          </c:cat>
          <c:val>
            <c:numRef>
              <c:f>Blad1!$D$22:$O$22</c:f>
              <c:numCache>
                <c:formatCode>General</c:formatCode>
                <c:ptCount val="12"/>
                <c:pt idx="0">
                  <c:v>1344</c:v>
                </c:pt>
                <c:pt idx="1">
                  <c:v>1329</c:v>
                </c:pt>
                <c:pt idx="2">
                  <c:v>1331</c:v>
                </c:pt>
                <c:pt idx="3">
                  <c:v>1311</c:v>
                </c:pt>
                <c:pt idx="4">
                  <c:v>1279</c:v>
                </c:pt>
                <c:pt idx="5">
                  <c:v>1407</c:v>
                </c:pt>
                <c:pt idx="6">
                  <c:v>1659</c:v>
                </c:pt>
                <c:pt idx="7">
                  <c:v>1445</c:v>
                </c:pt>
                <c:pt idx="8">
                  <c:v>1426</c:v>
                </c:pt>
                <c:pt idx="9">
                  <c:v>1390</c:v>
                </c:pt>
              </c:numCache>
            </c:numRef>
          </c:val>
          <c:smooth val="0"/>
          <c:extLst>
            <c:ext xmlns:c16="http://schemas.microsoft.com/office/drawing/2014/chart" uri="{C3380CC4-5D6E-409C-BE32-E72D297353CC}">
              <c16:uniqueId val="{00000001-118A-43EA-AD20-99F5081B3BF9}"/>
            </c:ext>
          </c:extLst>
        </c:ser>
        <c:dLbls>
          <c:showLegendKey val="0"/>
          <c:showVal val="0"/>
          <c:showCatName val="0"/>
          <c:showSerName val="0"/>
          <c:showPercent val="0"/>
          <c:showBubbleSize val="0"/>
        </c:dLbls>
        <c:axId val="1769413072"/>
        <c:axId val="605997712"/>
        <c:axId val="1412270176"/>
      </c:line3DChart>
      <c:catAx>
        <c:axId val="1769413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05997712"/>
        <c:crosses val="autoZero"/>
        <c:auto val="1"/>
        <c:lblAlgn val="ctr"/>
        <c:lblOffset val="100"/>
        <c:noMultiLvlLbl val="0"/>
      </c:catAx>
      <c:valAx>
        <c:axId val="605997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769413072"/>
        <c:crosses val="autoZero"/>
        <c:crossBetween val="between"/>
      </c:valAx>
      <c:serAx>
        <c:axId val="1412270176"/>
        <c:scaling>
          <c:orientation val="minMax"/>
        </c:scaling>
        <c:delete val="1"/>
        <c:axPos val="b"/>
        <c:majorTickMark val="out"/>
        <c:minorTickMark val="none"/>
        <c:tickLblPos val="nextTo"/>
        <c:crossAx val="60599771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opkomst griepvaccinaties</a:t>
            </a:r>
          </a:p>
        </c:rich>
      </c:tx>
      <c:layout>
        <c:manualLayout>
          <c:xMode val="edge"/>
          <c:yMode val="edge"/>
          <c:x val="0.21847125241420295"/>
          <c:y val="6.284270021802830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Blad1!$A$21:$L$21</c:f>
              <c:numCache>
                <c:formatCode>General</c:formatCode>
                <c:ptCount val="12"/>
                <c:pt idx="0">
                  <c:v>2013</c:v>
                </c:pt>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Blad1!$A$22:$L$22</c:f>
              <c:numCache>
                <c:formatCode>General</c:formatCode>
                <c:ptCount val="12"/>
                <c:pt idx="0">
                  <c:v>75.900000000000006</c:v>
                </c:pt>
                <c:pt idx="1">
                  <c:v>77</c:v>
                </c:pt>
                <c:pt idx="2">
                  <c:v>70.8</c:v>
                </c:pt>
                <c:pt idx="3">
                  <c:v>66.5</c:v>
                </c:pt>
                <c:pt idx="4">
                  <c:v>60.9</c:v>
                </c:pt>
                <c:pt idx="5">
                  <c:v>66.8</c:v>
                </c:pt>
                <c:pt idx="6">
                  <c:v>65.2</c:v>
                </c:pt>
                <c:pt idx="7">
                  <c:v>69.8</c:v>
                </c:pt>
                <c:pt idx="8">
                  <c:v>78.5</c:v>
                </c:pt>
                <c:pt idx="9">
                  <c:v>65.7</c:v>
                </c:pt>
                <c:pt idx="10">
                  <c:v>66.7</c:v>
                </c:pt>
                <c:pt idx="11">
                  <c:v>62.3</c:v>
                </c:pt>
              </c:numCache>
            </c:numRef>
          </c:val>
          <c:smooth val="0"/>
          <c:extLst>
            <c:ext xmlns:c16="http://schemas.microsoft.com/office/drawing/2014/chart" uri="{C3380CC4-5D6E-409C-BE32-E72D297353CC}">
              <c16:uniqueId val="{00000000-B3BD-4577-A243-8007A70A8C5C}"/>
            </c:ext>
          </c:extLst>
        </c:ser>
        <c:dLbls>
          <c:showLegendKey val="0"/>
          <c:showVal val="0"/>
          <c:showCatName val="0"/>
          <c:showSerName val="0"/>
          <c:showPercent val="0"/>
          <c:showBubbleSize val="0"/>
        </c:dLbls>
        <c:marker val="1"/>
        <c:smooth val="0"/>
        <c:axId val="2096998304"/>
        <c:axId val="594409424"/>
      </c:lineChart>
      <c:catAx>
        <c:axId val="209699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594409424"/>
        <c:crosses val="autoZero"/>
        <c:auto val="1"/>
        <c:lblAlgn val="ctr"/>
        <c:lblOffset val="100"/>
        <c:noMultiLvlLbl val="0"/>
      </c:catAx>
      <c:valAx>
        <c:axId val="5944094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096998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Totaal Chronische</a:t>
            </a:r>
            <a:r>
              <a:rPr lang="en-US" baseline="0"/>
              <a:t> Zorg en</a:t>
            </a:r>
          </a:p>
          <a:p>
            <a:pPr>
              <a:defRPr/>
            </a:pPr>
            <a:r>
              <a:rPr lang="en-US" baseline="0"/>
              <a:t> inclusie k</a:t>
            </a:r>
            <a:r>
              <a:rPr lang="en-US"/>
              <a:t>etenzorg 2024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Blad1!$B$2</c:f>
              <c:strCache>
                <c:ptCount val="1"/>
                <c:pt idx="0">
                  <c:v>Totaal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Blad1!$A$3:$A$9</c:f>
              <c:strCache>
                <c:ptCount val="7"/>
                <c:pt idx="0">
                  <c:v>AF</c:v>
                </c:pt>
                <c:pt idx="1">
                  <c:v>Astma</c:v>
                </c:pt>
                <c:pt idx="2">
                  <c:v>CL</c:v>
                </c:pt>
                <c:pt idx="3">
                  <c:v>COPD </c:v>
                </c:pt>
                <c:pt idx="4">
                  <c:v>Diabetes</c:v>
                </c:pt>
                <c:pt idx="5">
                  <c:v>HVZ</c:v>
                </c:pt>
                <c:pt idx="6">
                  <c:v>VVR</c:v>
                </c:pt>
              </c:strCache>
            </c:strRef>
          </c:cat>
          <c:val>
            <c:numRef>
              <c:f>Blad1!$B$3:$B$9</c:f>
              <c:numCache>
                <c:formatCode>General</c:formatCode>
                <c:ptCount val="7"/>
                <c:pt idx="0">
                  <c:v>219</c:v>
                </c:pt>
                <c:pt idx="1">
                  <c:v>489</c:v>
                </c:pt>
                <c:pt idx="2">
                  <c:v>39</c:v>
                </c:pt>
                <c:pt idx="3">
                  <c:v>129</c:v>
                </c:pt>
                <c:pt idx="4">
                  <c:v>524</c:v>
                </c:pt>
                <c:pt idx="5">
                  <c:v>292</c:v>
                </c:pt>
                <c:pt idx="6">
                  <c:v>601</c:v>
                </c:pt>
              </c:numCache>
            </c:numRef>
          </c:val>
          <c:extLst>
            <c:ext xmlns:c16="http://schemas.microsoft.com/office/drawing/2014/chart" uri="{C3380CC4-5D6E-409C-BE32-E72D297353CC}">
              <c16:uniqueId val="{00000000-2F2A-47CF-8773-B127FAF9F81F}"/>
            </c:ext>
          </c:extLst>
        </c:ser>
        <c:ser>
          <c:idx val="1"/>
          <c:order val="1"/>
          <c:tx>
            <c:strRef>
              <c:f>Blad1!$C$2</c:f>
              <c:strCache>
                <c:ptCount val="1"/>
                <c:pt idx="0">
                  <c:v>In ketenzorg</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Blad1!$A$3:$A$9</c:f>
              <c:strCache>
                <c:ptCount val="7"/>
                <c:pt idx="0">
                  <c:v>AF</c:v>
                </c:pt>
                <c:pt idx="1">
                  <c:v>Astma</c:v>
                </c:pt>
                <c:pt idx="2">
                  <c:v>CL</c:v>
                </c:pt>
                <c:pt idx="3">
                  <c:v>COPD </c:v>
                </c:pt>
                <c:pt idx="4">
                  <c:v>Diabetes</c:v>
                </c:pt>
                <c:pt idx="5">
                  <c:v>HVZ</c:v>
                </c:pt>
                <c:pt idx="6">
                  <c:v>VVR</c:v>
                </c:pt>
              </c:strCache>
            </c:strRef>
          </c:cat>
          <c:val>
            <c:numRef>
              <c:f>Blad1!$C$3:$C$9</c:f>
              <c:numCache>
                <c:formatCode>General</c:formatCode>
                <c:ptCount val="7"/>
                <c:pt idx="0">
                  <c:v>130</c:v>
                </c:pt>
                <c:pt idx="1">
                  <c:v>196</c:v>
                </c:pt>
                <c:pt idx="2">
                  <c:v>8</c:v>
                </c:pt>
                <c:pt idx="3">
                  <c:v>49</c:v>
                </c:pt>
                <c:pt idx="4">
                  <c:v>476</c:v>
                </c:pt>
                <c:pt idx="5">
                  <c:v>266</c:v>
                </c:pt>
                <c:pt idx="6">
                  <c:v>552</c:v>
                </c:pt>
              </c:numCache>
            </c:numRef>
          </c:val>
          <c:extLst>
            <c:ext xmlns:c16="http://schemas.microsoft.com/office/drawing/2014/chart" uri="{C3380CC4-5D6E-409C-BE32-E72D297353CC}">
              <c16:uniqueId val="{00000001-2F2A-47CF-8773-B127FAF9F81F}"/>
            </c:ext>
          </c:extLst>
        </c:ser>
        <c:dLbls>
          <c:dLblPos val="outEnd"/>
          <c:showLegendKey val="0"/>
          <c:showVal val="1"/>
          <c:showCatName val="0"/>
          <c:showSerName val="0"/>
          <c:showPercent val="0"/>
          <c:showBubbleSize val="0"/>
        </c:dLbls>
        <c:gapWidth val="219"/>
        <c:overlap val="-27"/>
        <c:axId val="1362939488"/>
        <c:axId val="1362938048"/>
      </c:barChart>
      <c:catAx>
        <c:axId val="1362939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62938048"/>
        <c:crosses val="autoZero"/>
        <c:auto val="1"/>
        <c:lblAlgn val="ctr"/>
        <c:lblOffset val="100"/>
        <c:noMultiLvlLbl val="0"/>
      </c:catAx>
      <c:valAx>
        <c:axId val="136293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362939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Chronische Zorg 2020-2024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Blad1!$B$3</c:f>
              <c:strCache>
                <c:ptCount val="1"/>
                <c:pt idx="0">
                  <c:v>2020</c:v>
                </c:pt>
              </c:strCache>
            </c:strRef>
          </c:tx>
          <c:spPr>
            <a:solidFill>
              <a:schemeClr val="accent1"/>
            </a:solidFill>
            <a:ln>
              <a:noFill/>
            </a:ln>
            <a:effectLst/>
          </c:spPr>
          <c:invertIfNegative val="0"/>
          <c:cat>
            <c:strRef>
              <c:f>(Blad1!$A$4,Blad1!$A$6,Blad1!$A$8,Blad1!$A$10,Blad1!$A$12,Blad1!$A$14,Blad1!$A$16)</c:f>
              <c:strCache>
                <c:ptCount val="7"/>
                <c:pt idx="0">
                  <c:v>Astma</c:v>
                </c:pt>
                <c:pt idx="1">
                  <c:v>COPD</c:v>
                </c:pt>
                <c:pt idx="2">
                  <c:v>AF</c:v>
                </c:pt>
                <c:pt idx="3">
                  <c:v>CL </c:v>
                </c:pt>
                <c:pt idx="4">
                  <c:v>HVZ</c:v>
                </c:pt>
                <c:pt idx="5">
                  <c:v>VVR</c:v>
                </c:pt>
                <c:pt idx="6">
                  <c:v>DM</c:v>
                </c:pt>
              </c:strCache>
              <c:extLst/>
            </c:strRef>
          </c:cat>
          <c:val>
            <c:numRef>
              <c:f>(Blad1!$B$4,Blad1!$B$6,Blad1!$B$8,Blad1!$B$10,Blad1!$B$12,Blad1!$B$14,Blad1!$B$16)</c:f>
              <c:numCache>
                <c:formatCode>General</c:formatCode>
                <c:ptCount val="7"/>
                <c:pt idx="0">
                  <c:v>414</c:v>
                </c:pt>
                <c:pt idx="1">
                  <c:v>130</c:v>
                </c:pt>
                <c:pt idx="2">
                  <c:v>183</c:v>
                </c:pt>
                <c:pt idx="3">
                  <c:v>43</c:v>
                </c:pt>
                <c:pt idx="4">
                  <c:v>371</c:v>
                </c:pt>
                <c:pt idx="5">
                  <c:v>599</c:v>
                </c:pt>
                <c:pt idx="6">
                  <c:v>424</c:v>
                </c:pt>
              </c:numCache>
              <c:extLst/>
            </c:numRef>
          </c:val>
          <c:extLst>
            <c:ext xmlns:c16="http://schemas.microsoft.com/office/drawing/2014/chart" uri="{C3380CC4-5D6E-409C-BE32-E72D297353CC}">
              <c16:uniqueId val="{00000000-D4C3-4AC8-A365-BD0851258411}"/>
            </c:ext>
          </c:extLst>
        </c:ser>
        <c:ser>
          <c:idx val="1"/>
          <c:order val="1"/>
          <c:tx>
            <c:strRef>
              <c:f>Blad1!$C$3</c:f>
              <c:strCache>
                <c:ptCount val="1"/>
                <c:pt idx="0">
                  <c:v>2021</c:v>
                </c:pt>
              </c:strCache>
            </c:strRef>
          </c:tx>
          <c:spPr>
            <a:solidFill>
              <a:schemeClr val="accent2"/>
            </a:solidFill>
            <a:ln>
              <a:noFill/>
            </a:ln>
            <a:effectLst/>
          </c:spPr>
          <c:invertIfNegative val="0"/>
          <c:cat>
            <c:strRef>
              <c:f>(Blad1!$A$4,Blad1!$A$6,Blad1!$A$8,Blad1!$A$10,Blad1!$A$12,Blad1!$A$14,Blad1!$A$16)</c:f>
              <c:strCache>
                <c:ptCount val="7"/>
                <c:pt idx="0">
                  <c:v>Astma</c:v>
                </c:pt>
                <c:pt idx="1">
                  <c:v>COPD</c:v>
                </c:pt>
                <c:pt idx="2">
                  <c:v>AF</c:v>
                </c:pt>
                <c:pt idx="3">
                  <c:v>CL </c:v>
                </c:pt>
                <c:pt idx="4">
                  <c:v>HVZ</c:v>
                </c:pt>
                <c:pt idx="5">
                  <c:v>VVR</c:v>
                </c:pt>
                <c:pt idx="6">
                  <c:v>DM</c:v>
                </c:pt>
              </c:strCache>
              <c:extLst/>
            </c:strRef>
          </c:cat>
          <c:val>
            <c:numRef>
              <c:f>(Blad1!$C$4,Blad1!$C$6,Blad1!$C$8,Blad1!$C$10,Blad1!$C$12,Blad1!$C$14,Blad1!$C$16)</c:f>
              <c:numCache>
                <c:formatCode>General</c:formatCode>
                <c:ptCount val="7"/>
                <c:pt idx="0">
                  <c:v>445</c:v>
                </c:pt>
                <c:pt idx="1">
                  <c:v>137</c:v>
                </c:pt>
                <c:pt idx="2">
                  <c:v>198</c:v>
                </c:pt>
                <c:pt idx="3">
                  <c:v>43</c:v>
                </c:pt>
                <c:pt idx="4">
                  <c:v>285</c:v>
                </c:pt>
                <c:pt idx="5">
                  <c:v>611</c:v>
                </c:pt>
                <c:pt idx="6">
                  <c:v>482</c:v>
                </c:pt>
              </c:numCache>
              <c:extLst/>
            </c:numRef>
          </c:val>
          <c:extLst>
            <c:ext xmlns:c16="http://schemas.microsoft.com/office/drawing/2014/chart" uri="{C3380CC4-5D6E-409C-BE32-E72D297353CC}">
              <c16:uniqueId val="{00000001-D4C3-4AC8-A365-BD0851258411}"/>
            </c:ext>
          </c:extLst>
        </c:ser>
        <c:ser>
          <c:idx val="2"/>
          <c:order val="2"/>
          <c:tx>
            <c:strRef>
              <c:f>Blad1!$D$3</c:f>
              <c:strCache>
                <c:ptCount val="1"/>
                <c:pt idx="0">
                  <c:v>2022</c:v>
                </c:pt>
              </c:strCache>
            </c:strRef>
          </c:tx>
          <c:spPr>
            <a:solidFill>
              <a:schemeClr val="accent3"/>
            </a:solidFill>
            <a:ln>
              <a:noFill/>
            </a:ln>
            <a:effectLst/>
          </c:spPr>
          <c:invertIfNegative val="0"/>
          <c:cat>
            <c:strRef>
              <c:f>(Blad1!$A$4,Blad1!$A$6,Blad1!$A$8,Blad1!$A$10,Blad1!$A$12,Blad1!$A$14,Blad1!$A$16)</c:f>
              <c:strCache>
                <c:ptCount val="7"/>
                <c:pt idx="0">
                  <c:v>Astma</c:v>
                </c:pt>
                <c:pt idx="1">
                  <c:v>COPD</c:v>
                </c:pt>
                <c:pt idx="2">
                  <c:v>AF</c:v>
                </c:pt>
                <c:pt idx="3">
                  <c:v>CL </c:v>
                </c:pt>
                <c:pt idx="4">
                  <c:v>HVZ</c:v>
                </c:pt>
                <c:pt idx="5">
                  <c:v>VVR</c:v>
                </c:pt>
                <c:pt idx="6">
                  <c:v>DM</c:v>
                </c:pt>
              </c:strCache>
              <c:extLst/>
            </c:strRef>
          </c:cat>
          <c:val>
            <c:numRef>
              <c:f>(Blad1!$D$4,Blad1!$D$6,Blad1!$D$8,Blad1!$D$10,Blad1!$D$12,Blad1!$D$14,Blad1!$D$16)</c:f>
              <c:numCache>
                <c:formatCode>General</c:formatCode>
                <c:ptCount val="7"/>
                <c:pt idx="0">
                  <c:v>460</c:v>
                </c:pt>
                <c:pt idx="1">
                  <c:v>133</c:v>
                </c:pt>
                <c:pt idx="2">
                  <c:v>204</c:v>
                </c:pt>
                <c:pt idx="3">
                  <c:v>44</c:v>
                </c:pt>
                <c:pt idx="4">
                  <c:v>289</c:v>
                </c:pt>
                <c:pt idx="5">
                  <c:v>617</c:v>
                </c:pt>
                <c:pt idx="6">
                  <c:v>499</c:v>
                </c:pt>
              </c:numCache>
              <c:extLst/>
            </c:numRef>
          </c:val>
          <c:extLst>
            <c:ext xmlns:c16="http://schemas.microsoft.com/office/drawing/2014/chart" uri="{C3380CC4-5D6E-409C-BE32-E72D297353CC}">
              <c16:uniqueId val="{00000002-D4C3-4AC8-A365-BD0851258411}"/>
            </c:ext>
          </c:extLst>
        </c:ser>
        <c:ser>
          <c:idx val="3"/>
          <c:order val="3"/>
          <c:tx>
            <c:strRef>
              <c:f>Blad1!$E$3</c:f>
              <c:strCache>
                <c:ptCount val="1"/>
                <c:pt idx="0">
                  <c:v>2023</c:v>
                </c:pt>
              </c:strCache>
            </c:strRef>
          </c:tx>
          <c:spPr>
            <a:solidFill>
              <a:schemeClr val="accent4"/>
            </a:solidFill>
            <a:ln>
              <a:noFill/>
            </a:ln>
            <a:effectLst/>
          </c:spPr>
          <c:invertIfNegative val="0"/>
          <c:cat>
            <c:strRef>
              <c:f>(Blad1!$A$4,Blad1!$A$6,Blad1!$A$8,Blad1!$A$10,Blad1!$A$12,Blad1!$A$14,Blad1!$A$16)</c:f>
              <c:strCache>
                <c:ptCount val="7"/>
                <c:pt idx="0">
                  <c:v>Astma</c:v>
                </c:pt>
                <c:pt idx="1">
                  <c:v>COPD</c:v>
                </c:pt>
                <c:pt idx="2">
                  <c:v>AF</c:v>
                </c:pt>
                <c:pt idx="3">
                  <c:v>CL </c:v>
                </c:pt>
                <c:pt idx="4">
                  <c:v>HVZ</c:v>
                </c:pt>
                <c:pt idx="5">
                  <c:v>VVR</c:v>
                </c:pt>
                <c:pt idx="6">
                  <c:v>DM</c:v>
                </c:pt>
              </c:strCache>
              <c:extLst/>
            </c:strRef>
          </c:cat>
          <c:val>
            <c:numRef>
              <c:f>(Blad1!$E$4,Blad1!$E$6,Blad1!$E$8,Blad1!$E$10,Blad1!$E$12,Blad1!$E$14,Blad1!$E$16)</c:f>
              <c:numCache>
                <c:formatCode>General</c:formatCode>
                <c:ptCount val="7"/>
                <c:pt idx="0">
                  <c:v>426</c:v>
                </c:pt>
                <c:pt idx="1">
                  <c:v>129</c:v>
                </c:pt>
                <c:pt idx="2">
                  <c:v>213</c:v>
                </c:pt>
                <c:pt idx="3">
                  <c:v>44</c:v>
                </c:pt>
                <c:pt idx="4">
                  <c:v>294</c:v>
                </c:pt>
                <c:pt idx="5">
                  <c:v>618</c:v>
                </c:pt>
                <c:pt idx="6">
                  <c:v>511</c:v>
                </c:pt>
              </c:numCache>
              <c:extLst/>
            </c:numRef>
          </c:val>
          <c:extLst>
            <c:ext xmlns:c16="http://schemas.microsoft.com/office/drawing/2014/chart" uri="{C3380CC4-5D6E-409C-BE32-E72D297353CC}">
              <c16:uniqueId val="{00000003-D4C3-4AC8-A365-BD0851258411}"/>
            </c:ext>
          </c:extLst>
        </c:ser>
        <c:ser>
          <c:idx val="4"/>
          <c:order val="4"/>
          <c:tx>
            <c:strRef>
              <c:f>Blad1!$F$3</c:f>
              <c:strCache>
                <c:ptCount val="1"/>
                <c:pt idx="0">
                  <c:v>2024</c:v>
                </c:pt>
              </c:strCache>
            </c:strRef>
          </c:tx>
          <c:spPr>
            <a:solidFill>
              <a:schemeClr val="accent5"/>
            </a:solidFill>
            <a:ln>
              <a:noFill/>
            </a:ln>
            <a:effectLst/>
          </c:spPr>
          <c:invertIfNegative val="0"/>
          <c:cat>
            <c:strRef>
              <c:f>(Blad1!$A$4,Blad1!$A$6,Blad1!$A$8,Blad1!$A$10,Blad1!$A$12,Blad1!$A$14,Blad1!$A$16)</c:f>
              <c:strCache>
                <c:ptCount val="7"/>
                <c:pt idx="0">
                  <c:v>Astma</c:v>
                </c:pt>
                <c:pt idx="1">
                  <c:v>COPD</c:v>
                </c:pt>
                <c:pt idx="2">
                  <c:v>AF</c:v>
                </c:pt>
                <c:pt idx="3">
                  <c:v>CL </c:v>
                </c:pt>
                <c:pt idx="4">
                  <c:v>HVZ</c:v>
                </c:pt>
                <c:pt idx="5">
                  <c:v>VVR</c:v>
                </c:pt>
                <c:pt idx="6">
                  <c:v>DM</c:v>
                </c:pt>
              </c:strCache>
              <c:extLst/>
            </c:strRef>
          </c:cat>
          <c:val>
            <c:numRef>
              <c:f>(Blad1!$F$4,Blad1!$F$6,Blad1!$F$8,Blad1!$F$10,Blad1!$F$12,Blad1!$F$14,Blad1!$F$16)</c:f>
              <c:numCache>
                <c:formatCode>General</c:formatCode>
                <c:ptCount val="7"/>
                <c:pt idx="0">
                  <c:v>489</c:v>
                </c:pt>
                <c:pt idx="1">
                  <c:v>129</c:v>
                </c:pt>
                <c:pt idx="2">
                  <c:v>219</c:v>
                </c:pt>
                <c:pt idx="3">
                  <c:v>39</c:v>
                </c:pt>
                <c:pt idx="4">
                  <c:v>292</c:v>
                </c:pt>
                <c:pt idx="5">
                  <c:v>601</c:v>
                </c:pt>
                <c:pt idx="6">
                  <c:v>524</c:v>
                </c:pt>
              </c:numCache>
              <c:extLst/>
            </c:numRef>
          </c:val>
          <c:extLst>
            <c:ext xmlns:c16="http://schemas.microsoft.com/office/drawing/2014/chart" uri="{C3380CC4-5D6E-409C-BE32-E72D297353CC}">
              <c16:uniqueId val="{00000004-D4C3-4AC8-A365-BD0851258411}"/>
            </c:ext>
          </c:extLst>
        </c:ser>
        <c:dLbls>
          <c:showLegendKey val="0"/>
          <c:showVal val="0"/>
          <c:showCatName val="0"/>
          <c:showSerName val="0"/>
          <c:showPercent val="0"/>
          <c:showBubbleSize val="0"/>
        </c:dLbls>
        <c:gapWidth val="219"/>
        <c:overlap val="-27"/>
        <c:axId val="613392744"/>
        <c:axId val="613393104"/>
      </c:barChart>
      <c:catAx>
        <c:axId val="613392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3393104"/>
        <c:crosses val="autoZero"/>
        <c:auto val="1"/>
        <c:lblAlgn val="ctr"/>
        <c:lblOffset val="100"/>
        <c:noMultiLvlLbl val="0"/>
      </c:catAx>
      <c:valAx>
        <c:axId val="613393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6133927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HVZ Smit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FBD7-4290-91C6-1B74D4899406}"/>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FBD7-4290-91C6-1B74D48994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huisarts</c:v>
              </c:pt>
              <c:pt idx="1">
                <c:v> specialist</c:v>
              </c:pt>
            </c:strLit>
          </c:cat>
          <c:val>
            <c:numRef>
              <c:f>'HVZ indicatoren'!$C$4:$C$5</c:f>
              <c:numCache>
                <c:formatCode>0</c:formatCode>
                <c:ptCount val="2"/>
                <c:pt idx="0">
                  <c:v>114</c:v>
                </c:pt>
                <c:pt idx="1">
                  <c:v>35</c:v>
                </c:pt>
              </c:numCache>
              <c:extLst/>
            </c:numRef>
          </c:val>
          <c:extLst>
            <c:ext xmlns:c16="http://schemas.microsoft.com/office/drawing/2014/chart" uri="{C3380CC4-5D6E-409C-BE32-E72D297353CC}">
              <c16:uniqueId val="{00000004-FBD7-4290-91C6-1B74D489940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VVR Smit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056F-4254-AB52-DB7E15773AB2}"/>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056F-4254-AB52-DB7E15773A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huisarts</c:v>
              </c:pt>
              <c:pt idx="1">
                <c:v> specialist</c:v>
              </c:pt>
            </c:strLit>
          </c:cat>
          <c:val>
            <c:numRef>
              <c:f>'VVR indicatoren'!$C$4:$C$5</c:f>
              <c:numCache>
                <c:formatCode>0</c:formatCode>
                <c:ptCount val="2"/>
                <c:pt idx="0">
                  <c:v>274</c:v>
                </c:pt>
                <c:pt idx="1">
                  <c:v>10</c:v>
                </c:pt>
              </c:numCache>
              <c:extLst/>
            </c:numRef>
          </c:val>
          <c:extLst>
            <c:ext xmlns:c16="http://schemas.microsoft.com/office/drawing/2014/chart" uri="{C3380CC4-5D6E-409C-BE32-E72D297353CC}">
              <c16:uniqueId val="{00000004-056F-4254-AB52-DB7E15773AB2}"/>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HVZ Vochteloo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09B3-4586-AE56-31BD52ABC827}"/>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09B3-4586-AE56-31BD52ABC82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huisarts</c:v>
              </c:pt>
              <c:pt idx="1">
                <c:v> specialist</c:v>
              </c:pt>
            </c:strLit>
          </c:cat>
          <c:val>
            <c:numRef>
              <c:f>'HVZ indicatoren'!$C$4:$C$5</c:f>
              <c:numCache>
                <c:formatCode>0</c:formatCode>
                <c:ptCount val="2"/>
                <c:pt idx="0">
                  <c:v>96</c:v>
                </c:pt>
                <c:pt idx="1">
                  <c:v>35</c:v>
                </c:pt>
              </c:numCache>
              <c:extLst/>
            </c:numRef>
          </c:val>
          <c:extLst>
            <c:ext xmlns:c16="http://schemas.microsoft.com/office/drawing/2014/chart" uri="{C3380CC4-5D6E-409C-BE32-E72D297353CC}">
              <c16:uniqueId val="{00000004-09B3-4586-AE56-31BD52ABC8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Overlijden en Geboorte </a:t>
            </a:r>
            <a:r>
              <a:rPr lang="en-US">
                <a:solidFill>
                  <a:sysClr val="windowText" lastClr="000000"/>
                </a:solidFill>
              </a:rPr>
              <a:t>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Blad1!$A$4</c:f>
              <c:strCache>
                <c:ptCount val="1"/>
                <c:pt idx="0">
                  <c:v>Overleden</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Blad1!$B$3:$D$3</c:f>
              <c:strCache>
                <c:ptCount val="3"/>
                <c:pt idx="1">
                  <c:v>Vochteloo</c:v>
                </c:pt>
                <c:pt idx="2">
                  <c:v>Smit</c:v>
                </c:pt>
              </c:strCache>
            </c:strRef>
          </c:cat>
          <c:val>
            <c:numRef>
              <c:f>Blad1!$B$4:$D$4</c:f>
              <c:numCache>
                <c:formatCode>General</c:formatCode>
                <c:ptCount val="3"/>
                <c:pt idx="1">
                  <c:v>30</c:v>
                </c:pt>
                <c:pt idx="2">
                  <c:v>27</c:v>
                </c:pt>
              </c:numCache>
            </c:numRef>
          </c:val>
          <c:extLst>
            <c:ext xmlns:c16="http://schemas.microsoft.com/office/drawing/2014/chart" uri="{C3380CC4-5D6E-409C-BE32-E72D297353CC}">
              <c16:uniqueId val="{00000000-A542-4243-92BD-A763DFC475C9}"/>
            </c:ext>
          </c:extLst>
        </c:ser>
        <c:ser>
          <c:idx val="1"/>
          <c:order val="1"/>
          <c:tx>
            <c:strRef>
              <c:f>Blad1!$A$5</c:f>
              <c:strCache>
                <c:ptCount val="1"/>
                <c:pt idx="0">
                  <c:v>Geboren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Blad1!$B$3:$D$3</c:f>
              <c:strCache>
                <c:ptCount val="3"/>
                <c:pt idx="1">
                  <c:v>Vochteloo</c:v>
                </c:pt>
                <c:pt idx="2">
                  <c:v>Smit</c:v>
                </c:pt>
              </c:strCache>
            </c:strRef>
          </c:cat>
          <c:val>
            <c:numRef>
              <c:f>Blad1!$B$5:$D$5</c:f>
              <c:numCache>
                <c:formatCode>General</c:formatCode>
                <c:ptCount val="3"/>
                <c:pt idx="1">
                  <c:v>15</c:v>
                </c:pt>
                <c:pt idx="2">
                  <c:v>20</c:v>
                </c:pt>
              </c:numCache>
            </c:numRef>
          </c:val>
          <c:extLst>
            <c:ext xmlns:c16="http://schemas.microsoft.com/office/drawing/2014/chart" uri="{C3380CC4-5D6E-409C-BE32-E72D297353CC}">
              <c16:uniqueId val="{00000001-A542-4243-92BD-A763DFC475C9}"/>
            </c:ext>
          </c:extLst>
        </c:ser>
        <c:dLbls>
          <c:dLblPos val="outEnd"/>
          <c:showLegendKey val="0"/>
          <c:showVal val="1"/>
          <c:showCatName val="0"/>
          <c:showSerName val="0"/>
          <c:showPercent val="0"/>
          <c:showBubbleSize val="0"/>
        </c:dLbls>
        <c:gapWidth val="219"/>
        <c:overlap val="-27"/>
        <c:axId val="1538591215"/>
        <c:axId val="1011146063"/>
      </c:barChart>
      <c:catAx>
        <c:axId val="153859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11146063"/>
        <c:crosses val="autoZero"/>
        <c:auto val="1"/>
        <c:lblAlgn val="ctr"/>
        <c:lblOffset val="100"/>
        <c:noMultiLvlLbl val="0"/>
      </c:catAx>
      <c:valAx>
        <c:axId val="10111460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8591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VVR Vochteloo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40BC-4B5F-8958-7D0E99B776C6}"/>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40BC-4B5F-8958-7D0E99B776C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huisarts</c:v>
              </c:pt>
              <c:pt idx="1">
                <c:v> specialist</c:v>
              </c:pt>
            </c:strLit>
          </c:cat>
          <c:val>
            <c:numRef>
              <c:f>'VVR indicatoren'!$C$4:$C$5</c:f>
              <c:numCache>
                <c:formatCode>0</c:formatCode>
                <c:ptCount val="2"/>
                <c:pt idx="0">
                  <c:v>238</c:v>
                </c:pt>
                <c:pt idx="1">
                  <c:v>11</c:v>
                </c:pt>
              </c:numCache>
              <c:extLst/>
            </c:numRef>
          </c:val>
          <c:extLst>
            <c:ext xmlns:c16="http://schemas.microsoft.com/office/drawing/2014/chart" uri="{C3380CC4-5D6E-409C-BE32-E72D297353CC}">
              <c16:uniqueId val="{00000004-40BC-4B5F-8958-7D0E99B776C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Behandeling DM praktijk Smit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Blad1!$A$3</c:f>
              <c:strCache>
                <c:ptCount val="1"/>
                <c:pt idx="0">
                  <c:v>Behandeling</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3-3F71-4356-A9C5-8642BD3B75EB}"/>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5-3F71-4356-A9C5-8642BD3B75EB}"/>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9-3F71-4356-A9C5-8642BD3B75EB}"/>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D-3F71-4356-A9C5-8642BD3B75EB}"/>
              </c:ext>
            </c:extLst>
          </c:dPt>
          <c:cat>
            <c:strRef>
              <c:f>Blad1!$B$2:$I$2</c:f>
              <c:strCache>
                <c:ptCount val="4"/>
                <c:pt idx="0">
                  <c:v>Lifestyle</c:v>
                </c:pt>
                <c:pt idx="1">
                  <c:v>Orale medicatie</c:v>
                </c:pt>
                <c:pt idx="2">
                  <c:v>Oraal en Insuline</c:v>
                </c:pt>
                <c:pt idx="3">
                  <c:v>Alleen insuline</c:v>
                </c:pt>
              </c:strCache>
              <c:extLst/>
            </c:strRef>
          </c:cat>
          <c:val>
            <c:numRef>
              <c:f>Blad1!$B$3:$I$3</c:f>
              <c:numCache>
                <c:formatCode>General</c:formatCode>
                <c:ptCount val="4"/>
                <c:pt idx="0">
                  <c:v>14</c:v>
                </c:pt>
                <c:pt idx="1">
                  <c:v>55</c:v>
                </c:pt>
                <c:pt idx="2">
                  <c:v>27</c:v>
                </c:pt>
                <c:pt idx="3">
                  <c:v>4</c:v>
                </c:pt>
              </c:numCache>
              <c:extLst/>
            </c:numRef>
          </c:val>
          <c:extLst>
            <c:ext xmlns:c16="http://schemas.microsoft.com/office/drawing/2014/chart" uri="{C3380CC4-5D6E-409C-BE32-E72D297353CC}">
              <c16:uniqueId val="{00000010-3F71-4356-A9C5-8642BD3B75E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Behandeling DM praktijk Vochteloo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Blad1!$A$3</c:f>
              <c:strCache>
                <c:ptCount val="1"/>
                <c:pt idx="0">
                  <c:v>Behandeling</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3-0E6F-4FDB-9E91-6CBCD030FDBC}"/>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5-0E6F-4FDB-9E91-6CBCD030FDBC}"/>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9-0E6F-4FDB-9E91-6CBCD030FDBC}"/>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D-0E6F-4FDB-9E91-6CBCD030FDBC}"/>
              </c:ext>
            </c:extLst>
          </c:dPt>
          <c:cat>
            <c:strRef>
              <c:f>Blad1!$B$2:$I$2</c:f>
              <c:strCache>
                <c:ptCount val="4"/>
                <c:pt idx="0">
                  <c:v>Lifestyle</c:v>
                </c:pt>
                <c:pt idx="1">
                  <c:v>Orale medicatie</c:v>
                </c:pt>
                <c:pt idx="2">
                  <c:v>Oraal en Insuline</c:v>
                </c:pt>
                <c:pt idx="3">
                  <c:v>Alleen insuline</c:v>
                </c:pt>
              </c:strCache>
              <c:extLst/>
            </c:strRef>
          </c:cat>
          <c:val>
            <c:numRef>
              <c:f>Blad1!$B$3:$I$3</c:f>
              <c:numCache>
                <c:formatCode>General</c:formatCode>
                <c:ptCount val="4"/>
                <c:pt idx="0">
                  <c:v>19</c:v>
                </c:pt>
                <c:pt idx="1">
                  <c:v>58</c:v>
                </c:pt>
                <c:pt idx="2">
                  <c:v>18</c:v>
                </c:pt>
                <c:pt idx="3">
                  <c:v>5</c:v>
                </c:pt>
              </c:numCache>
              <c:extLst/>
            </c:numRef>
          </c:val>
          <c:extLst>
            <c:ext xmlns:c16="http://schemas.microsoft.com/office/drawing/2014/chart" uri="{C3380CC4-5D6E-409C-BE32-E72D297353CC}">
              <c16:uniqueId val="{00000010-0E6F-4FDB-9E91-6CBCD030FDB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Astma Smit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0E48-4F23-B792-6A3BE96D4356}"/>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0E48-4F23-B792-6A3BE96D4356}"/>
              </c:ext>
            </c:extLst>
          </c:dPt>
          <c:dPt>
            <c:idx val="2"/>
            <c:bubble3D val="0"/>
            <c:spPr>
              <a:gradFill rotWithShape="1">
                <a:gsLst>
                  <a:gs pos="0">
                    <a:schemeClr val="accent3"/>
                  </a:gs>
                  <a:gs pos="100000">
                    <a:schemeClr val="accent3">
                      <a:shade val="48000"/>
                      <a:satMod val="180000"/>
                      <a:lumMod val="94000"/>
                    </a:schemeClr>
                  </a:gs>
                  <a:gs pos="100000">
                    <a:schemeClr val="accent3">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5-0E48-4F23-B792-6A3BE96D435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3"/>
              <c:pt idx="0">
                <c:v>huisarts</c:v>
              </c:pt>
              <c:pt idx="1">
                <c:v> specialist</c:v>
              </c:pt>
              <c:pt idx="2">
                <c:v> ontbreekt</c:v>
              </c:pt>
            </c:strLit>
          </c:cat>
          <c:val>
            <c:numRef>
              <c:f>('Astma indicatoren'!$C$4:$C$5,'Astma indicatoren'!$C$7)</c:f>
              <c:numCache>
                <c:formatCode>0</c:formatCode>
                <c:ptCount val="3"/>
                <c:pt idx="0">
                  <c:v>190</c:v>
                </c:pt>
                <c:pt idx="1">
                  <c:v>30</c:v>
                </c:pt>
                <c:pt idx="2">
                  <c:v>44</c:v>
                </c:pt>
              </c:numCache>
              <c:extLst/>
            </c:numRef>
          </c:val>
          <c:extLst>
            <c:ext xmlns:c16="http://schemas.microsoft.com/office/drawing/2014/chart" uri="{C3380CC4-5D6E-409C-BE32-E72D297353CC}">
              <c16:uniqueId val="{00000006-0E48-4F23-B792-6A3BE96D4356}"/>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Astma Vochteloo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226C-4E45-B34B-1E3DD8C661B9}"/>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226C-4E45-B34B-1E3DD8C661B9}"/>
              </c:ext>
            </c:extLst>
          </c:dPt>
          <c:dPt>
            <c:idx val="2"/>
            <c:bubble3D val="0"/>
            <c:spPr>
              <a:gradFill rotWithShape="1">
                <a:gsLst>
                  <a:gs pos="0">
                    <a:schemeClr val="accent3"/>
                  </a:gs>
                  <a:gs pos="100000">
                    <a:schemeClr val="accent3">
                      <a:shade val="48000"/>
                      <a:satMod val="180000"/>
                      <a:lumMod val="94000"/>
                    </a:schemeClr>
                  </a:gs>
                  <a:gs pos="100000">
                    <a:schemeClr val="accent3">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5-226C-4E45-B34B-1E3DD8C661B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3"/>
              <c:pt idx="0">
                <c:v>huisarts</c:v>
              </c:pt>
              <c:pt idx="1">
                <c:v> specialist</c:v>
              </c:pt>
              <c:pt idx="2">
                <c:v> ontbreekt</c:v>
              </c:pt>
            </c:strLit>
          </c:cat>
          <c:val>
            <c:numRef>
              <c:f>('Astma indicatoren'!$C$4:$C$5,'Astma indicatoren'!$C$7)</c:f>
              <c:numCache>
                <c:formatCode>0</c:formatCode>
                <c:ptCount val="3"/>
                <c:pt idx="0">
                  <c:v>156</c:v>
                </c:pt>
                <c:pt idx="1">
                  <c:v>24</c:v>
                </c:pt>
                <c:pt idx="2">
                  <c:v>45</c:v>
                </c:pt>
              </c:numCache>
              <c:extLst/>
            </c:numRef>
          </c:val>
          <c:extLst>
            <c:ext xmlns:c16="http://schemas.microsoft.com/office/drawing/2014/chart" uri="{C3380CC4-5D6E-409C-BE32-E72D297353CC}">
              <c16:uniqueId val="{00000006-226C-4E45-B34B-1E3DD8C661B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COPD Smit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7C7F-4206-8E4D-17AC8CF765D4}"/>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7C7F-4206-8E4D-17AC8CF765D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huisarts</c:v>
              </c:pt>
              <c:pt idx="1">
                <c:v>specialist</c:v>
              </c:pt>
            </c:strLit>
          </c:cat>
          <c:val>
            <c:numRef>
              <c:f>'COPD indicatoren'!$C$4:$C$5</c:f>
              <c:numCache>
                <c:formatCode>0.0</c:formatCode>
                <c:ptCount val="2"/>
                <c:pt idx="0">
                  <c:v>28</c:v>
                </c:pt>
                <c:pt idx="1">
                  <c:v>22</c:v>
                </c:pt>
              </c:numCache>
              <c:extLst/>
            </c:numRef>
          </c:val>
          <c:extLst>
            <c:ext xmlns:c16="http://schemas.microsoft.com/office/drawing/2014/chart" uri="{C3380CC4-5D6E-409C-BE32-E72D297353CC}">
              <c16:uniqueId val="{00000004-7C7F-4206-8E4D-17AC8CF765D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Hoofdbehandelaar COPD Vochteloo 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dPt>
            <c:idx val="0"/>
            <c:bubble3D val="0"/>
            <c:spPr>
              <a:gradFill rotWithShape="1">
                <a:gsLst>
                  <a:gs pos="0">
                    <a:schemeClr val="accent1"/>
                  </a:gs>
                  <a:gs pos="100000">
                    <a:schemeClr val="accent1">
                      <a:shade val="48000"/>
                      <a:satMod val="180000"/>
                      <a:lumMod val="94000"/>
                    </a:schemeClr>
                  </a:gs>
                  <a:gs pos="100000">
                    <a:schemeClr val="accent1">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1-F8FE-4CF1-94F6-5D205CD65459}"/>
              </c:ext>
            </c:extLst>
          </c:dPt>
          <c:dPt>
            <c:idx val="1"/>
            <c:bubble3D val="0"/>
            <c:spPr>
              <a:gradFill rotWithShape="1">
                <a:gsLst>
                  <a:gs pos="0">
                    <a:schemeClr val="accent2"/>
                  </a:gs>
                  <a:gs pos="100000">
                    <a:schemeClr val="accent2">
                      <a:shade val="48000"/>
                      <a:satMod val="180000"/>
                      <a:lumMod val="94000"/>
                    </a:schemeClr>
                  </a:gs>
                  <a:gs pos="100000">
                    <a:schemeClr val="accent2">
                      <a:shade val="48000"/>
                      <a:satMod val="180000"/>
                      <a:lumMod val="94000"/>
                    </a:schemeClr>
                  </a:gs>
                </a:gsLst>
                <a:lin ang="4140000" scaled="1"/>
              </a:gradFill>
              <a:ln>
                <a:noFill/>
              </a:ln>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c:spPr>
            <c:extLst>
              <c:ext xmlns:c16="http://schemas.microsoft.com/office/drawing/2014/chart" uri="{C3380CC4-5D6E-409C-BE32-E72D297353CC}">
                <c16:uniqueId val="{00000003-F8FE-4CF1-94F6-5D205CD654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bestFit"/>
            <c:showLegendKey val="0"/>
            <c:showVal val="1"/>
            <c:showCatName val="0"/>
            <c:showSerName val="0"/>
            <c:showPercent val="1"/>
            <c:showBubbleSize val="0"/>
            <c:separator> |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Lit>
              <c:ptCount val="2"/>
              <c:pt idx="0">
                <c:v>huisarts</c:v>
              </c:pt>
              <c:pt idx="1">
                <c:v>specialist</c:v>
              </c:pt>
            </c:strLit>
          </c:cat>
          <c:val>
            <c:numRef>
              <c:f>'COPD indicatoren'!$C$4:$C$5</c:f>
              <c:numCache>
                <c:formatCode>0.0</c:formatCode>
                <c:ptCount val="2"/>
                <c:pt idx="0">
                  <c:v>38</c:v>
                </c:pt>
                <c:pt idx="1">
                  <c:v>25</c:v>
                </c:pt>
              </c:numCache>
              <c:extLst/>
            </c:numRef>
          </c:val>
          <c:extLst>
            <c:ext xmlns:c16="http://schemas.microsoft.com/office/drawing/2014/chart" uri="{C3380CC4-5D6E-409C-BE32-E72D297353CC}">
              <c16:uniqueId val="{00000004-F8FE-4CF1-94F6-5D205CD65459}"/>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Ouderzorg 2024 praktijk Vochteloo</a:t>
            </a:r>
          </a:p>
          <a:p>
            <a:pPr>
              <a:defRPr/>
            </a:pPr>
            <a:r>
              <a:rPr lang="en-US"/>
              <a:t>Totaal</a:t>
            </a:r>
            <a:r>
              <a:rPr lang="en-US" baseline="0"/>
              <a:t> 346 patiënten &gt; 75 jaar</a:t>
            </a:r>
            <a:endParaRPr lang="en-US"/>
          </a:p>
        </c:rich>
      </c:tx>
      <c:layout>
        <c:manualLayout>
          <c:xMode val="edge"/>
          <c:yMode val="edge"/>
          <c:x val="0.16054735547355473"/>
          <c:y val="3.32005312084993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1"/>
          <c:order val="1"/>
          <c:spPr>
            <a:solidFill>
              <a:schemeClr val="accent4"/>
            </a:solidFill>
            <a:ln>
              <a:noFill/>
            </a:ln>
            <a:effectLst/>
          </c:spPr>
          <c:invertIfNegative val="0"/>
          <c:cat>
            <c:strRef>
              <c:f>Blad1!$A$1:$A$5</c:f>
              <c:strCache>
                <c:ptCount val="5"/>
                <c:pt idx="0">
                  <c:v>Frailty index &gt;0,2</c:v>
                </c:pt>
                <c:pt idx="1">
                  <c:v>Polyfarmacie</c:v>
                </c:pt>
                <c:pt idx="2">
                  <c:v>Geriatrisch event</c:v>
                </c:pt>
                <c:pt idx="3">
                  <c:v>Cognitieve achteruitgang</c:v>
                </c:pt>
                <c:pt idx="4">
                  <c:v>Inclusie ketenzorg A49.01</c:v>
                </c:pt>
              </c:strCache>
            </c:strRef>
          </c:cat>
          <c:val>
            <c:numRef>
              <c:f>Blad1!$C$1:$C$5</c:f>
              <c:numCache>
                <c:formatCode>General</c:formatCode>
                <c:ptCount val="5"/>
                <c:pt idx="0">
                  <c:v>242</c:v>
                </c:pt>
                <c:pt idx="1">
                  <c:v>162</c:v>
                </c:pt>
                <c:pt idx="2">
                  <c:v>306</c:v>
                </c:pt>
                <c:pt idx="3">
                  <c:v>28</c:v>
                </c:pt>
                <c:pt idx="4">
                  <c:v>55</c:v>
                </c:pt>
              </c:numCache>
            </c:numRef>
          </c:val>
          <c:extLst>
            <c:ext xmlns:c16="http://schemas.microsoft.com/office/drawing/2014/chart" uri="{C3380CC4-5D6E-409C-BE32-E72D297353CC}">
              <c16:uniqueId val="{00000000-8D60-48B3-9E95-7BE248D20C1B}"/>
            </c:ext>
          </c:extLst>
        </c:ser>
        <c:dLbls>
          <c:showLegendKey val="0"/>
          <c:showVal val="0"/>
          <c:showCatName val="0"/>
          <c:showSerName val="0"/>
          <c:showPercent val="0"/>
          <c:showBubbleSize val="0"/>
        </c:dLbls>
        <c:gapWidth val="219"/>
        <c:overlap val="-27"/>
        <c:axId val="836626015"/>
        <c:axId val="836627935"/>
        <c:extLst>
          <c:ext xmlns:c15="http://schemas.microsoft.com/office/drawing/2012/chart" uri="{02D57815-91ED-43cb-92C2-25804820EDAC}">
            <c15:filteredBarSeries>
              <c15:ser>
                <c:idx val="0"/>
                <c:order val="0"/>
                <c:spPr>
                  <a:solidFill>
                    <a:schemeClr val="accent2"/>
                  </a:solidFill>
                  <a:ln>
                    <a:noFill/>
                  </a:ln>
                  <a:effectLst/>
                </c:spPr>
                <c:invertIfNegative val="0"/>
                <c:cat>
                  <c:strRef>
                    <c:extLst>
                      <c:ext uri="{02D57815-91ED-43cb-92C2-25804820EDAC}">
                        <c15:formulaRef>
                          <c15:sqref>Blad1!$A$1:$A$5</c15:sqref>
                        </c15:formulaRef>
                      </c:ext>
                    </c:extLst>
                    <c:strCache>
                      <c:ptCount val="5"/>
                      <c:pt idx="0">
                        <c:v>Frailty index &gt;0,2</c:v>
                      </c:pt>
                      <c:pt idx="1">
                        <c:v>Polyfarmacie</c:v>
                      </c:pt>
                      <c:pt idx="2">
                        <c:v>Geriatrisch event</c:v>
                      </c:pt>
                      <c:pt idx="3">
                        <c:v>Cognitieve achteruitgang</c:v>
                      </c:pt>
                      <c:pt idx="4">
                        <c:v>Inclusie ketenzorg A49.01</c:v>
                      </c:pt>
                    </c:strCache>
                  </c:strRef>
                </c:cat>
                <c:val>
                  <c:numRef>
                    <c:extLst>
                      <c:ext uri="{02D57815-91ED-43cb-92C2-25804820EDAC}">
                        <c15:formulaRef>
                          <c15:sqref>Blad1!$B$1:$B$5</c15:sqref>
                        </c15:formulaRef>
                      </c:ext>
                    </c:extLst>
                    <c:numCache>
                      <c:formatCode>General</c:formatCode>
                      <c:ptCount val="5"/>
                    </c:numCache>
                  </c:numRef>
                </c:val>
                <c:extLst>
                  <c:ext xmlns:c16="http://schemas.microsoft.com/office/drawing/2014/chart" uri="{C3380CC4-5D6E-409C-BE32-E72D297353CC}">
                    <c16:uniqueId val="{00000001-8D60-48B3-9E95-7BE248D20C1B}"/>
                  </c:ext>
                </c:extLst>
              </c15:ser>
            </c15:filteredBarSeries>
          </c:ext>
        </c:extLst>
      </c:barChart>
      <c:catAx>
        <c:axId val="8366260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6627935"/>
        <c:crosses val="autoZero"/>
        <c:auto val="1"/>
        <c:lblAlgn val="ctr"/>
        <c:lblOffset val="100"/>
        <c:noMultiLvlLbl val="0"/>
      </c:catAx>
      <c:valAx>
        <c:axId val="8366279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8366260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baseline="0"/>
          </a:p>
          <a:p>
            <a:pPr>
              <a:defRPr/>
            </a:pPr>
            <a:r>
              <a:rPr lang="en-US" baseline="0"/>
              <a:t>Ouderenzorg 2024 praktijk </a:t>
            </a:r>
            <a:r>
              <a:rPr lang="en-US"/>
              <a:t>Smit </a:t>
            </a:r>
            <a:br>
              <a:rPr lang="en-US"/>
            </a:br>
            <a:r>
              <a:rPr lang="en-US"/>
              <a:t>Totaal 340 patiënten &gt; 75 jaar</a:t>
            </a:r>
          </a:p>
        </c:rich>
      </c:tx>
      <c:layout>
        <c:manualLayout>
          <c:xMode val="edge"/>
          <c:yMode val="edge"/>
          <c:x val="0.15725754034998934"/>
          <c:y val="1.652058400956761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'[Grafiek in Microsoft Word]Trendlijn Mogelijk kwetsbaar Le'!$B$30</c:f>
              <c:strCache>
                <c:ptCount val="1"/>
                <c:pt idx="0">
                  <c:v>Smit</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EE-4BCD-831E-1788B275237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EE-4BCD-831E-1788B275237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EE-4BCD-831E-1788B275237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CEE-4BCD-831E-1788B275237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CCEE-4BCD-831E-1788B2752379}"/>
              </c:ext>
            </c:extLst>
          </c:dPt>
          <c:dLbls>
            <c:dLbl>
              <c:idx val="3"/>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CEE-4BCD-831E-1788B27523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0"/>
            <c:showCatName val="0"/>
            <c:showSerName val="0"/>
            <c:showPercent val="0"/>
            <c:showBubbleSize val="0"/>
            <c:extLst>
              <c:ext xmlns:c15="http://schemas.microsoft.com/office/drawing/2012/chart" uri="{CE6537A1-D6FC-4f65-9D91-7224C49458BB}"/>
            </c:extLst>
          </c:dLbls>
          <c:cat>
            <c:strRef>
              <c:f>'[Grafiek in Microsoft Word]Trendlijn Mogelijk kwetsbaar Le'!$A$31:$A$35</c:f>
              <c:strCache>
                <c:ptCount val="5"/>
                <c:pt idx="0">
                  <c:v>Frailty Index &gt; 0,2</c:v>
                </c:pt>
                <c:pt idx="1">
                  <c:v>Polyfarmacie</c:v>
                </c:pt>
                <c:pt idx="2">
                  <c:v>Cognitieve achteruitgang</c:v>
                </c:pt>
                <c:pt idx="3">
                  <c:v>A49.01</c:v>
                </c:pt>
                <c:pt idx="4">
                  <c:v>Geriatrisch event </c:v>
                </c:pt>
              </c:strCache>
            </c:strRef>
          </c:cat>
          <c:val>
            <c:numRef>
              <c:f>'[Grafiek in Microsoft Word]Trendlijn Mogelijk kwetsbaar Le'!$B$31:$B$35</c:f>
              <c:numCache>
                <c:formatCode>General</c:formatCode>
                <c:ptCount val="5"/>
                <c:pt idx="0">
                  <c:v>239</c:v>
                </c:pt>
                <c:pt idx="1">
                  <c:v>167</c:v>
                </c:pt>
                <c:pt idx="2">
                  <c:v>33</c:v>
                </c:pt>
                <c:pt idx="3">
                  <c:v>41</c:v>
                </c:pt>
                <c:pt idx="4">
                  <c:v>295</c:v>
                </c:pt>
              </c:numCache>
            </c:numRef>
          </c:val>
          <c:extLst>
            <c:ext xmlns:c16="http://schemas.microsoft.com/office/drawing/2014/chart" uri="{C3380CC4-5D6E-409C-BE32-E72D297353CC}">
              <c16:uniqueId val="{0000000A-CCEE-4BCD-831E-1788B275237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Atriumfibrilleren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Blad1!$A$2</c:f>
              <c:strCache>
                <c:ptCount val="1"/>
                <c:pt idx="0">
                  <c:v>Smit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Blad1!$B$1:$D$1</c:f>
              <c:strCache>
                <c:ptCount val="3"/>
                <c:pt idx="0">
                  <c:v>Diagnose AF</c:v>
                </c:pt>
                <c:pt idx="1">
                  <c:v>Ketenzorg AF</c:v>
                </c:pt>
                <c:pt idx="2">
                  <c:v>Specialist</c:v>
                </c:pt>
              </c:strCache>
            </c:strRef>
          </c:cat>
          <c:val>
            <c:numRef>
              <c:f>Blad1!$B$2:$D$2</c:f>
              <c:numCache>
                <c:formatCode>General</c:formatCode>
                <c:ptCount val="3"/>
                <c:pt idx="0">
                  <c:v>99</c:v>
                </c:pt>
                <c:pt idx="1">
                  <c:v>64</c:v>
                </c:pt>
                <c:pt idx="2">
                  <c:v>35</c:v>
                </c:pt>
              </c:numCache>
            </c:numRef>
          </c:val>
          <c:extLst>
            <c:ext xmlns:c16="http://schemas.microsoft.com/office/drawing/2014/chart" uri="{C3380CC4-5D6E-409C-BE32-E72D297353CC}">
              <c16:uniqueId val="{00000000-9E33-43E5-90A7-C965BE5F4DD5}"/>
            </c:ext>
          </c:extLst>
        </c:ser>
        <c:ser>
          <c:idx val="1"/>
          <c:order val="1"/>
          <c:tx>
            <c:strRef>
              <c:f>Blad1!$A$3</c:f>
              <c:strCache>
                <c:ptCount val="1"/>
                <c:pt idx="0">
                  <c:v>Vochteloo</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Blad1!$B$1:$D$1</c:f>
              <c:strCache>
                <c:ptCount val="3"/>
                <c:pt idx="0">
                  <c:v>Diagnose AF</c:v>
                </c:pt>
                <c:pt idx="1">
                  <c:v>Ketenzorg AF</c:v>
                </c:pt>
                <c:pt idx="2">
                  <c:v>Specialist</c:v>
                </c:pt>
              </c:strCache>
            </c:strRef>
          </c:cat>
          <c:val>
            <c:numRef>
              <c:f>Blad1!$B$3:$D$3</c:f>
              <c:numCache>
                <c:formatCode>General</c:formatCode>
                <c:ptCount val="3"/>
                <c:pt idx="0">
                  <c:v>113</c:v>
                </c:pt>
                <c:pt idx="1">
                  <c:v>65</c:v>
                </c:pt>
                <c:pt idx="2">
                  <c:v>48</c:v>
                </c:pt>
              </c:numCache>
            </c:numRef>
          </c:val>
          <c:extLst>
            <c:ext xmlns:c16="http://schemas.microsoft.com/office/drawing/2014/chart" uri="{C3380CC4-5D6E-409C-BE32-E72D297353CC}">
              <c16:uniqueId val="{00000001-9E33-43E5-90A7-C965BE5F4DD5}"/>
            </c:ext>
          </c:extLst>
        </c:ser>
        <c:dLbls>
          <c:dLblPos val="outEnd"/>
          <c:showLegendKey val="0"/>
          <c:showVal val="1"/>
          <c:showCatName val="0"/>
          <c:showSerName val="0"/>
          <c:showPercent val="0"/>
          <c:showBubbleSize val="0"/>
        </c:dLbls>
        <c:gapWidth val="219"/>
        <c:overlap val="-27"/>
        <c:axId val="1458912207"/>
        <c:axId val="1458911727"/>
      </c:barChart>
      <c:catAx>
        <c:axId val="1458912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58911727"/>
        <c:crosses val="autoZero"/>
        <c:auto val="1"/>
        <c:lblAlgn val="ctr"/>
        <c:lblOffset val="100"/>
        <c:noMultiLvlLbl val="0"/>
      </c:catAx>
      <c:valAx>
        <c:axId val="145891172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589122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nl-NL" sz="1400"/>
              <a:t>Populatieverdeling</a:t>
            </a:r>
            <a:r>
              <a:rPr lang="nl-NL" sz="1400" baseline="0"/>
              <a:t> naar leeftijd en geslacht</a:t>
            </a:r>
          </a:p>
          <a:p>
            <a:pPr>
              <a:defRPr sz="1400"/>
            </a:pPr>
            <a:r>
              <a:rPr lang="nl-NL" sz="1400" baseline="0"/>
              <a:t>praktijk dokter Vochteloo</a:t>
            </a:r>
          </a:p>
          <a:p>
            <a:pPr>
              <a:defRPr sz="1400"/>
            </a:pPr>
            <a:r>
              <a:rPr lang="nl-NL" sz="1050" b="0" baseline="0"/>
              <a:t>% patiënten per leeftijdscategorie op peildatum 31-12-2024</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'Verdeling populatie'!$B$6:$C$6</c:f>
              <c:strCache>
                <c:ptCount val="1"/>
                <c:pt idx="0">
                  <c:v>Mannen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'Verdeling populatie'!$A$8:$A$15</c:f>
              <c:strCache>
                <c:ptCount val="8"/>
                <c:pt idx="0">
                  <c:v>0-4</c:v>
                </c:pt>
                <c:pt idx="1">
                  <c:v>5-14</c:v>
                </c:pt>
                <c:pt idx="2">
                  <c:v>15-24</c:v>
                </c:pt>
                <c:pt idx="3">
                  <c:v>25-44</c:v>
                </c:pt>
                <c:pt idx="4">
                  <c:v>45-64</c:v>
                </c:pt>
                <c:pt idx="5">
                  <c:v>65-74</c:v>
                </c:pt>
                <c:pt idx="6">
                  <c:v>75-84</c:v>
                </c:pt>
                <c:pt idx="7">
                  <c:v>≥85</c:v>
                </c:pt>
              </c:strCache>
            </c:strRef>
          </c:cat>
          <c:val>
            <c:numRef>
              <c:f>'Verdeling populatie'!$C$8:$C$15</c:f>
              <c:numCache>
                <c:formatCode>0.0</c:formatCode>
                <c:ptCount val="8"/>
                <c:pt idx="0">
                  <c:v>1.9</c:v>
                </c:pt>
                <c:pt idx="1">
                  <c:v>4</c:v>
                </c:pt>
                <c:pt idx="2">
                  <c:v>5.8</c:v>
                </c:pt>
                <c:pt idx="3">
                  <c:v>10</c:v>
                </c:pt>
                <c:pt idx="4">
                  <c:v>14.6</c:v>
                </c:pt>
                <c:pt idx="5">
                  <c:v>6.6</c:v>
                </c:pt>
                <c:pt idx="6">
                  <c:v>6.2</c:v>
                </c:pt>
                <c:pt idx="7">
                  <c:v>0.7</c:v>
                </c:pt>
              </c:numCache>
            </c:numRef>
          </c:val>
          <c:extLst>
            <c:ext xmlns:c16="http://schemas.microsoft.com/office/drawing/2014/chart" uri="{C3380CC4-5D6E-409C-BE32-E72D297353CC}">
              <c16:uniqueId val="{00000000-6DAF-4463-B5C9-D88ED0E353B5}"/>
            </c:ext>
          </c:extLst>
        </c:ser>
        <c:ser>
          <c:idx val="1"/>
          <c:order val="1"/>
          <c:tx>
            <c:strRef>
              <c:f>'Verdeling populatie'!$D$6:$E$6</c:f>
              <c:strCache>
                <c:ptCount val="1"/>
                <c:pt idx="0">
                  <c:v>Vrouwen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'Verdeling populatie'!$A$8:$A$15</c:f>
              <c:strCache>
                <c:ptCount val="8"/>
                <c:pt idx="0">
                  <c:v>0-4</c:v>
                </c:pt>
                <c:pt idx="1">
                  <c:v>5-14</c:v>
                </c:pt>
                <c:pt idx="2">
                  <c:v>15-24</c:v>
                </c:pt>
                <c:pt idx="3">
                  <c:v>25-44</c:v>
                </c:pt>
                <c:pt idx="4">
                  <c:v>45-64</c:v>
                </c:pt>
                <c:pt idx="5">
                  <c:v>65-74</c:v>
                </c:pt>
                <c:pt idx="6">
                  <c:v>75-84</c:v>
                </c:pt>
                <c:pt idx="7">
                  <c:v>≥85</c:v>
                </c:pt>
              </c:strCache>
            </c:strRef>
          </c:cat>
          <c:val>
            <c:numRef>
              <c:f>'Verdeling populatie'!$E$8:$E$15</c:f>
              <c:numCache>
                <c:formatCode>0.0</c:formatCode>
                <c:ptCount val="8"/>
                <c:pt idx="0">
                  <c:v>1.5</c:v>
                </c:pt>
                <c:pt idx="1">
                  <c:v>4.2</c:v>
                </c:pt>
                <c:pt idx="2">
                  <c:v>5</c:v>
                </c:pt>
                <c:pt idx="3">
                  <c:v>8.9</c:v>
                </c:pt>
                <c:pt idx="4">
                  <c:v>14.6</c:v>
                </c:pt>
                <c:pt idx="5">
                  <c:v>8.4</c:v>
                </c:pt>
                <c:pt idx="6">
                  <c:v>5.9</c:v>
                </c:pt>
                <c:pt idx="7">
                  <c:v>1.7</c:v>
                </c:pt>
              </c:numCache>
            </c:numRef>
          </c:val>
          <c:extLst>
            <c:ext xmlns:c16="http://schemas.microsoft.com/office/drawing/2014/chart" uri="{C3380CC4-5D6E-409C-BE32-E72D297353CC}">
              <c16:uniqueId val="{00000001-6DAF-4463-B5C9-D88ED0E353B5}"/>
            </c:ext>
          </c:extLst>
        </c:ser>
        <c:dLbls>
          <c:showLegendKey val="0"/>
          <c:showVal val="1"/>
          <c:showCatName val="0"/>
          <c:showSerName val="0"/>
          <c:showPercent val="0"/>
          <c:showBubbleSize val="0"/>
        </c:dLbls>
        <c:gapWidth val="100"/>
        <c:overlap val="100"/>
        <c:axId val="405279296"/>
        <c:axId val="405273808"/>
      </c:barChart>
      <c:valAx>
        <c:axId val="405273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79296"/>
        <c:crosses val="autoZero"/>
        <c:crossBetween val="between"/>
      </c:valAx>
      <c:catAx>
        <c:axId val="405279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73808"/>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Incident Meldingen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doughnutChart>
        <c:varyColors val="1"/>
        <c:ser>
          <c:idx val="3"/>
          <c:order val="3"/>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3B3-45A3-9687-28F7E06F74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3B3-45A3-9687-28F7E06F74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3B3-45A3-9687-28F7E06F74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3B3-45A3-9687-28F7E06F74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3B3-45A3-9687-28F7E06F74C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3B3-45A3-9687-28F7E06F74C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3B3-45A3-9687-28F7E06F7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Blad1!$A$1:$A$7</c:f>
              <c:strCache>
                <c:ptCount val="7"/>
                <c:pt idx="0">
                  <c:v>Verkeerde behandeling gekregen</c:v>
                </c:pt>
                <c:pt idx="1">
                  <c:v>Fout in medicatie-afhandeling</c:v>
                </c:pt>
                <c:pt idx="2">
                  <c:v>Incident agendaplanning</c:v>
                </c:pt>
                <c:pt idx="3">
                  <c:v>Incident patiëntbeheer Medicom</c:v>
                </c:pt>
                <c:pt idx="4">
                  <c:v>Incident fout triage </c:v>
                </c:pt>
                <c:pt idx="5">
                  <c:v>Incident interne communicatie</c:v>
                </c:pt>
                <c:pt idx="6">
                  <c:v>Incident extern beleid</c:v>
                </c:pt>
              </c:strCache>
            </c:strRef>
          </c:cat>
          <c:val>
            <c:numRef>
              <c:f>Blad1!$E$1:$E$7</c:f>
              <c:numCache>
                <c:formatCode>General</c:formatCode>
                <c:ptCount val="7"/>
                <c:pt idx="0">
                  <c:v>2</c:v>
                </c:pt>
                <c:pt idx="1">
                  <c:v>2</c:v>
                </c:pt>
                <c:pt idx="2">
                  <c:v>2</c:v>
                </c:pt>
                <c:pt idx="3">
                  <c:v>2</c:v>
                </c:pt>
                <c:pt idx="4">
                  <c:v>2</c:v>
                </c:pt>
                <c:pt idx="5">
                  <c:v>4</c:v>
                </c:pt>
                <c:pt idx="6">
                  <c:v>1</c:v>
                </c:pt>
              </c:numCache>
            </c:numRef>
          </c:val>
          <c:extLst>
            <c:ext xmlns:c16="http://schemas.microsoft.com/office/drawing/2014/chart" uri="{C3380CC4-5D6E-409C-BE32-E72D297353CC}">
              <c16:uniqueId val="{0000000E-B3B3-45A3-9687-28F7E06F74C1}"/>
            </c:ext>
          </c:extLst>
        </c:ser>
        <c:dLbls>
          <c:showLegendKey val="0"/>
          <c:showVal val="1"/>
          <c:showCatName val="0"/>
          <c:showSerName val="0"/>
          <c:showPercent val="0"/>
          <c:showBubbleSize val="0"/>
          <c:showLeaderLines val="1"/>
        </c:dLbls>
        <c:firstSliceAng val="0"/>
        <c:holeSize val="75"/>
        <c:extLst>
          <c:ext xmlns:c15="http://schemas.microsoft.com/office/drawing/2012/chart" uri="{02D57815-91ED-43cb-92C2-25804820EDAC}">
            <c15:filteredPieSeries>
              <c15: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10-B3B3-45A3-9687-28F7E06F74C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12-B3B3-45A3-9687-28F7E06F74C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4-B3B3-45A3-9687-28F7E06F74C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6-B3B3-45A3-9687-28F7E06F74C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8-B3B3-45A3-9687-28F7E06F74C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1A-B3B3-45A3-9687-28F7E06F74C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1C-B3B3-45A3-9687-28F7E06F7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uri="{CE6537A1-D6FC-4f65-9D91-7224C49458BB}"/>
                  </c:extLst>
                </c:dLbls>
                <c:cat>
                  <c:strRef>
                    <c:extLst>
                      <c:ext uri="{02D57815-91ED-43cb-92C2-25804820EDAC}">
                        <c15:formulaRef>
                          <c15:sqref>Blad1!$A$1:$A$7</c15:sqref>
                        </c15:formulaRef>
                      </c:ext>
                    </c:extLst>
                    <c:strCache>
                      <c:ptCount val="7"/>
                      <c:pt idx="0">
                        <c:v>Verkeerde behandeling gekregen</c:v>
                      </c:pt>
                      <c:pt idx="1">
                        <c:v>Fout in medicatie-afhandeling</c:v>
                      </c:pt>
                      <c:pt idx="2">
                        <c:v>Incident agendaplanning</c:v>
                      </c:pt>
                      <c:pt idx="3">
                        <c:v>Incident patiëntbeheer Medicom</c:v>
                      </c:pt>
                      <c:pt idx="4">
                        <c:v>Incident fout triage </c:v>
                      </c:pt>
                      <c:pt idx="5">
                        <c:v>Incident interne communicatie</c:v>
                      </c:pt>
                      <c:pt idx="6">
                        <c:v>Incident extern beleid</c:v>
                      </c:pt>
                    </c:strCache>
                  </c:strRef>
                </c:cat>
                <c:val>
                  <c:numRef>
                    <c:extLst>
                      <c:ext uri="{02D57815-91ED-43cb-92C2-25804820EDAC}">
                        <c15:formulaRef>
                          <c15:sqref>Blad1!$B$1:$B$7</c15:sqref>
                        </c15:formulaRef>
                      </c:ext>
                    </c:extLst>
                    <c:numCache>
                      <c:formatCode>General</c:formatCode>
                      <c:ptCount val="7"/>
                    </c:numCache>
                  </c:numRef>
                </c:val>
                <c:extLst>
                  <c:ext xmlns:c16="http://schemas.microsoft.com/office/drawing/2014/chart" uri="{C3380CC4-5D6E-409C-BE32-E72D297353CC}">
                    <c16:uniqueId val="{0000001D-B3B3-45A3-9687-28F7E06F74C1}"/>
                  </c:ext>
                </c:extLst>
              </c15:ser>
            </c15:filteredPieSeries>
            <c15:filteredPieSeries>
              <c15:ser>
                <c:idx val="1"/>
                <c:order val="1"/>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1F-B3B3-45A3-9687-28F7E06F74C1}"/>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21-B3B3-45A3-9687-28F7E06F74C1}"/>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23-B3B3-45A3-9687-28F7E06F74C1}"/>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25-B3B3-45A3-9687-28F7E06F74C1}"/>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27-B3B3-45A3-9687-28F7E06F74C1}"/>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29-B3B3-45A3-9687-28F7E06F74C1}"/>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2B-B3B3-45A3-9687-28F7E06F7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Blad1!$A$1:$A$7</c15:sqref>
                        </c15:formulaRef>
                      </c:ext>
                    </c:extLst>
                    <c:strCache>
                      <c:ptCount val="7"/>
                      <c:pt idx="0">
                        <c:v>Verkeerde behandeling gekregen</c:v>
                      </c:pt>
                      <c:pt idx="1">
                        <c:v>Fout in medicatie-afhandeling</c:v>
                      </c:pt>
                      <c:pt idx="2">
                        <c:v>Incident agendaplanning</c:v>
                      </c:pt>
                      <c:pt idx="3">
                        <c:v>Incident patiëntbeheer Medicom</c:v>
                      </c:pt>
                      <c:pt idx="4">
                        <c:v>Incident fout triage </c:v>
                      </c:pt>
                      <c:pt idx="5">
                        <c:v>Incident interne communicatie</c:v>
                      </c:pt>
                      <c:pt idx="6">
                        <c:v>Incident extern beleid</c:v>
                      </c:pt>
                    </c:strCache>
                  </c:strRef>
                </c:cat>
                <c:val>
                  <c:numRef>
                    <c:extLst xmlns:c15="http://schemas.microsoft.com/office/drawing/2012/chart">
                      <c:ext xmlns:c15="http://schemas.microsoft.com/office/drawing/2012/chart" uri="{02D57815-91ED-43cb-92C2-25804820EDAC}">
                        <c15:formulaRef>
                          <c15:sqref>Blad1!$C$1:$C$7</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2C-B3B3-45A3-9687-28F7E06F74C1}"/>
                  </c:ext>
                </c:extLst>
              </c15:ser>
            </c15:filteredPieSeries>
            <c15:filteredPieSeries>
              <c15:ser>
                <c:idx val="2"/>
                <c:order val="2"/>
                <c:dPt>
                  <c:idx val="0"/>
                  <c:bubble3D val="0"/>
                  <c:spPr>
                    <a:solidFill>
                      <a:schemeClr val="accent1"/>
                    </a:solidFill>
                    <a:ln w="19050">
                      <a:solidFill>
                        <a:schemeClr val="lt1"/>
                      </a:solidFill>
                    </a:ln>
                    <a:effectLst/>
                  </c:spPr>
                  <c:extLst xmlns:c15="http://schemas.microsoft.com/office/drawing/2012/chart">
                    <c:ext xmlns:c16="http://schemas.microsoft.com/office/drawing/2014/chart" uri="{C3380CC4-5D6E-409C-BE32-E72D297353CC}">
                      <c16:uniqueId val="{0000002E-B3B3-45A3-9687-28F7E06F74C1}"/>
                    </c:ext>
                  </c:extLst>
                </c:dPt>
                <c:dPt>
                  <c:idx val="1"/>
                  <c:bubble3D val="0"/>
                  <c:spPr>
                    <a:solidFill>
                      <a:schemeClr val="accent2"/>
                    </a:solidFill>
                    <a:ln w="19050">
                      <a:solidFill>
                        <a:schemeClr val="lt1"/>
                      </a:solidFill>
                    </a:ln>
                    <a:effectLst/>
                  </c:spPr>
                  <c:extLst xmlns:c15="http://schemas.microsoft.com/office/drawing/2012/chart">
                    <c:ext xmlns:c16="http://schemas.microsoft.com/office/drawing/2014/chart" uri="{C3380CC4-5D6E-409C-BE32-E72D297353CC}">
                      <c16:uniqueId val="{00000030-B3B3-45A3-9687-28F7E06F74C1}"/>
                    </c:ext>
                  </c:extLst>
                </c:dPt>
                <c:dPt>
                  <c:idx val="2"/>
                  <c:bubble3D val="0"/>
                  <c:spPr>
                    <a:solidFill>
                      <a:schemeClr val="accent3"/>
                    </a:solidFill>
                    <a:ln w="19050">
                      <a:solidFill>
                        <a:schemeClr val="lt1"/>
                      </a:solidFill>
                    </a:ln>
                    <a:effectLst/>
                  </c:spPr>
                  <c:extLst xmlns:c15="http://schemas.microsoft.com/office/drawing/2012/chart">
                    <c:ext xmlns:c16="http://schemas.microsoft.com/office/drawing/2014/chart" uri="{C3380CC4-5D6E-409C-BE32-E72D297353CC}">
                      <c16:uniqueId val="{00000032-B3B3-45A3-9687-28F7E06F74C1}"/>
                    </c:ext>
                  </c:extLst>
                </c:dPt>
                <c:dPt>
                  <c:idx val="3"/>
                  <c:bubble3D val="0"/>
                  <c:spPr>
                    <a:solidFill>
                      <a:schemeClr val="accent4"/>
                    </a:solidFill>
                    <a:ln w="19050">
                      <a:solidFill>
                        <a:schemeClr val="lt1"/>
                      </a:solidFill>
                    </a:ln>
                    <a:effectLst/>
                  </c:spPr>
                  <c:extLst xmlns:c15="http://schemas.microsoft.com/office/drawing/2012/chart">
                    <c:ext xmlns:c16="http://schemas.microsoft.com/office/drawing/2014/chart" uri="{C3380CC4-5D6E-409C-BE32-E72D297353CC}">
                      <c16:uniqueId val="{00000034-B3B3-45A3-9687-28F7E06F74C1}"/>
                    </c:ext>
                  </c:extLst>
                </c:dPt>
                <c:dPt>
                  <c:idx val="4"/>
                  <c:bubble3D val="0"/>
                  <c:spPr>
                    <a:solidFill>
                      <a:schemeClr val="accent5"/>
                    </a:solidFill>
                    <a:ln w="19050">
                      <a:solidFill>
                        <a:schemeClr val="lt1"/>
                      </a:solidFill>
                    </a:ln>
                    <a:effectLst/>
                  </c:spPr>
                  <c:extLst xmlns:c15="http://schemas.microsoft.com/office/drawing/2012/chart">
                    <c:ext xmlns:c16="http://schemas.microsoft.com/office/drawing/2014/chart" uri="{C3380CC4-5D6E-409C-BE32-E72D297353CC}">
                      <c16:uniqueId val="{00000036-B3B3-45A3-9687-28F7E06F74C1}"/>
                    </c:ext>
                  </c:extLst>
                </c:dPt>
                <c:dPt>
                  <c:idx val="5"/>
                  <c:bubble3D val="0"/>
                  <c:spPr>
                    <a:solidFill>
                      <a:schemeClr val="accent6"/>
                    </a:solidFill>
                    <a:ln w="19050">
                      <a:solidFill>
                        <a:schemeClr val="lt1"/>
                      </a:solidFill>
                    </a:ln>
                    <a:effectLst/>
                  </c:spPr>
                  <c:extLst xmlns:c15="http://schemas.microsoft.com/office/drawing/2012/chart">
                    <c:ext xmlns:c16="http://schemas.microsoft.com/office/drawing/2014/chart" uri="{C3380CC4-5D6E-409C-BE32-E72D297353CC}">
                      <c16:uniqueId val="{00000038-B3B3-45A3-9687-28F7E06F74C1}"/>
                    </c:ext>
                  </c:extLst>
                </c:dPt>
                <c:dPt>
                  <c:idx val="6"/>
                  <c:bubble3D val="0"/>
                  <c:spPr>
                    <a:solidFill>
                      <a:schemeClr val="accent1">
                        <a:lumMod val="60000"/>
                      </a:schemeClr>
                    </a:solidFill>
                    <a:ln w="19050">
                      <a:solidFill>
                        <a:schemeClr val="lt1"/>
                      </a:solidFill>
                    </a:ln>
                    <a:effectLst/>
                  </c:spPr>
                  <c:extLst xmlns:c15="http://schemas.microsoft.com/office/drawing/2012/chart">
                    <c:ext xmlns:c16="http://schemas.microsoft.com/office/drawing/2014/chart" uri="{C3380CC4-5D6E-409C-BE32-E72D297353CC}">
                      <c16:uniqueId val="{0000003A-B3B3-45A3-9687-28F7E06F74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5="http://schemas.microsoft.com/office/drawing/2012/chart">
                    <c:ext xmlns:c15="http://schemas.microsoft.com/office/drawing/2012/chart" uri="{CE6537A1-D6FC-4f65-9D91-7224C49458BB}"/>
                  </c:extLst>
                </c:dLbls>
                <c:cat>
                  <c:strRef>
                    <c:extLst xmlns:c15="http://schemas.microsoft.com/office/drawing/2012/chart">
                      <c:ext xmlns:c15="http://schemas.microsoft.com/office/drawing/2012/chart" uri="{02D57815-91ED-43cb-92C2-25804820EDAC}">
                        <c15:formulaRef>
                          <c15:sqref>Blad1!$A$1:$A$7</c15:sqref>
                        </c15:formulaRef>
                      </c:ext>
                    </c:extLst>
                    <c:strCache>
                      <c:ptCount val="7"/>
                      <c:pt idx="0">
                        <c:v>Verkeerde behandeling gekregen</c:v>
                      </c:pt>
                      <c:pt idx="1">
                        <c:v>Fout in medicatie-afhandeling</c:v>
                      </c:pt>
                      <c:pt idx="2">
                        <c:v>Incident agendaplanning</c:v>
                      </c:pt>
                      <c:pt idx="3">
                        <c:v>Incident patiëntbeheer Medicom</c:v>
                      </c:pt>
                      <c:pt idx="4">
                        <c:v>Incident fout triage </c:v>
                      </c:pt>
                      <c:pt idx="5">
                        <c:v>Incident interne communicatie</c:v>
                      </c:pt>
                      <c:pt idx="6">
                        <c:v>Incident extern beleid</c:v>
                      </c:pt>
                    </c:strCache>
                  </c:strRef>
                </c:cat>
                <c:val>
                  <c:numRef>
                    <c:extLst xmlns:c15="http://schemas.microsoft.com/office/drawing/2012/chart">
                      <c:ext xmlns:c15="http://schemas.microsoft.com/office/drawing/2012/chart" uri="{02D57815-91ED-43cb-92C2-25804820EDAC}">
                        <c15:formulaRef>
                          <c15:sqref>Blad1!$D$1:$D$7</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3B-B3B3-45A3-9687-28F7E06F74C1}"/>
                  </c:ext>
                </c:extLst>
              </c15:ser>
            </c15:filteredPieSeries>
          </c:ext>
        </c:extLst>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nl-NL" sz="1400"/>
              <a:t>Populatieverdeling</a:t>
            </a:r>
            <a:r>
              <a:rPr lang="nl-NL" sz="1400" baseline="0"/>
              <a:t> naar leeftijd en geslacht</a:t>
            </a:r>
          </a:p>
          <a:p>
            <a:pPr>
              <a:defRPr sz="1400"/>
            </a:pPr>
            <a:r>
              <a:rPr lang="nl-NL" sz="1400" baseline="0"/>
              <a:t>praktijk dokter Smit</a:t>
            </a:r>
          </a:p>
          <a:p>
            <a:pPr>
              <a:defRPr sz="1400"/>
            </a:pPr>
            <a:r>
              <a:rPr lang="nl-NL" sz="1050" b="0" baseline="0"/>
              <a:t>% patiënten per leeftijdscategorie op peildatum 31-12-2024</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stacked"/>
        <c:varyColors val="0"/>
        <c:ser>
          <c:idx val="0"/>
          <c:order val="0"/>
          <c:tx>
            <c:strRef>
              <c:f>'Verdeling populatie'!$B$6:$C$6</c:f>
              <c:strCache>
                <c:ptCount val="1"/>
                <c:pt idx="0">
                  <c:v>Mannen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'Verdeling populatie'!$A$8:$A$15</c:f>
              <c:strCache>
                <c:ptCount val="8"/>
                <c:pt idx="0">
                  <c:v>0-4</c:v>
                </c:pt>
                <c:pt idx="1">
                  <c:v>5-14</c:v>
                </c:pt>
                <c:pt idx="2">
                  <c:v>15-24</c:v>
                </c:pt>
                <c:pt idx="3">
                  <c:v>25-44</c:v>
                </c:pt>
                <c:pt idx="4">
                  <c:v>45-64</c:v>
                </c:pt>
                <c:pt idx="5">
                  <c:v>65-74</c:v>
                </c:pt>
                <c:pt idx="6">
                  <c:v>75-84</c:v>
                </c:pt>
                <c:pt idx="7">
                  <c:v>≥85</c:v>
                </c:pt>
              </c:strCache>
            </c:strRef>
          </c:cat>
          <c:val>
            <c:numRef>
              <c:f>'Verdeling populatie'!$C$8:$C$15</c:f>
              <c:numCache>
                <c:formatCode>0.0</c:formatCode>
                <c:ptCount val="8"/>
                <c:pt idx="0">
                  <c:v>2.1</c:v>
                </c:pt>
                <c:pt idx="1">
                  <c:v>4.5</c:v>
                </c:pt>
                <c:pt idx="2">
                  <c:v>5.8</c:v>
                </c:pt>
                <c:pt idx="3">
                  <c:v>8.9</c:v>
                </c:pt>
                <c:pt idx="4">
                  <c:v>14.8</c:v>
                </c:pt>
                <c:pt idx="5">
                  <c:v>5</c:v>
                </c:pt>
                <c:pt idx="6">
                  <c:v>5.8</c:v>
                </c:pt>
                <c:pt idx="7">
                  <c:v>1.5</c:v>
                </c:pt>
              </c:numCache>
            </c:numRef>
          </c:val>
          <c:extLst>
            <c:ext xmlns:c16="http://schemas.microsoft.com/office/drawing/2014/chart" uri="{C3380CC4-5D6E-409C-BE32-E72D297353CC}">
              <c16:uniqueId val="{00000000-799C-4CDE-BFB7-370D16ABC2A9}"/>
            </c:ext>
          </c:extLst>
        </c:ser>
        <c:ser>
          <c:idx val="1"/>
          <c:order val="1"/>
          <c:tx>
            <c:strRef>
              <c:f>'Verdeling populatie'!$D$6:$E$6</c:f>
              <c:strCache>
                <c:ptCount val="1"/>
                <c:pt idx="0">
                  <c:v>Vrouwen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'Verdeling populatie'!$A$8:$A$15</c:f>
              <c:strCache>
                <c:ptCount val="8"/>
                <c:pt idx="0">
                  <c:v>0-4</c:v>
                </c:pt>
                <c:pt idx="1">
                  <c:v>5-14</c:v>
                </c:pt>
                <c:pt idx="2">
                  <c:v>15-24</c:v>
                </c:pt>
                <c:pt idx="3">
                  <c:v>25-44</c:v>
                </c:pt>
                <c:pt idx="4">
                  <c:v>45-64</c:v>
                </c:pt>
                <c:pt idx="5">
                  <c:v>65-74</c:v>
                </c:pt>
                <c:pt idx="6">
                  <c:v>75-84</c:v>
                </c:pt>
                <c:pt idx="7">
                  <c:v>≥85</c:v>
                </c:pt>
              </c:strCache>
            </c:strRef>
          </c:cat>
          <c:val>
            <c:numRef>
              <c:f>'Verdeling populatie'!$E$8:$E$15</c:f>
              <c:numCache>
                <c:formatCode>0.0</c:formatCode>
                <c:ptCount val="8"/>
                <c:pt idx="0">
                  <c:v>2.1</c:v>
                </c:pt>
                <c:pt idx="1">
                  <c:v>5</c:v>
                </c:pt>
                <c:pt idx="2">
                  <c:v>4.9000000000000004</c:v>
                </c:pt>
                <c:pt idx="3">
                  <c:v>10.4</c:v>
                </c:pt>
                <c:pt idx="4">
                  <c:v>14.7</c:v>
                </c:pt>
                <c:pt idx="5">
                  <c:v>6.2</c:v>
                </c:pt>
                <c:pt idx="6">
                  <c:v>6.3</c:v>
                </c:pt>
                <c:pt idx="7">
                  <c:v>2.2000000000000002</c:v>
                </c:pt>
              </c:numCache>
            </c:numRef>
          </c:val>
          <c:extLst>
            <c:ext xmlns:c16="http://schemas.microsoft.com/office/drawing/2014/chart" uri="{C3380CC4-5D6E-409C-BE32-E72D297353CC}">
              <c16:uniqueId val="{00000001-799C-4CDE-BFB7-370D16ABC2A9}"/>
            </c:ext>
          </c:extLst>
        </c:ser>
        <c:dLbls>
          <c:showLegendKey val="0"/>
          <c:showVal val="1"/>
          <c:showCatName val="0"/>
          <c:showSerName val="0"/>
          <c:showPercent val="0"/>
          <c:showBubbleSize val="0"/>
        </c:dLbls>
        <c:gapWidth val="100"/>
        <c:overlap val="100"/>
        <c:axId val="405279296"/>
        <c:axId val="405273808"/>
      </c:barChart>
      <c:valAx>
        <c:axId val="4052738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79296"/>
        <c:crosses val="autoZero"/>
        <c:crossBetween val="between"/>
      </c:valAx>
      <c:catAx>
        <c:axId val="405279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73808"/>
        <c:crosses val="autoZero"/>
        <c:auto val="1"/>
        <c:lblAlgn val="ctr"/>
        <c:lblOffset val="100"/>
        <c:noMultiLvlLbl val="0"/>
      </c:cat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sz="1400"/>
              <a:t>Opslagwijk praktijk</a:t>
            </a:r>
            <a:r>
              <a:rPr lang="nl-NL" sz="1400" baseline="0"/>
              <a:t> Smit&amp;Vochteloo</a:t>
            </a:r>
            <a:endParaRPr lang="nl-NL" sz="1400"/>
          </a:p>
          <a:p>
            <a:pPr>
              <a:defRPr/>
            </a:pPr>
            <a:r>
              <a:rPr lang="nl-NL" sz="1050" b="0"/>
              <a:t>% pati</a:t>
            </a:r>
            <a:r>
              <a:rPr lang="nl-NL" sz="1050" b="0">
                <a:latin typeface="Calibri" panose="020F0502020204030204" pitchFamily="34" charset="0"/>
                <a:cs typeface="Calibri" panose="020F0502020204030204" pitchFamily="34" charset="0"/>
              </a:rPr>
              <a:t>ë</a:t>
            </a:r>
            <a:r>
              <a:rPr lang="nl-NL" sz="1050" b="0"/>
              <a:t>nten in opslagwijk per leeftijdscategorie op peildatum 31-12-2024</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v>Praktijk</c:v>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'Verdeling populatie'!$E$25:$E$32</c:f>
              <c:strCache>
                <c:ptCount val="8"/>
                <c:pt idx="0">
                  <c:v>0-4</c:v>
                </c:pt>
                <c:pt idx="1">
                  <c:v>5-14</c:v>
                </c:pt>
                <c:pt idx="2">
                  <c:v>15-24</c:v>
                </c:pt>
                <c:pt idx="3">
                  <c:v>25-44</c:v>
                </c:pt>
                <c:pt idx="4">
                  <c:v>45-64</c:v>
                </c:pt>
                <c:pt idx="5">
                  <c:v>65-74</c:v>
                </c:pt>
                <c:pt idx="6">
                  <c:v>75-84</c:v>
                </c:pt>
                <c:pt idx="7">
                  <c:v>≥85</c:v>
                </c:pt>
              </c:strCache>
            </c:strRef>
          </c:cat>
          <c:val>
            <c:numRef>
              <c:f>'Verdeling populatie'!$G$25:$G$32</c:f>
              <c:numCache>
                <c:formatCode>0.0</c:formatCode>
                <c:ptCount val="8"/>
                <c:pt idx="0">
                  <c:v>0.7</c:v>
                </c:pt>
                <c:pt idx="1">
                  <c:v>2.4</c:v>
                </c:pt>
                <c:pt idx="2">
                  <c:v>2.9</c:v>
                </c:pt>
                <c:pt idx="3">
                  <c:v>5.8</c:v>
                </c:pt>
                <c:pt idx="4">
                  <c:v>8</c:v>
                </c:pt>
                <c:pt idx="5">
                  <c:v>3.6</c:v>
                </c:pt>
                <c:pt idx="6">
                  <c:v>4</c:v>
                </c:pt>
                <c:pt idx="7">
                  <c:v>1.3</c:v>
                </c:pt>
              </c:numCache>
            </c:numRef>
          </c:val>
          <c:extLst>
            <c:ext xmlns:c16="http://schemas.microsoft.com/office/drawing/2014/chart" uri="{C3380CC4-5D6E-409C-BE32-E72D297353CC}">
              <c16:uniqueId val="{00000000-DB8E-49C9-9014-2A77ED88E521}"/>
            </c:ext>
          </c:extLst>
        </c:ser>
        <c:dLbls>
          <c:showLegendKey val="0"/>
          <c:showVal val="1"/>
          <c:showCatName val="0"/>
          <c:showSerName val="0"/>
          <c:showPercent val="0"/>
          <c:showBubbleSize val="0"/>
        </c:dLbls>
        <c:gapWidth val="219"/>
        <c:axId val="405277728"/>
        <c:axId val="405267928"/>
      </c:barChart>
      <c:catAx>
        <c:axId val="405277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67928"/>
        <c:crosses val="autoZero"/>
        <c:auto val="1"/>
        <c:lblAlgn val="ctr"/>
        <c:lblOffset val="100"/>
        <c:noMultiLvlLbl val="0"/>
      </c:catAx>
      <c:valAx>
        <c:axId val="4052679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77728"/>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nl-NL"/>
              <a:t>Verrichtingen 2024</a:t>
            </a:r>
          </a:p>
          <a:p>
            <a:pPr>
              <a:defRPr/>
            </a:pPr>
            <a:r>
              <a:rPr lang="nl-NL" sz="1050" b="0"/>
              <a:t>Totaal aantal</a:t>
            </a:r>
            <a:r>
              <a:rPr lang="nl-NL" sz="1050" b="0" baseline="0"/>
              <a:t> verrichtingen per contactsoort</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spPr>
            <a:gradFill rotWithShape="1">
              <a:gsLst>
                <a:gs pos="0">
                  <a:schemeClr val="accent6"/>
                </a:gs>
                <a:gs pos="100000">
                  <a:schemeClr val="accent6">
                    <a:shade val="48000"/>
                    <a:satMod val="180000"/>
                    <a:lumMod val="94000"/>
                  </a:schemeClr>
                </a:gs>
                <a:gs pos="100000">
                  <a:schemeClr val="accent6">
                    <a:shade val="48000"/>
                    <a:satMod val="180000"/>
                    <a:lumMod val="94000"/>
                  </a:schemeClr>
                </a:gs>
              </a:gsLst>
              <a:lin ang="4140000" scaled="1"/>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9800000"/>
              </a:lightRig>
            </a:scene3d>
            <a:sp3d prstMaterial="plastic">
              <a:bevelT w="38100" h="3175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('Verrichtingen algemeen'!$A$12:$A$16,'Verrichtingen algemeen'!$A$20)</c:f>
              <c:strCache>
                <c:ptCount val="6"/>
                <c:pt idx="0">
                  <c:v>Consulten &lt;5 min</c:v>
                </c:pt>
                <c:pt idx="1">
                  <c:v>Consulten 5 tot 20 min</c:v>
                </c:pt>
                <c:pt idx="2">
                  <c:v>Consulten ≥20 min</c:v>
                </c:pt>
                <c:pt idx="3">
                  <c:v>Visites &lt;20 min</c:v>
                </c:pt>
                <c:pt idx="4">
                  <c:v>Visites ≥20 min</c:v>
                </c:pt>
                <c:pt idx="5">
                  <c:v>NVZB</c:v>
                </c:pt>
              </c:strCache>
              <c:extLst/>
            </c:strRef>
          </c:cat>
          <c:val>
            <c:numRef>
              <c:f>('Verrichtingen algemeen'!$B$12:$B$16,'Verrichtingen algemeen'!$B$20)</c:f>
              <c:numCache>
                <c:formatCode>#,##0</c:formatCode>
                <c:ptCount val="6"/>
                <c:pt idx="0">
                  <c:v>7044</c:v>
                </c:pt>
                <c:pt idx="1">
                  <c:v>11944</c:v>
                </c:pt>
                <c:pt idx="2">
                  <c:v>3578</c:v>
                </c:pt>
                <c:pt idx="3">
                  <c:v>621</c:v>
                </c:pt>
                <c:pt idx="4">
                  <c:v>351</c:v>
                </c:pt>
                <c:pt idx="5">
                  <c:v>238</c:v>
                </c:pt>
              </c:numCache>
              <c:extLst/>
            </c:numRef>
          </c:val>
          <c:extLst>
            <c:ext xmlns:c16="http://schemas.microsoft.com/office/drawing/2014/chart" uri="{C3380CC4-5D6E-409C-BE32-E72D297353CC}">
              <c16:uniqueId val="{00000000-9055-41F1-94B2-E5FAC42D40A3}"/>
            </c:ext>
          </c:extLst>
        </c:ser>
        <c:dLbls>
          <c:dLblPos val="outEnd"/>
          <c:showLegendKey val="0"/>
          <c:showVal val="1"/>
          <c:showCatName val="0"/>
          <c:showSerName val="0"/>
          <c:showPercent val="0"/>
          <c:showBubbleSize val="0"/>
        </c:dLbls>
        <c:gapWidth val="100"/>
        <c:overlap val="-24"/>
        <c:axId val="405217752"/>
        <c:axId val="405221280"/>
        <c:extLst/>
      </c:barChart>
      <c:catAx>
        <c:axId val="405217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21280"/>
        <c:crosses val="autoZero"/>
        <c:auto val="1"/>
        <c:lblAlgn val="ctr"/>
        <c:lblOffset val="100"/>
        <c:noMultiLvlLbl val="0"/>
      </c:catAx>
      <c:valAx>
        <c:axId val="405221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405217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Contacten 2024 per soort/per praktijk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'[Grafiek in Microsoft Word]Blad1'!$B$4</c:f>
              <c:strCache>
                <c:ptCount val="1"/>
                <c:pt idx="0">
                  <c:v>Smit</c:v>
                </c:pt>
              </c:strCache>
            </c:strRef>
          </c:tx>
          <c:spPr>
            <a:solidFill>
              <a:schemeClr val="accent6"/>
            </a:solidFill>
            <a:ln>
              <a:noFill/>
            </a:ln>
            <a:effectLst/>
          </c:spPr>
          <c:invertIfNegative val="0"/>
          <c:cat>
            <c:strRef>
              <c:f>'[Grafiek in Microsoft Word]Blad1'!$A$5:$A$10</c:f>
              <c:strCache>
                <c:ptCount val="6"/>
                <c:pt idx="0">
                  <c:v>Consulten &lt;5 min</c:v>
                </c:pt>
                <c:pt idx="1">
                  <c:v>Consulten 5 tot 20 min</c:v>
                </c:pt>
                <c:pt idx="2">
                  <c:v>Consulten ≥20 min</c:v>
                </c:pt>
                <c:pt idx="3">
                  <c:v>Visites &lt;20 min</c:v>
                </c:pt>
                <c:pt idx="4">
                  <c:v>Visites ≥20 min</c:v>
                </c:pt>
                <c:pt idx="5">
                  <c:v>Totaal</c:v>
                </c:pt>
              </c:strCache>
            </c:strRef>
          </c:cat>
          <c:val>
            <c:numRef>
              <c:f>'[Grafiek in Microsoft Word]Blad1'!$B$5:$B$10</c:f>
              <c:numCache>
                <c:formatCode>General</c:formatCode>
                <c:ptCount val="6"/>
                <c:pt idx="0">
                  <c:v>4024</c:v>
                </c:pt>
                <c:pt idx="1">
                  <c:v>6039</c:v>
                </c:pt>
                <c:pt idx="2">
                  <c:v>2071</c:v>
                </c:pt>
                <c:pt idx="3">
                  <c:v>348</c:v>
                </c:pt>
                <c:pt idx="4">
                  <c:v>183</c:v>
                </c:pt>
                <c:pt idx="5" formatCode="#,##0">
                  <c:v>12665</c:v>
                </c:pt>
              </c:numCache>
            </c:numRef>
          </c:val>
          <c:extLst>
            <c:ext xmlns:c16="http://schemas.microsoft.com/office/drawing/2014/chart" uri="{C3380CC4-5D6E-409C-BE32-E72D297353CC}">
              <c16:uniqueId val="{00000000-D5B4-4D42-BE1B-A9C84ABD3616}"/>
            </c:ext>
          </c:extLst>
        </c:ser>
        <c:ser>
          <c:idx val="1"/>
          <c:order val="1"/>
          <c:tx>
            <c:strRef>
              <c:f>'[Grafiek in Microsoft Word]Blad1'!$C$4</c:f>
              <c:strCache>
                <c:ptCount val="1"/>
                <c:pt idx="0">
                  <c:v>Vochteloo</c:v>
                </c:pt>
              </c:strCache>
            </c:strRef>
          </c:tx>
          <c:spPr>
            <a:solidFill>
              <a:schemeClr val="accent5"/>
            </a:solidFill>
            <a:ln>
              <a:noFill/>
            </a:ln>
            <a:effectLst/>
          </c:spPr>
          <c:invertIfNegative val="0"/>
          <c:cat>
            <c:strRef>
              <c:f>'[Grafiek in Microsoft Word]Blad1'!$A$5:$A$10</c:f>
              <c:strCache>
                <c:ptCount val="6"/>
                <c:pt idx="0">
                  <c:v>Consulten &lt;5 min</c:v>
                </c:pt>
                <c:pt idx="1">
                  <c:v>Consulten 5 tot 20 min</c:v>
                </c:pt>
                <c:pt idx="2">
                  <c:v>Consulten ≥20 min</c:v>
                </c:pt>
                <c:pt idx="3">
                  <c:v>Visites &lt;20 min</c:v>
                </c:pt>
                <c:pt idx="4">
                  <c:v>Visites ≥20 min</c:v>
                </c:pt>
                <c:pt idx="5">
                  <c:v>Totaal</c:v>
                </c:pt>
              </c:strCache>
            </c:strRef>
          </c:cat>
          <c:val>
            <c:numRef>
              <c:f>'[Grafiek in Microsoft Word]Blad1'!$C$5:$C$10</c:f>
              <c:numCache>
                <c:formatCode>General</c:formatCode>
                <c:ptCount val="6"/>
                <c:pt idx="0">
                  <c:v>3020</c:v>
                </c:pt>
                <c:pt idx="1">
                  <c:v>5905</c:v>
                </c:pt>
                <c:pt idx="2">
                  <c:v>1507</c:v>
                </c:pt>
                <c:pt idx="3">
                  <c:v>273</c:v>
                </c:pt>
                <c:pt idx="4">
                  <c:v>168</c:v>
                </c:pt>
                <c:pt idx="5" formatCode="#,##0">
                  <c:v>10873</c:v>
                </c:pt>
              </c:numCache>
            </c:numRef>
          </c:val>
          <c:extLst>
            <c:ext xmlns:c16="http://schemas.microsoft.com/office/drawing/2014/chart" uri="{C3380CC4-5D6E-409C-BE32-E72D297353CC}">
              <c16:uniqueId val="{00000001-D5B4-4D42-BE1B-A9C84ABD3616}"/>
            </c:ext>
          </c:extLst>
        </c:ser>
        <c:dLbls>
          <c:showLegendKey val="0"/>
          <c:showVal val="0"/>
          <c:showCatName val="0"/>
          <c:showSerName val="0"/>
          <c:showPercent val="0"/>
          <c:showBubbleSize val="0"/>
        </c:dLbls>
        <c:gapWidth val="182"/>
        <c:axId val="1487530431"/>
        <c:axId val="1085566751"/>
      </c:barChart>
      <c:catAx>
        <c:axId val="14875304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5566751"/>
        <c:crosses val="autoZero"/>
        <c:auto val="1"/>
        <c:lblAlgn val="ctr"/>
        <c:lblOffset val="100"/>
        <c:noMultiLvlLbl val="0"/>
      </c:catAx>
      <c:valAx>
        <c:axId val="1085566751"/>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4875304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Verloop verrichtingen 2014 - 2024 </a:t>
            </a:r>
          </a:p>
        </c:rich>
      </c:tx>
      <c:layout>
        <c:manualLayout>
          <c:xMode val="edge"/>
          <c:yMode val="edge"/>
          <c:x val="0.22295822397200349"/>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lineChart>
        <c:grouping val="standard"/>
        <c:varyColors val="0"/>
        <c:ser>
          <c:idx val="0"/>
          <c:order val="0"/>
          <c:tx>
            <c:strRef>
              <c:f>'[Grafiek in Microsoft Word]Blad1'!$A$20</c:f>
              <c:strCache>
                <c:ptCount val="1"/>
                <c:pt idx="0">
                  <c:v>Consulten</c:v>
                </c:pt>
              </c:strCache>
            </c:strRef>
          </c:tx>
          <c:spPr>
            <a:ln w="28575" cap="rnd">
              <a:solidFill>
                <a:schemeClr val="accent1"/>
              </a:solidFill>
              <a:round/>
            </a:ln>
            <a:effectLst/>
          </c:spPr>
          <c:marker>
            <c:symbol val="none"/>
          </c:marker>
          <c:cat>
            <c:numRef>
              <c:f>'[Grafiek in Microsoft Word]Blad1'!$B$19:$M$19</c:f>
              <c:numCache>
                <c:formatCode>General</c:formatCode>
                <c:ptCount val="12"/>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'[Grafiek in Microsoft Word]Blad1'!$B$20:$M$20</c:f>
              <c:numCache>
                <c:formatCode>#,##0</c:formatCode>
                <c:ptCount val="12"/>
                <c:pt idx="1">
                  <c:v>10338</c:v>
                </c:pt>
                <c:pt idx="2">
                  <c:v>10394</c:v>
                </c:pt>
                <c:pt idx="3">
                  <c:v>11798</c:v>
                </c:pt>
                <c:pt idx="4">
                  <c:v>13149</c:v>
                </c:pt>
                <c:pt idx="5">
                  <c:v>14049</c:v>
                </c:pt>
                <c:pt idx="6">
                  <c:v>20526</c:v>
                </c:pt>
                <c:pt idx="7">
                  <c:v>18988</c:v>
                </c:pt>
                <c:pt idx="8">
                  <c:v>19957</c:v>
                </c:pt>
                <c:pt idx="9">
                  <c:v>17831</c:v>
                </c:pt>
                <c:pt idx="10">
                  <c:v>19952</c:v>
                </c:pt>
                <c:pt idx="11">
                  <c:v>18988</c:v>
                </c:pt>
              </c:numCache>
            </c:numRef>
          </c:val>
          <c:smooth val="0"/>
          <c:extLst>
            <c:ext xmlns:c16="http://schemas.microsoft.com/office/drawing/2014/chart" uri="{C3380CC4-5D6E-409C-BE32-E72D297353CC}">
              <c16:uniqueId val="{00000000-5DCA-4477-94EA-DE457882FD9C}"/>
            </c:ext>
          </c:extLst>
        </c:ser>
        <c:ser>
          <c:idx val="1"/>
          <c:order val="1"/>
          <c:tx>
            <c:strRef>
              <c:f>'[Grafiek in Microsoft Word]Blad1'!$A$21</c:f>
              <c:strCache>
                <c:ptCount val="1"/>
                <c:pt idx="0">
                  <c:v>Consult &gt; 20m</c:v>
                </c:pt>
              </c:strCache>
            </c:strRef>
          </c:tx>
          <c:spPr>
            <a:ln w="28575" cap="rnd">
              <a:solidFill>
                <a:schemeClr val="accent2"/>
              </a:solidFill>
              <a:round/>
            </a:ln>
            <a:effectLst/>
          </c:spPr>
          <c:marker>
            <c:symbol val="none"/>
          </c:marker>
          <c:cat>
            <c:numRef>
              <c:f>'[Grafiek in Microsoft Word]Blad1'!$B$19:$M$19</c:f>
              <c:numCache>
                <c:formatCode>General</c:formatCode>
                <c:ptCount val="12"/>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'[Grafiek in Microsoft Word]Blad1'!$B$21:$M$21</c:f>
              <c:numCache>
                <c:formatCode>General</c:formatCode>
                <c:ptCount val="12"/>
                <c:pt idx="1">
                  <c:v>1406</c:v>
                </c:pt>
                <c:pt idx="2">
                  <c:v>1804</c:v>
                </c:pt>
                <c:pt idx="3">
                  <c:v>2044</c:v>
                </c:pt>
                <c:pt idx="4">
                  <c:v>1120</c:v>
                </c:pt>
                <c:pt idx="5">
                  <c:v>1370</c:v>
                </c:pt>
                <c:pt idx="6">
                  <c:v>2900</c:v>
                </c:pt>
                <c:pt idx="7">
                  <c:v>2692</c:v>
                </c:pt>
                <c:pt idx="8">
                  <c:v>2700</c:v>
                </c:pt>
                <c:pt idx="9">
                  <c:v>2846</c:v>
                </c:pt>
                <c:pt idx="10">
                  <c:v>3729</c:v>
                </c:pt>
                <c:pt idx="11">
                  <c:v>3578</c:v>
                </c:pt>
              </c:numCache>
            </c:numRef>
          </c:val>
          <c:smooth val="0"/>
          <c:extLst>
            <c:ext xmlns:c16="http://schemas.microsoft.com/office/drawing/2014/chart" uri="{C3380CC4-5D6E-409C-BE32-E72D297353CC}">
              <c16:uniqueId val="{00000001-5DCA-4477-94EA-DE457882FD9C}"/>
            </c:ext>
          </c:extLst>
        </c:ser>
        <c:ser>
          <c:idx val="2"/>
          <c:order val="2"/>
          <c:tx>
            <c:strRef>
              <c:f>'[Grafiek in Microsoft Word]Blad1'!$A$22</c:f>
              <c:strCache>
                <c:ptCount val="1"/>
                <c:pt idx="0">
                  <c:v>Visite</c:v>
                </c:pt>
              </c:strCache>
            </c:strRef>
          </c:tx>
          <c:spPr>
            <a:ln w="28575" cap="rnd">
              <a:solidFill>
                <a:schemeClr val="accent3"/>
              </a:solidFill>
              <a:round/>
            </a:ln>
            <a:effectLst/>
          </c:spPr>
          <c:marker>
            <c:symbol val="none"/>
          </c:marker>
          <c:cat>
            <c:numRef>
              <c:f>'[Grafiek in Microsoft Word]Blad1'!$B$19:$M$19</c:f>
              <c:numCache>
                <c:formatCode>General</c:formatCode>
                <c:ptCount val="12"/>
                <c:pt idx="1">
                  <c:v>2014</c:v>
                </c:pt>
                <c:pt idx="2">
                  <c:v>2015</c:v>
                </c:pt>
                <c:pt idx="3">
                  <c:v>2016</c:v>
                </c:pt>
                <c:pt idx="4">
                  <c:v>2017</c:v>
                </c:pt>
                <c:pt idx="5">
                  <c:v>2018</c:v>
                </c:pt>
                <c:pt idx="6">
                  <c:v>2019</c:v>
                </c:pt>
                <c:pt idx="7">
                  <c:v>2020</c:v>
                </c:pt>
                <c:pt idx="8">
                  <c:v>2021</c:v>
                </c:pt>
                <c:pt idx="9">
                  <c:v>2022</c:v>
                </c:pt>
                <c:pt idx="10">
                  <c:v>2023</c:v>
                </c:pt>
                <c:pt idx="11">
                  <c:v>2024</c:v>
                </c:pt>
              </c:numCache>
            </c:numRef>
          </c:cat>
          <c:val>
            <c:numRef>
              <c:f>'[Grafiek in Microsoft Word]Blad1'!$B$22:$M$22</c:f>
              <c:numCache>
                <c:formatCode>General</c:formatCode>
                <c:ptCount val="12"/>
                <c:pt idx="1">
                  <c:v>1312</c:v>
                </c:pt>
                <c:pt idx="2">
                  <c:v>1698</c:v>
                </c:pt>
                <c:pt idx="3">
                  <c:v>1711</c:v>
                </c:pt>
                <c:pt idx="4">
                  <c:v>1986</c:v>
                </c:pt>
                <c:pt idx="5">
                  <c:v>2199</c:v>
                </c:pt>
                <c:pt idx="6">
                  <c:v>1892</c:v>
                </c:pt>
                <c:pt idx="7">
                  <c:v>1290</c:v>
                </c:pt>
                <c:pt idx="8">
                  <c:v>1422</c:v>
                </c:pt>
                <c:pt idx="9">
                  <c:v>1309</c:v>
                </c:pt>
                <c:pt idx="10">
                  <c:v>1300</c:v>
                </c:pt>
                <c:pt idx="11">
                  <c:v>972</c:v>
                </c:pt>
              </c:numCache>
            </c:numRef>
          </c:val>
          <c:smooth val="0"/>
          <c:extLst>
            <c:ext xmlns:c16="http://schemas.microsoft.com/office/drawing/2014/chart" uri="{C3380CC4-5D6E-409C-BE32-E72D297353CC}">
              <c16:uniqueId val="{00000002-5DCA-4477-94EA-DE457882FD9C}"/>
            </c:ext>
          </c:extLst>
        </c:ser>
        <c:dLbls>
          <c:showLegendKey val="0"/>
          <c:showVal val="0"/>
          <c:showCatName val="0"/>
          <c:showSerName val="0"/>
          <c:showPercent val="0"/>
          <c:showBubbleSize val="0"/>
        </c:dLbls>
        <c:smooth val="0"/>
        <c:axId val="1538581615"/>
        <c:axId val="1087055967"/>
      </c:lineChart>
      <c:catAx>
        <c:axId val="1538581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87055967"/>
        <c:crosses val="autoZero"/>
        <c:auto val="1"/>
        <c:lblAlgn val="ctr"/>
        <c:lblOffset val="100"/>
        <c:noMultiLvlLbl val="0"/>
      </c:catAx>
      <c:valAx>
        <c:axId val="108705596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5385816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M&amp;I verrichtingen per praktijk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manualLayout>
          <c:layoutTarget val="inner"/>
          <c:xMode val="edge"/>
          <c:yMode val="edge"/>
          <c:x val="0.37509759555917577"/>
          <c:y val="0.11377439617800585"/>
          <c:w val="0.59532937693133181"/>
          <c:h val="0.78192810168391869"/>
        </c:manualLayout>
      </c:layout>
      <c:barChart>
        <c:barDir val="bar"/>
        <c:grouping val="clustered"/>
        <c:varyColors val="0"/>
        <c:ser>
          <c:idx val="0"/>
          <c:order val="0"/>
          <c:tx>
            <c:strRef>
              <c:f>'[Grafiek in Microsoft Word]Blad1'!$B$3</c:f>
              <c:strCache>
                <c:ptCount val="1"/>
                <c:pt idx="0">
                  <c:v>Totaal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in Microsoft Word]Blad1'!$A$4:$A$14</c:f>
              <c:strCache>
                <c:ptCount val="11"/>
                <c:pt idx="0">
                  <c:v>Intensieve zorg overdag</c:v>
                </c:pt>
                <c:pt idx="1">
                  <c:v>Chirurgie</c:v>
                </c:pt>
                <c:pt idx="2">
                  <c:v>ECG-diagnostiek</c:v>
                </c:pt>
                <c:pt idx="3">
                  <c:v>Bloeddrukmeting gedurende 24-uur</c:v>
                </c:pt>
                <c:pt idx="4">
                  <c:v>Longfunctiemeting (= spirometrie)</c:v>
                </c:pt>
                <c:pt idx="5">
                  <c:v>Therapeutische injectie (Cyriax)</c:v>
                </c:pt>
                <c:pt idx="6">
                  <c:v>Tympanometrie</c:v>
                </c:pt>
                <c:pt idx="7">
                  <c:v>Diagnostiek met behulp van Doppler/EAI</c:v>
                </c:pt>
                <c:pt idx="8">
                  <c:v>Teledermatologie</c:v>
                </c:pt>
                <c:pt idx="9">
                  <c:v>Cognitieve functietest (MMSE)</c:v>
                </c:pt>
                <c:pt idx="10">
                  <c:v>IUD</c:v>
                </c:pt>
              </c:strCache>
            </c:strRef>
          </c:cat>
          <c:val>
            <c:numRef>
              <c:f>'[Grafiek in Microsoft Word]Blad1'!$B$4:$B$14</c:f>
              <c:numCache>
                <c:formatCode>General</c:formatCode>
                <c:ptCount val="11"/>
                <c:pt idx="0">
                  <c:v>246</c:v>
                </c:pt>
                <c:pt idx="1">
                  <c:v>157</c:v>
                </c:pt>
                <c:pt idx="2">
                  <c:v>120</c:v>
                </c:pt>
                <c:pt idx="3">
                  <c:v>126</c:v>
                </c:pt>
                <c:pt idx="4">
                  <c:v>73</c:v>
                </c:pt>
                <c:pt idx="5">
                  <c:v>200</c:v>
                </c:pt>
                <c:pt idx="6">
                  <c:v>14</c:v>
                </c:pt>
                <c:pt idx="7">
                  <c:v>51</c:v>
                </c:pt>
                <c:pt idx="8">
                  <c:v>22</c:v>
                </c:pt>
                <c:pt idx="9">
                  <c:v>12</c:v>
                </c:pt>
                <c:pt idx="10">
                  <c:v>28</c:v>
                </c:pt>
              </c:numCache>
            </c:numRef>
          </c:val>
          <c:extLst>
            <c:ext xmlns:c16="http://schemas.microsoft.com/office/drawing/2014/chart" uri="{C3380CC4-5D6E-409C-BE32-E72D297353CC}">
              <c16:uniqueId val="{00000000-E6CE-47D3-B459-31F11487EBF8}"/>
            </c:ext>
          </c:extLst>
        </c:ser>
        <c:ser>
          <c:idx val="1"/>
          <c:order val="1"/>
          <c:tx>
            <c:strRef>
              <c:f>'[Grafiek in Microsoft Word]Blad1'!$C$3</c:f>
              <c:strCache>
                <c:ptCount val="1"/>
                <c:pt idx="0">
                  <c:v>Smit</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in Microsoft Word]Blad1'!$A$4:$A$14</c:f>
              <c:strCache>
                <c:ptCount val="11"/>
                <c:pt idx="0">
                  <c:v>Intensieve zorg overdag</c:v>
                </c:pt>
                <c:pt idx="1">
                  <c:v>Chirurgie</c:v>
                </c:pt>
                <c:pt idx="2">
                  <c:v>ECG-diagnostiek</c:v>
                </c:pt>
                <c:pt idx="3">
                  <c:v>Bloeddrukmeting gedurende 24-uur</c:v>
                </c:pt>
                <c:pt idx="4">
                  <c:v>Longfunctiemeting (= spirometrie)</c:v>
                </c:pt>
                <c:pt idx="5">
                  <c:v>Therapeutische injectie (Cyriax)</c:v>
                </c:pt>
                <c:pt idx="6">
                  <c:v>Tympanometrie</c:v>
                </c:pt>
                <c:pt idx="7">
                  <c:v>Diagnostiek met behulp van Doppler/EAI</c:v>
                </c:pt>
                <c:pt idx="8">
                  <c:v>Teledermatologie</c:v>
                </c:pt>
                <c:pt idx="9">
                  <c:v>Cognitieve functietest (MMSE)</c:v>
                </c:pt>
                <c:pt idx="10">
                  <c:v>IUD</c:v>
                </c:pt>
              </c:strCache>
            </c:strRef>
          </c:cat>
          <c:val>
            <c:numRef>
              <c:f>'[Grafiek in Microsoft Word]Blad1'!$C$4:$C$14</c:f>
              <c:numCache>
                <c:formatCode>General</c:formatCode>
                <c:ptCount val="11"/>
                <c:pt idx="0">
                  <c:v>184</c:v>
                </c:pt>
                <c:pt idx="1">
                  <c:v>102</c:v>
                </c:pt>
                <c:pt idx="2">
                  <c:v>63</c:v>
                </c:pt>
                <c:pt idx="3">
                  <c:v>63</c:v>
                </c:pt>
                <c:pt idx="4">
                  <c:v>47</c:v>
                </c:pt>
                <c:pt idx="5">
                  <c:v>71</c:v>
                </c:pt>
                <c:pt idx="6">
                  <c:v>3</c:v>
                </c:pt>
                <c:pt idx="7">
                  <c:v>27</c:v>
                </c:pt>
                <c:pt idx="8">
                  <c:v>18</c:v>
                </c:pt>
                <c:pt idx="9">
                  <c:v>6</c:v>
                </c:pt>
                <c:pt idx="10">
                  <c:v>4</c:v>
                </c:pt>
              </c:numCache>
            </c:numRef>
          </c:val>
          <c:extLst>
            <c:ext xmlns:c16="http://schemas.microsoft.com/office/drawing/2014/chart" uri="{C3380CC4-5D6E-409C-BE32-E72D297353CC}">
              <c16:uniqueId val="{00000001-E6CE-47D3-B459-31F11487EBF8}"/>
            </c:ext>
          </c:extLst>
        </c:ser>
        <c:ser>
          <c:idx val="2"/>
          <c:order val="2"/>
          <c:tx>
            <c:strRef>
              <c:f>'[Grafiek in Microsoft Word]Blad1'!$D$3</c:f>
              <c:strCache>
                <c:ptCount val="1"/>
                <c:pt idx="0">
                  <c:v>Vochteloo</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'[Grafiek in Microsoft Word]Blad1'!$A$4:$A$14</c:f>
              <c:strCache>
                <c:ptCount val="11"/>
                <c:pt idx="0">
                  <c:v>Intensieve zorg overdag</c:v>
                </c:pt>
                <c:pt idx="1">
                  <c:v>Chirurgie</c:v>
                </c:pt>
                <c:pt idx="2">
                  <c:v>ECG-diagnostiek</c:v>
                </c:pt>
                <c:pt idx="3">
                  <c:v>Bloeddrukmeting gedurende 24-uur</c:v>
                </c:pt>
                <c:pt idx="4">
                  <c:v>Longfunctiemeting (= spirometrie)</c:v>
                </c:pt>
                <c:pt idx="5">
                  <c:v>Therapeutische injectie (Cyriax)</c:v>
                </c:pt>
                <c:pt idx="6">
                  <c:v>Tympanometrie</c:v>
                </c:pt>
                <c:pt idx="7">
                  <c:v>Diagnostiek met behulp van Doppler/EAI</c:v>
                </c:pt>
                <c:pt idx="8">
                  <c:v>Teledermatologie</c:v>
                </c:pt>
                <c:pt idx="9">
                  <c:v>Cognitieve functietest (MMSE)</c:v>
                </c:pt>
                <c:pt idx="10">
                  <c:v>IUD</c:v>
                </c:pt>
              </c:strCache>
            </c:strRef>
          </c:cat>
          <c:val>
            <c:numRef>
              <c:f>'[Grafiek in Microsoft Word]Blad1'!$D$4:$D$14</c:f>
              <c:numCache>
                <c:formatCode>General</c:formatCode>
                <c:ptCount val="11"/>
                <c:pt idx="0">
                  <c:v>62</c:v>
                </c:pt>
                <c:pt idx="1">
                  <c:v>55</c:v>
                </c:pt>
                <c:pt idx="2">
                  <c:v>57</c:v>
                </c:pt>
                <c:pt idx="3">
                  <c:v>63</c:v>
                </c:pt>
                <c:pt idx="4">
                  <c:v>26</c:v>
                </c:pt>
                <c:pt idx="5">
                  <c:v>129</c:v>
                </c:pt>
                <c:pt idx="6">
                  <c:v>11</c:v>
                </c:pt>
                <c:pt idx="7">
                  <c:v>24</c:v>
                </c:pt>
                <c:pt idx="8">
                  <c:v>4</c:v>
                </c:pt>
                <c:pt idx="9">
                  <c:v>6</c:v>
                </c:pt>
                <c:pt idx="10">
                  <c:v>24</c:v>
                </c:pt>
              </c:numCache>
            </c:numRef>
          </c:val>
          <c:extLst>
            <c:ext xmlns:c16="http://schemas.microsoft.com/office/drawing/2014/chart" uri="{C3380CC4-5D6E-409C-BE32-E72D297353CC}">
              <c16:uniqueId val="{00000002-E6CE-47D3-B459-31F11487EBF8}"/>
            </c:ext>
          </c:extLst>
        </c:ser>
        <c:dLbls>
          <c:dLblPos val="outEnd"/>
          <c:showLegendKey val="0"/>
          <c:showVal val="1"/>
          <c:showCatName val="0"/>
          <c:showSerName val="0"/>
          <c:showPercent val="0"/>
          <c:showBubbleSize val="0"/>
        </c:dLbls>
        <c:gapWidth val="219"/>
        <c:axId val="1078821151"/>
        <c:axId val="1011919887"/>
      </c:barChart>
      <c:catAx>
        <c:axId val="1078821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11919887"/>
        <c:crosses val="autoZero"/>
        <c:auto val="1"/>
        <c:lblAlgn val="ctr"/>
        <c:lblOffset val="100"/>
        <c:noMultiLvlLbl val="0"/>
      </c:catAx>
      <c:valAx>
        <c:axId val="101191988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1078821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7.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8.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_rels/theme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Gestreept">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xtreme schaduw">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threePt" dir="tl">
              <a:rot lat="0" lon="0" rev="19800000"/>
            </a:lightRig>
          </a:scene3d>
          <a:sp3d prstMaterial="plastic">
            <a:bevelT w="25400" h="1905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38100" h="31750"/>
          </a:sp3d>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12029-1CAE-4D6A-9B89-8B047B21B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42</Pages>
  <Words>8102</Words>
  <Characters>44561</Characters>
  <Application>Microsoft Office Word</Application>
  <DocSecurity>0</DocSecurity>
  <Lines>371</Lines>
  <Paragraphs>105</Paragraphs>
  <ScaleCrop>false</ScaleCrop>
  <HeadingPairs>
    <vt:vector size="2" baseType="variant">
      <vt:variant>
        <vt:lpstr>Titel</vt:lpstr>
      </vt:variant>
      <vt:variant>
        <vt:i4>1</vt:i4>
      </vt:variant>
    </vt:vector>
  </HeadingPairs>
  <TitlesOfParts>
    <vt:vector size="1" baseType="lpstr">
      <vt:lpstr>INHOUD</vt:lpstr>
    </vt:vector>
  </TitlesOfParts>
  <Company>REOS Zorg</Company>
  <LinksUpToDate>false</LinksUpToDate>
  <CharactersWithSpaces>52558</CharactersWithSpaces>
  <SharedDoc>false</SharedDoc>
  <HLinks>
    <vt:vector size="18" baseType="variant">
      <vt:variant>
        <vt:i4>1835028</vt:i4>
      </vt:variant>
      <vt:variant>
        <vt:i4>12</vt:i4>
      </vt:variant>
      <vt:variant>
        <vt:i4>0</vt:i4>
      </vt:variant>
      <vt:variant>
        <vt:i4>5</vt:i4>
      </vt:variant>
      <vt:variant>
        <vt:lpwstr>http://www.shknn.nl/</vt:lpwstr>
      </vt:variant>
      <vt:variant>
        <vt:lpwstr/>
      </vt:variant>
      <vt:variant>
        <vt:i4>1900575</vt:i4>
      </vt:variant>
      <vt:variant>
        <vt:i4>-1</vt:i4>
      </vt:variant>
      <vt:variant>
        <vt:i4>1044</vt:i4>
      </vt:variant>
      <vt:variant>
        <vt:i4>1</vt:i4>
      </vt:variant>
      <vt:variant>
        <vt:lpwstr>http://mailingtool.iwink.nl/assets/publicelements/ghcnieuwsbrief/logo.gif</vt:lpwstr>
      </vt:variant>
      <vt:variant>
        <vt:lpwstr/>
      </vt:variant>
      <vt:variant>
        <vt:i4>8126504</vt:i4>
      </vt:variant>
      <vt:variant>
        <vt:i4>-1</vt:i4>
      </vt:variant>
      <vt:variant>
        <vt:i4>1046</vt:i4>
      </vt:variant>
      <vt:variant>
        <vt:i4>1</vt:i4>
      </vt:variant>
      <vt:variant>
        <vt:lpwstr>http://www.oozo.nl/Data/buurtkaarten/375px-Map_-_NL_-_Hoogezand-Sappemeer_-_Wijk_02_Hoogezand-Zuid_-_Buurt_07_Woldwijck-Midden.svg.png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INHOUD</dc:title>
  <dc:subject/>
  <dc:creator>Jolanda Rieks</dc:creator>
  <cp:keywords/>
  <dc:description/>
  <cp:lastModifiedBy>Jolanda Rieks</cp:lastModifiedBy>
  <cp:revision>4</cp:revision>
  <cp:lastPrinted>2025-04-29T08:41:00Z</cp:lastPrinted>
  <dcterms:created xsi:type="dcterms:W3CDTF">2025-04-28T06:42:00Z</dcterms:created>
  <dcterms:modified xsi:type="dcterms:W3CDTF">2025-04-29T08:47:00Z</dcterms:modified>
</cp:coreProperties>
</file>